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E2F06" w14:textId="1DCEA1B5" w:rsidR="00F44921" w:rsidRPr="003A6F1F" w:rsidRDefault="00622921" w:rsidP="00622921">
      <w:pPr>
        <w:shd w:val="clear" w:color="auto" w:fill="FFFFFF"/>
        <w:bidi/>
        <w:spacing w:after="0" w:line="240" w:lineRule="auto"/>
        <w:jc w:val="center"/>
        <w:rPr>
          <w:rFonts w:asciiTheme="minorBidi" w:hAnsiTheme="minorBidi"/>
          <w:b/>
          <w:bCs/>
          <w:sz w:val="32"/>
          <w:szCs w:val="32"/>
        </w:rPr>
      </w:pPr>
      <w:bookmarkStart w:id="0" w:name="_Toc473968981"/>
      <w:bookmarkStart w:id="1" w:name="_Toc474710070"/>
      <w:bookmarkStart w:id="2" w:name="_Toc474779679"/>
      <w:bookmarkStart w:id="3" w:name="_Toc475374095"/>
      <w:bookmarkStart w:id="4" w:name="_Toc476051079"/>
      <w:bookmarkStart w:id="5" w:name="_Toc476555937"/>
      <w:bookmarkStart w:id="6" w:name="_Toc485904351"/>
      <w:bookmarkStart w:id="7" w:name="_Toc488142419"/>
      <w:bookmarkStart w:id="8" w:name="_Toc488143258"/>
      <w:bookmarkStart w:id="9" w:name="_Toc488143491"/>
      <w:bookmarkStart w:id="10" w:name="_Toc488145272"/>
      <w:bookmarkStart w:id="11" w:name="_Toc488149447"/>
      <w:bookmarkStart w:id="12" w:name="_Toc488151279"/>
      <w:bookmarkStart w:id="13" w:name="_Toc488151504"/>
      <w:bookmarkStart w:id="14" w:name="_Toc488153182"/>
      <w:bookmarkStart w:id="15" w:name="_Toc488155640"/>
      <w:bookmarkStart w:id="16" w:name="_Toc488228239"/>
      <w:bookmarkStart w:id="17" w:name="_Toc140668777"/>
      <w:bookmarkStart w:id="18" w:name="_Toc141984126"/>
      <w:bookmarkStart w:id="19" w:name="_Toc146492268"/>
      <w:bookmarkStart w:id="20" w:name="_Toc146496491"/>
      <w:bookmarkStart w:id="21" w:name="_Toc146539498"/>
      <w:bookmarkStart w:id="22" w:name="_Toc153919798"/>
      <w:bookmarkStart w:id="23" w:name="_Toc153920127"/>
      <w:bookmarkStart w:id="24" w:name="_Hlk125197215"/>
      <w:bookmarkStart w:id="25" w:name="_Hlk165660366"/>
      <w:r w:rsidRPr="003A6F1F">
        <w:rPr>
          <w:rFonts w:asciiTheme="minorBidi" w:hAnsiTheme="minorBidi"/>
          <w:b/>
          <w:bCs/>
          <w:sz w:val="32"/>
          <w:szCs w:val="32"/>
        </w:rPr>
        <w:t>Wellbeing Through Participatory Cycles: Insights from a Causal Model of Housing Complex Design for Self-Actualization</w:t>
      </w:r>
    </w:p>
    <w:p w14:paraId="291805DC" w14:textId="77777777" w:rsidR="003A6F1F" w:rsidRPr="003A6F1F" w:rsidRDefault="003A6F1F" w:rsidP="003A6F1F">
      <w:pPr>
        <w:shd w:val="clear" w:color="auto" w:fill="FFFFFF"/>
        <w:bidi/>
        <w:spacing w:after="0" w:line="240" w:lineRule="auto"/>
        <w:jc w:val="both"/>
        <w:rPr>
          <w:rFonts w:asciiTheme="minorBidi" w:eastAsia="Times New Roman" w:hAnsiTheme="minorBidi"/>
          <w:b/>
          <w:bCs/>
          <w:color w:val="B85A22" w:themeColor="accent2" w:themeShade="BF"/>
          <w:kern w:val="0"/>
          <w:sz w:val="28"/>
          <w:szCs w:val="28"/>
          <w14:ligatures w14:val="none"/>
        </w:rPr>
      </w:pPr>
    </w:p>
    <w:p w14:paraId="19A58C0F" w14:textId="77777777" w:rsidR="003A6F1F" w:rsidRPr="003A6F1F" w:rsidRDefault="003A6F1F" w:rsidP="003A6F1F">
      <w:pPr>
        <w:spacing w:after="0" w:line="240" w:lineRule="auto"/>
        <w:jc w:val="center"/>
        <w:rPr>
          <w:rFonts w:asciiTheme="majorBidi" w:hAnsiTheme="majorBidi" w:cs="B Nazanin"/>
          <w:sz w:val="24"/>
          <w:szCs w:val="24"/>
          <w:vertAlign w:val="superscript"/>
        </w:rPr>
      </w:pPr>
      <w:r w:rsidRPr="003A6F1F">
        <w:rPr>
          <w:rFonts w:asciiTheme="majorBidi" w:hAnsiTheme="majorBidi" w:cs="B Nazanin"/>
          <w:sz w:val="24"/>
          <w:szCs w:val="24"/>
        </w:rPr>
        <w:t>Elahe Mohajer</w:t>
      </w:r>
      <w:r w:rsidRPr="003A6F1F">
        <w:rPr>
          <w:rStyle w:val="FootnoteReference"/>
          <w:rFonts w:asciiTheme="majorBidi" w:hAnsiTheme="majorBidi" w:cs="B Nazanin"/>
          <w:sz w:val="24"/>
        </w:rPr>
        <w:footnoteReference w:customMarkFollows="1" w:id="1"/>
        <w:t>*</w:t>
      </w:r>
    </w:p>
    <w:p w14:paraId="7EFAEBB2" w14:textId="77777777" w:rsidR="003A6F1F" w:rsidRPr="003A6F1F" w:rsidRDefault="003A6F1F" w:rsidP="003A6F1F">
      <w:pPr>
        <w:spacing w:after="0" w:line="240" w:lineRule="auto"/>
        <w:jc w:val="center"/>
        <w:rPr>
          <w:rFonts w:asciiTheme="majorBidi" w:hAnsiTheme="majorBidi" w:cs="B Nazanin"/>
          <w:sz w:val="24"/>
          <w:szCs w:val="24"/>
        </w:rPr>
      </w:pPr>
      <w:bookmarkStart w:id="27" w:name="_Hlk83670388"/>
      <w:r w:rsidRPr="003A6F1F">
        <w:rPr>
          <w:rFonts w:asciiTheme="majorBidi" w:hAnsiTheme="majorBidi" w:cs="B Nazanin"/>
          <w:sz w:val="24"/>
          <w:szCs w:val="24"/>
          <w:shd w:val="clear" w:color="auto" w:fill="FFFFFF"/>
        </w:rPr>
        <w:t>Department of Architecture, Faculty of Art and Architecture, Shiraz Branch, Islamic Azad University, Shiraz, Iran</w:t>
      </w:r>
      <w:bookmarkEnd w:id="27"/>
    </w:p>
    <w:p w14:paraId="7B30FA1B" w14:textId="77777777" w:rsidR="003A6F1F" w:rsidRPr="003A6F1F" w:rsidRDefault="003A6F1F" w:rsidP="003A6F1F">
      <w:pPr>
        <w:spacing w:after="0" w:line="240" w:lineRule="auto"/>
        <w:jc w:val="center"/>
        <w:rPr>
          <w:rFonts w:asciiTheme="majorBidi" w:hAnsiTheme="majorBidi" w:cs="B Nazanin"/>
          <w:sz w:val="24"/>
          <w:szCs w:val="24"/>
        </w:rPr>
      </w:pPr>
      <w:hyperlink r:id="rId8" w:history="1">
        <w:r w:rsidRPr="003A6F1F">
          <w:rPr>
            <w:rStyle w:val="Hyperlink"/>
            <w:rFonts w:asciiTheme="majorBidi" w:hAnsiTheme="majorBidi" w:cs="B Nazanin"/>
            <w:sz w:val="24"/>
            <w:szCs w:val="24"/>
          </w:rPr>
          <w:t>E.mohajer@iau.ac.ir</w:t>
        </w:r>
      </w:hyperlink>
      <w:r w:rsidRPr="003A6F1F">
        <w:rPr>
          <w:rFonts w:asciiTheme="majorBidi" w:hAnsiTheme="majorBidi" w:cs="B Nazanin"/>
          <w:sz w:val="24"/>
          <w:szCs w:val="24"/>
        </w:rPr>
        <w:t xml:space="preserve">  </w:t>
      </w:r>
    </w:p>
    <w:p w14:paraId="20F7D41F"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t>0000-0002-3255-0504</w:t>
      </w:r>
    </w:p>
    <w:p w14:paraId="5E917BE8" w14:textId="77777777" w:rsidR="003A6F1F" w:rsidRPr="003A6F1F" w:rsidRDefault="003A6F1F" w:rsidP="003A6F1F">
      <w:pPr>
        <w:spacing w:after="0" w:line="240" w:lineRule="auto"/>
        <w:jc w:val="center"/>
        <w:rPr>
          <w:rFonts w:ascii="Times New Roman" w:hAnsi="Times New Roman" w:cs="Times New Roman"/>
          <w:i/>
          <w:iCs/>
          <w:color w:val="2F2B20"/>
        </w:rPr>
      </w:pPr>
      <w:hyperlink r:id="rId9" w:history="1">
        <w:r w:rsidRPr="003A6F1F">
          <w:rPr>
            <w:rStyle w:val="Hyperlink"/>
            <w:rFonts w:ascii="Times New Roman" w:hAnsi="Times New Roman" w:cs="Times New Roman"/>
            <w:i/>
            <w:iCs/>
          </w:rPr>
          <w:t>https://www.linkedin.com/in/ellie-mohajer/</w:t>
        </w:r>
      </w:hyperlink>
    </w:p>
    <w:p w14:paraId="0E4B5A89" w14:textId="77777777" w:rsidR="003A6F1F" w:rsidRPr="003A6F1F" w:rsidRDefault="003A6F1F" w:rsidP="003A6F1F">
      <w:pPr>
        <w:spacing w:after="0" w:line="240" w:lineRule="auto"/>
        <w:jc w:val="center"/>
        <w:rPr>
          <w:rFonts w:asciiTheme="majorBidi" w:hAnsiTheme="majorBidi" w:cs="B Nazanin"/>
          <w:sz w:val="24"/>
          <w:szCs w:val="24"/>
        </w:rPr>
      </w:pPr>
    </w:p>
    <w:p w14:paraId="7BDCF8C8"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t>Hamidreza Azemati</w:t>
      </w:r>
    </w:p>
    <w:p w14:paraId="674107A4" w14:textId="77777777" w:rsidR="003A6F1F" w:rsidRPr="003A6F1F" w:rsidRDefault="003A6F1F" w:rsidP="003A6F1F">
      <w:pPr>
        <w:spacing w:after="0" w:line="240" w:lineRule="auto"/>
        <w:jc w:val="center"/>
        <w:rPr>
          <w:rFonts w:asciiTheme="majorBidi" w:hAnsiTheme="majorBidi" w:cs="B Nazanin"/>
          <w:sz w:val="24"/>
          <w:szCs w:val="24"/>
        </w:rPr>
      </w:pPr>
      <w:bookmarkStart w:id="28" w:name="_Hlk83670345"/>
      <w:r w:rsidRPr="003A6F1F">
        <w:rPr>
          <w:rFonts w:asciiTheme="majorBidi" w:hAnsiTheme="majorBidi" w:cs="B Nazanin"/>
          <w:sz w:val="24"/>
          <w:szCs w:val="24"/>
          <w:shd w:val="clear" w:color="auto" w:fill="FFFFFF"/>
        </w:rPr>
        <w:t>Department of Architecture</w:t>
      </w:r>
      <w:r w:rsidRPr="003A6F1F">
        <w:rPr>
          <w:rFonts w:asciiTheme="majorBidi" w:hAnsiTheme="majorBidi" w:cs="B Nazanin"/>
          <w:sz w:val="24"/>
          <w:szCs w:val="24"/>
        </w:rPr>
        <w:t>, Faculty of Architecture and Urban Design Engineering, Shahid Rajaee Teacher Training University, Tehran, Iran</w:t>
      </w:r>
    </w:p>
    <w:bookmarkEnd w:id="28"/>
    <w:p w14:paraId="44CF0980"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Calibri" w:hAnsi="Calibri" w:cs="Arial"/>
        </w:rPr>
        <w:fldChar w:fldCharType="begin"/>
      </w:r>
      <w:r w:rsidRPr="003A6F1F">
        <w:rPr>
          <w:rFonts w:asciiTheme="majorBidi" w:hAnsiTheme="majorBidi" w:cs="B Nazanin"/>
          <w:sz w:val="24"/>
          <w:szCs w:val="24"/>
        </w:rPr>
        <w:instrText xml:space="preserve"> HYPERLINK "mailto:Azemati@sru.ac.ir" </w:instrText>
      </w:r>
      <w:r w:rsidRPr="003A6F1F">
        <w:rPr>
          <w:rFonts w:ascii="Calibri" w:hAnsi="Calibri" w:cs="Arial"/>
        </w:rPr>
      </w:r>
      <w:r w:rsidRPr="003A6F1F">
        <w:rPr>
          <w:rFonts w:ascii="Calibri" w:hAnsi="Calibri" w:cs="Arial"/>
        </w:rPr>
        <w:fldChar w:fldCharType="separate"/>
      </w:r>
      <w:r w:rsidRPr="003A6F1F">
        <w:rPr>
          <w:rStyle w:val="Hyperlink"/>
          <w:rFonts w:asciiTheme="majorBidi" w:hAnsiTheme="majorBidi" w:cs="B Nazanin"/>
          <w:sz w:val="24"/>
          <w:szCs w:val="24"/>
        </w:rPr>
        <w:t>Azemati@sru.ac.ir</w:t>
      </w:r>
      <w:r w:rsidRPr="003A6F1F">
        <w:rPr>
          <w:rStyle w:val="Hyperlink"/>
          <w:rFonts w:asciiTheme="majorBidi" w:hAnsiTheme="majorBidi" w:cs="B Nazanin"/>
          <w:sz w:val="24"/>
          <w:szCs w:val="24"/>
        </w:rPr>
        <w:fldChar w:fldCharType="end"/>
      </w:r>
    </w:p>
    <w:p w14:paraId="55AC550E"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t>0000-0002-1908-721x</w:t>
      </w:r>
    </w:p>
    <w:p w14:paraId="4F47E6F5" w14:textId="77777777" w:rsidR="003A6F1F" w:rsidRPr="003A6F1F" w:rsidRDefault="003A6F1F" w:rsidP="003A6F1F">
      <w:pPr>
        <w:spacing w:after="0" w:line="240" w:lineRule="auto"/>
        <w:rPr>
          <w:rFonts w:asciiTheme="majorBidi" w:hAnsiTheme="majorBidi" w:cs="B Nazanin"/>
          <w:sz w:val="24"/>
          <w:szCs w:val="24"/>
        </w:rPr>
      </w:pPr>
    </w:p>
    <w:p w14:paraId="14741BEC"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t>Khosro Movahed</w:t>
      </w:r>
    </w:p>
    <w:p w14:paraId="455FFB2F" w14:textId="77777777" w:rsidR="003A6F1F" w:rsidRPr="003A6F1F" w:rsidRDefault="003A6F1F" w:rsidP="003A6F1F">
      <w:pPr>
        <w:spacing w:after="0" w:line="240" w:lineRule="auto"/>
        <w:jc w:val="center"/>
        <w:rPr>
          <w:rFonts w:asciiTheme="majorBidi" w:hAnsiTheme="majorBidi" w:cs="B Nazanin"/>
          <w:sz w:val="24"/>
          <w:szCs w:val="24"/>
        </w:rPr>
      </w:pPr>
      <w:bookmarkStart w:id="29" w:name="_Hlk83670412"/>
      <w:r w:rsidRPr="003A6F1F">
        <w:rPr>
          <w:rFonts w:asciiTheme="majorBidi" w:hAnsiTheme="majorBidi" w:cs="B Nazanin"/>
          <w:sz w:val="24"/>
          <w:szCs w:val="24"/>
        </w:rPr>
        <w:t>Department of Architecture and Urban Sustainability, University of the District of Columbia, Washington DC, USA.</w:t>
      </w:r>
    </w:p>
    <w:bookmarkEnd w:id="29"/>
    <w:p w14:paraId="0E341ABC"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fldChar w:fldCharType="begin"/>
      </w:r>
      <w:r w:rsidRPr="003A6F1F">
        <w:rPr>
          <w:rFonts w:asciiTheme="majorBidi" w:hAnsiTheme="majorBidi" w:cs="B Nazanin"/>
          <w:sz w:val="24"/>
          <w:szCs w:val="24"/>
        </w:rPr>
        <w:instrText>HYPERLINK "mailto:khosro.movahed@udc.edu"</w:instrText>
      </w:r>
      <w:r w:rsidRPr="003A6F1F">
        <w:rPr>
          <w:rFonts w:asciiTheme="majorBidi" w:hAnsiTheme="majorBidi" w:cs="B Nazanin"/>
          <w:sz w:val="24"/>
          <w:szCs w:val="24"/>
        </w:rPr>
      </w:r>
      <w:r w:rsidRPr="003A6F1F">
        <w:rPr>
          <w:rFonts w:asciiTheme="majorBidi" w:hAnsiTheme="majorBidi" w:cs="B Nazanin"/>
          <w:sz w:val="24"/>
          <w:szCs w:val="24"/>
        </w:rPr>
        <w:fldChar w:fldCharType="separate"/>
      </w:r>
      <w:r w:rsidRPr="003A6F1F">
        <w:rPr>
          <w:rStyle w:val="Hyperlink"/>
          <w:rFonts w:asciiTheme="majorBidi" w:hAnsiTheme="majorBidi" w:cs="B Nazanin"/>
          <w:sz w:val="24"/>
          <w:szCs w:val="24"/>
        </w:rPr>
        <w:t>khosro.movahed@udc.edu</w:t>
      </w:r>
      <w:r w:rsidRPr="003A6F1F">
        <w:rPr>
          <w:rFonts w:asciiTheme="majorBidi" w:hAnsiTheme="majorBidi" w:cs="B Nazanin"/>
          <w:sz w:val="24"/>
          <w:szCs w:val="24"/>
        </w:rPr>
        <w:fldChar w:fldCharType="end"/>
      </w:r>
    </w:p>
    <w:p w14:paraId="7FF25DE8" w14:textId="77777777" w:rsidR="003A6F1F" w:rsidRPr="003A6F1F" w:rsidRDefault="003A6F1F" w:rsidP="003A6F1F">
      <w:pPr>
        <w:spacing w:after="0" w:line="240" w:lineRule="auto"/>
        <w:jc w:val="center"/>
        <w:rPr>
          <w:rFonts w:asciiTheme="majorBidi" w:hAnsiTheme="majorBidi" w:cs="B Nazanin"/>
          <w:sz w:val="24"/>
          <w:szCs w:val="24"/>
        </w:rPr>
      </w:pPr>
      <w:r w:rsidRPr="003A6F1F">
        <w:rPr>
          <w:rFonts w:asciiTheme="majorBidi" w:hAnsiTheme="majorBidi" w:cs="B Nazanin"/>
          <w:sz w:val="24"/>
          <w:szCs w:val="24"/>
        </w:rPr>
        <w:t>0000-0003-0609-1815</w:t>
      </w:r>
    </w:p>
    <w:p w14:paraId="2136B8CE" w14:textId="77777777" w:rsidR="00B27804" w:rsidRPr="003A6F1F" w:rsidRDefault="00B27804" w:rsidP="00B27804">
      <w:pPr>
        <w:shd w:val="clear" w:color="auto" w:fill="FFFFFF"/>
        <w:bidi/>
        <w:spacing w:after="0" w:line="240" w:lineRule="auto"/>
        <w:jc w:val="both"/>
        <w:rPr>
          <w:rFonts w:asciiTheme="minorBidi" w:eastAsia="Times New Roman" w:hAnsiTheme="minorBidi"/>
          <w:color w:val="B85A22" w:themeColor="accent2" w:themeShade="BF"/>
          <w:kern w:val="0"/>
          <w14:ligatures w14:val="none"/>
        </w:rPr>
      </w:pPr>
    </w:p>
    <w:p w14:paraId="228DF522" w14:textId="63B7DD96" w:rsidR="00D228C6" w:rsidRPr="003A6F1F" w:rsidRDefault="00D228C6" w:rsidP="00EC38F8">
      <w:pPr>
        <w:spacing w:after="0" w:line="240" w:lineRule="auto"/>
        <w:jc w:val="both"/>
        <w:rPr>
          <w:rFonts w:asciiTheme="minorBidi" w:hAnsiTheme="minorBidi"/>
          <w:b/>
          <w:bCs/>
        </w:rPr>
      </w:pPr>
      <w:r w:rsidRPr="003A6F1F">
        <w:rPr>
          <w:rFonts w:asciiTheme="minorBidi" w:hAnsiTheme="minorBidi"/>
          <w:b/>
          <w:bCs/>
        </w:rPr>
        <w:t>Abstract</w:t>
      </w:r>
    </w:p>
    <w:p w14:paraId="461842E0" w14:textId="0CDE7343" w:rsidR="00EC38F8" w:rsidRPr="003A6F1F" w:rsidRDefault="00622921" w:rsidP="00622921">
      <w:pPr>
        <w:tabs>
          <w:tab w:val="center" w:leader="dot" w:pos="8929"/>
        </w:tabs>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This paper aims to identify the design cycles through which housing complex environments may support residents’ self-actualization and well-being. A mixed-methods design was employed across three sequential phases: Delphi analysis, user surveying, and correlation-based modeling. In the first phase, a literature review and expert interviews were analyzed using Grounded Theory in conjunction with the Delphi method to extract key dimensions of residential design associated with self-actualization. In the second phase, expert and user survey data were analyzed using factor analysis to identify the structural components of the proposed design model. In the final phase, structural relationships among these components were examined using causal modeling to develop an integrated framework of housing design components associated with self-actualization. </w:t>
      </w:r>
      <w:r w:rsidR="00D53446" w:rsidRPr="003A6F1F">
        <w:rPr>
          <w:rFonts w:asciiTheme="minorBidi" w:eastAsia="Times New Roman" w:hAnsiTheme="minorBidi"/>
          <w:kern w:val="0"/>
          <w14:ligatures w14:val="none"/>
        </w:rPr>
        <w:t xml:space="preserve">The analysis identified four participatory cycles: Creative Participation in Space, Interactive Spatial Events, Environmentally Participatory Events, and Collaborative and Discoverable Space. </w:t>
      </w:r>
      <w:r w:rsidRPr="003A6F1F">
        <w:rPr>
          <w:rFonts w:asciiTheme="minorBidi" w:eastAsia="Times New Roman" w:hAnsiTheme="minorBidi"/>
          <w:kern w:val="0"/>
          <w14:ligatures w14:val="none"/>
        </w:rPr>
        <w:t>These cycles demonstrate how spatial, social, and perceptual characteristics of housing environments interact to structure opportunities for both individual and collective engagement. The findings suggest that self-actualization in housing environments can be understood as an emergent, spatially mediated process shaped by recursive interactions between design components, social participation, and environmental experience. By integrating architectural configuration with patterns of interaction and perception, the study offers a causal framework for understanding how participatory and adaptive spatial systems may contribute to residents’ well-being and self-actualization.</w:t>
      </w:r>
    </w:p>
    <w:p w14:paraId="58C3D6D2" w14:textId="6CA69BE0" w:rsidR="002A1743" w:rsidRPr="003A6F1F" w:rsidRDefault="00D228C6" w:rsidP="00213D05">
      <w:pPr>
        <w:tabs>
          <w:tab w:val="center" w:leader="dot" w:pos="8929"/>
        </w:tabs>
        <w:spacing w:after="0" w:line="240" w:lineRule="auto"/>
        <w:jc w:val="both"/>
        <w:rPr>
          <w:rFonts w:asciiTheme="minorBidi" w:hAnsiTheme="minorBidi"/>
          <w:lang w:val="en"/>
        </w:rPr>
      </w:pPr>
      <w:r w:rsidRPr="003A6F1F">
        <w:rPr>
          <w:rFonts w:asciiTheme="minorBidi" w:eastAsia="Calibri" w:hAnsiTheme="minorBidi"/>
          <w:b/>
          <w:bCs/>
        </w:rPr>
        <w:t xml:space="preserve">Keywords: </w:t>
      </w:r>
      <w:bookmarkStart w:id="30" w:name="_Toc140668836"/>
      <w:bookmarkStart w:id="31" w:name="_Hlk134814620"/>
      <w:bookmarkStart w:id="32" w:name="_Hlk1446356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C38F8" w:rsidRPr="003A6F1F">
        <w:rPr>
          <w:rFonts w:asciiTheme="minorBidi" w:hAnsiTheme="minorBidi"/>
          <w:lang w:val="en"/>
        </w:rPr>
        <w:t>Self-Actualization, Housing Complexes, Participatory Design Cycles, Well-being, Housing Design, Causal Modeling.</w:t>
      </w:r>
    </w:p>
    <w:p w14:paraId="333ED452" w14:textId="77777777" w:rsidR="003A6F1F" w:rsidRPr="003A6F1F" w:rsidRDefault="003A6F1F" w:rsidP="00213D05">
      <w:pPr>
        <w:tabs>
          <w:tab w:val="center" w:leader="dot" w:pos="8929"/>
        </w:tabs>
        <w:spacing w:after="0" w:line="240" w:lineRule="auto"/>
        <w:jc w:val="both"/>
        <w:rPr>
          <w:rFonts w:asciiTheme="minorBidi" w:hAnsiTheme="minorBidi"/>
          <w:lang w:val="en"/>
        </w:rPr>
      </w:pPr>
    </w:p>
    <w:p w14:paraId="08BE181A" w14:textId="495A4A4D" w:rsidR="006415C3" w:rsidRPr="003A6F1F" w:rsidRDefault="006415C3" w:rsidP="00BE0037">
      <w:pPr>
        <w:tabs>
          <w:tab w:val="center" w:pos="4513"/>
          <w:tab w:val="right" w:pos="9026"/>
        </w:tabs>
        <w:spacing w:before="240" w:after="0" w:line="240" w:lineRule="auto"/>
        <w:jc w:val="both"/>
        <w:outlineLvl w:val="0"/>
        <w:rPr>
          <w:rFonts w:asciiTheme="minorBidi" w:hAnsiTheme="minorBidi"/>
          <w:b/>
          <w:bCs/>
          <w:color w:val="000000" w:themeColor="text1"/>
          <w:sz w:val="24"/>
          <w:szCs w:val="24"/>
        </w:rPr>
      </w:pPr>
      <w:r w:rsidRPr="003A6F1F">
        <w:rPr>
          <w:rFonts w:asciiTheme="minorBidi" w:hAnsiTheme="minorBidi"/>
          <w:b/>
          <w:bCs/>
          <w:color w:val="000000" w:themeColor="text1"/>
          <w:sz w:val="24"/>
          <w:szCs w:val="24"/>
        </w:rPr>
        <w:lastRenderedPageBreak/>
        <w:t>Introduction</w:t>
      </w:r>
    </w:p>
    <w:p w14:paraId="3C6E14B5" w14:textId="7CF7055F" w:rsidR="00AD2CF9" w:rsidRPr="003A6F1F" w:rsidRDefault="00BE0037" w:rsidP="00AD2CF9">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In contemporary industrial societies, tensions and pressures arising from work, urban life, and social expectations often lead to mental exhaustion and a sense of alienation.</w:t>
      </w:r>
      <w:r w:rsidR="008B1091" w:rsidRPr="003A6F1F">
        <w:rPr>
          <w:rFonts w:asciiTheme="minorBidi" w:eastAsia="Times New Roman" w:hAnsiTheme="minorBidi"/>
          <w:kern w:val="0"/>
          <w14:ligatures w14:val="none"/>
        </w:rPr>
        <w:t xml:space="preserve"> These conditions often lead individuals to seek meaning, personal growth, and psychological fulfillment, positioning self-actualization as a potential response to perceived lack of meaning and existential strain.</w:t>
      </w:r>
      <w:r w:rsidRPr="003A6F1F">
        <w:rPr>
          <w:rFonts w:asciiTheme="minorBidi" w:eastAsia="Times New Roman" w:hAnsiTheme="minorBidi"/>
          <w:kern w:val="0"/>
          <w14:ligatures w14:val="none"/>
        </w:rPr>
        <w:t xml:space="preserve"> </w:t>
      </w:r>
      <w:r w:rsidR="001265C1" w:rsidRPr="003A6F1F">
        <w:rPr>
          <w:rFonts w:asciiTheme="minorBidi" w:eastAsia="Times New Roman" w:hAnsiTheme="minorBidi"/>
          <w:kern w:val="0"/>
          <w14:ligatures w14:val="none"/>
        </w:rPr>
        <w:t xml:space="preserve">Self-actualization has been associated with personal development, greater engagement with life, and a stronger sense of fulfillment, and is widely regarded as a core principle of mental health and personal excellence </w:t>
      </w:r>
      <w:r w:rsidR="00C561B5" w:rsidRPr="003A6F1F">
        <w:rPr>
          <w:rFonts w:asciiTheme="minorBidi" w:eastAsia="Times New Roman" w:hAnsiTheme="minorBidi"/>
          <w:kern w:val="0"/>
          <w14:ligatures w14:val="none"/>
        </w:rPr>
        <w:fldChar w:fldCharType="begin"/>
      </w:r>
      <w:r w:rsidR="00C561B5" w:rsidRPr="003A6F1F">
        <w:rPr>
          <w:rFonts w:asciiTheme="minorBidi" w:eastAsia="Times New Roman" w:hAnsiTheme="minorBidi"/>
          <w:kern w:val="0"/>
          <w14:ligatures w14:val="none"/>
        </w:rPr>
        <w:instrText xml:space="preserve"> ADDIN EN.CITE &lt;EndNote&gt;&lt;Cite&gt;&lt;Author&gt;Frankl&lt;/Author&gt;&lt;Year&gt;2021&lt;/Year&gt;&lt;RecNum&gt;166&lt;/RecNum&gt;&lt;DisplayText&gt;(Frankl, 2021)&lt;/DisplayText&gt;&lt;record&gt;&lt;rec-number&gt;166&lt;/rec-number&gt;&lt;foreign-keys&gt;&lt;key app="EN" db-id="2w92ev9pr0z2vhetvxfpxtvj2xartf0tswdf" timestamp="1779096758"&gt;166&lt;/key&gt;&lt;/foreign-keys&gt;&lt;ref-type name="Book"&gt;6&lt;/ref-type&gt;&lt;contributors&gt;&lt;authors&gt;&lt;author&gt;Frankl, V.E.&lt;/author&gt;&lt;/authors&gt;&lt;/contributors&gt;&lt;titles&gt;&lt;title&gt;The Unheard cry for meaning&lt;/title&gt;&lt;/titles&gt;&lt;dates&gt;&lt;year&gt;2021&lt;/year&gt;&lt;/dates&gt;&lt;publisher&gt;fararavan&lt;/publisher&gt;&lt;urls&gt;&lt;/urls&gt;&lt;/record&gt;&lt;/Cite&gt;&lt;/EndNote&gt;</w:instrText>
      </w:r>
      <w:r w:rsidR="00C561B5" w:rsidRPr="003A6F1F">
        <w:rPr>
          <w:rFonts w:asciiTheme="minorBidi" w:eastAsia="Times New Roman" w:hAnsiTheme="minorBidi"/>
          <w:kern w:val="0"/>
          <w14:ligatures w14:val="none"/>
        </w:rPr>
        <w:fldChar w:fldCharType="separate"/>
      </w:r>
      <w:r w:rsidR="00C561B5" w:rsidRPr="003A6F1F">
        <w:rPr>
          <w:rFonts w:asciiTheme="minorBidi" w:eastAsia="Times New Roman" w:hAnsiTheme="minorBidi"/>
          <w:noProof/>
          <w:kern w:val="0"/>
          <w14:ligatures w14:val="none"/>
        </w:rPr>
        <w:t>(Frankl, 2021)</w:t>
      </w:r>
      <w:r w:rsidR="00C561B5" w:rsidRPr="003A6F1F">
        <w:rPr>
          <w:rFonts w:asciiTheme="minorBidi" w:eastAsia="Times New Roman" w:hAnsiTheme="minorBidi"/>
          <w:kern w:val="0"/>
          <w14:ligatures w14:val="none"/>
        </w:rPr>
        <w:fldChar w:fldCharType="end"/>
      </w:r>
      <w:r w:rsidR="009F6A6C" w:rsidRPr="003A6F1F">
        <w:rPr>
          <w:rFonts w:asciiTheme="minorBidi" w:eastAsia="Times New Roman" w:hAnsiTheme="minorBidi"/>
          <w:kern w:val="0"/>
          <w14:ligatures w14:val="none"/>
        </w:rPr>
        <w:t xml:space="preserve">. Philosophers such as Jean-Paul Sartre similarly view self-actualization as a pathway to finding meaning and purpose in life </w:t>
      </w:r>
      <w:r w:rsidR="005C322A" w:rsidRPr="003A6F1F">
        <w:rPr>
          <w:rFonts w:asciiTheme="minorBidi" w:eastAsia="Times New Roman" w:hAnsiTheme="minorBidi"/>
          <w:kern w:val="0"/>
          <w14:ligatures w14:val="none"/>
        </w:rPr>
        <w:fldChar w:fldCharType="begin"/>
      </w:r>
      <w:r w:rsidR="005C322A" w:rsidRPr="003A6F1F">
        <w:rPr>
          <w:rFonts w:asciiTheme="minorBidi" w:eastAsia="Times New Roman" w:hAnsiTheme="minorBidi"/>
          <w:kern w:val="0"/>
          <w14:ligatures w14:val="none"/>
        </w:rPr>
        <w:instrText xml:space="preserve"> ADDIN EN.CITE &lt;EndNote&gt;&lt;Cite&gt;&lt;Author&gt;Yalom&lt;/Author&gt;&lt;Year&gt;2023&lt;/Year&gt;&lt;RecNum&gt;128&lt;/RecNum&gt;&lt;DisplayText&gt;(Yalom, 2023)&lt;/DisplayText&gt;&lt;record&gt;&lt;rec-number&gt;128&lt;/rec-number&gt;&lt;foreign-keys&gt;&lt;key app="EN" db-id="2w92ev9pr0z2vhetvxfpxtvj2xartf0tswdf" timestamp="1779093498"&gt;128&lt;/key&gt;&lt;/foreign-keys&gt;&lt;ref-type name="Book"&gt;6&lt;/ref-type&gt;&lt;contributors&gt;&lt;authors&gt;&lt;author&gt;Yalom, I.D.&lt;/author&gt;&lt;/authors&gt;&lt;/contributors&gt;&lt;titles&gt;&lt;title&gt;Existential psychotherapy&lt;/title&gt;&lt;/titles&gt;&lt;edition&gt;21&lt;/edition&gt;&lt;dates&gt;&lt;year&gt;2023&lt;/year&gt;&lt;/dates&gt;&lt;pub-location&gt;Tehran&lt;/pub-location&gt;&lt;publisher&gt;ney&lt;/publisher&gt;&lt;urls&gt;&lt;/urls&gt;&lt;/record&gt;&lt;/Cite&gt;&lt;/EndNote&gt;</w:instrText>
      </w:r>
      <w:r w:rsidR="005C322A" w:rsidRPr="003A6F1F">
        <w:rPr>
          <w:rFonts w:asciiTheme="minorBidi" w:eastAsia="Times New Roman" w:hAnsiTheme="minorBidi"/>
          <w:kern w:val="0"/>
          <w14:ligatures w14:val="none"/>
        </w:rPr>
        <w:fldChar w:fldCharType="separate"/>
      </w:r>
      <w:r w:rsidR="005C322A" w:rsidRPr="003A6F1F">
        <w:rPr>
          <w:rFonts w:asciiTheme="minorBidi" w:eastAsia="Times New Roman" w:hAnsiTheme="minorBidi"/>
          <w:noProof/>
          <w:kern w:val="0"/>
          <w14:ligatures w14:val="none"/>
        </w:rPr>
        <w:t>(Yalom, 2023)</w:t>
      </w:r>
      <w:r w:rsidR="005C322A" w:rsidRPr="003A6F1F">
        <w:rPr>
          <w:rFonts w:asciiTheme="minorBidi" w:eastAsia="Times New Roman" w:hAnsiTheme="minorBidi"/>
          <w:kern w:val="0"/>
          <w14:ligatures w14:val="none"/>
        </w:rPr>
        <w:fldChar w:fldCharType="end"/>
      </w:r>
      <w:r w:rsidR="009F6A6C" w:rsidRPr="003A6F1F">
        <w:rPr>
          <w:rFonts w:asciiTheme="minorBidi" w:eastAsia="Times New Roman" w:hAnsiTheme="minorBidi"/>
          <w:kern w:val="0"/>
          <w14:ligatures w14:val="none"/>
        </w:rPr>
        <w:t>.</w:t>
      </w:r>
      <w:r w:rsidR="00AD2CF9" w:rsidRPr="003A6F1F">
        <w:rPr>
          <w:rFonts w:asciiTheme="minorBidi" w:eastAsia="Times New Roman" w:hAnsiTheme="minorBidi"/>
          <w:kern w:val="0"/>
          <w14:ligatures w14:val="none"/>
        </w:rPr>
        <w:t xml:space="preserve"> </w:t>
      </w:r>
      <w:r w:rsidR="009F6A6C" w:rsidRPr="003A6F1F">
        <w:rPr>
          <w:rFonts w:asciiTheme="minorBidi" w:eastAsia="Times New Roman" w:hAnsiTheme="minorBidi"/>
          <w:kern w:val="0"/>
          <w14:ligatures w14:val="none"/>
        </w:rPr>
        <w:t xml:space="preserve">Self-actualization is closely linked to overall well-being and quality of life, influencing psychological health, resilience, and productivity </w:t>
      </w:r>
      <w:r w:rsidR="005C322A" w:rsidRPr="003A6F1F">
        <w:rPr>
          <w:rFonts w:asciiTheme="minorBidi" w:eastAsia="Times New Roman" w:hAnsiTheme="minorBidi"/>
          <w:kern w:val="0"/>
          <w14:ligatures w14:val="none"/>
        </w:rPr>
        <w:fldChar w:fldCharType="begin"/>
      </w:r>
      <w:r w:rsidR="005C322A" w:rsidRPr="003A6F1F">
        <w:rPr>
          <w:rFonts w:asciiTheme="minorBidi" w:eastAsia="Times New Roman" w:hAnsiTheme="minorBidi"/>
          <w:kern w:val="0"/>
          <w14:ligatures w14:val="none"/>
        </w:rPr>
        <w:instrText xml:space="preserve"> ADDIN EN.CITE &lt;EndNote&gt;&lt;Cite&gt;&lt;Author&gt;Bradley&lt;/Author&gt;&lt;Year&gt;2016&lt;/Year&gt;&lt;RecNum&gt;151&lt;/RecNum&gt;&lt;DisplayText&gt;(Bradley et al., 2016)&lt;/DisplayText&gt;&lt;record&gt;&lt;rec-number&gt;151&lt;/rec-number&gt;&lt;foreign-keys&gt;&lt;key app="EN" db-id="2w92ev9pr0z2vhetvxfpxtvj2xartf0tswdf" timestamp="1779095795"&gt;151&lt;/key&gt;&lt;/foreign-keys&gt;&lt;ref-type name="Journal Article"&gt;17&lt;/ref-type&gt;&lt;contributors&gt;&lt;authors&gt;&lt;author&gt;Bradley, C.J.&lt;/author&gt;&lt;author&gt;Grossman, D.C.&lt;/author&gt;&lt;author&gt;Hubbard, R.A.&lt;/author&gt;&lt;author&gt;Ortega, A.N.&lt;/author&gt;&lt;author&gt;Curry, S..J.&lt;/author&gt;&lt;/authors&gt;&lt;/contributors&gt;&lt;titles&gt;&lt;title&gt;Integrated Interventions for Improving Total Worker Health: A Panel Report from the National Institutes of Health Pathways to Prevention Workshop: Total Worker Health, What&amp;apos;s Work Got to Do with it?&lt;/title&gt;&lt;secondary-title&gt;Ann Intern Med&lt;/secondary-title&gt;&lt;/titles&gt;&lt;periodical&gt;&lt;full-title&gt;Ann Intern Med&lt;/full-title&gt;&lt;/periodical&gt;&lt;volume&gt;165&lt;/volume&gt;&lt;number&gt;279&lt;/number&gt;&lt;dates&gt;&lt;year&gt;2016&lt;/year&gt;&lt;/dates&gt;&lt;urls&gt;&lt;/urls&gt;&lt;electronic-resource-num&gt;10.7326/M16-0740&lt;/electronic-resource-num&gt;&lt;/record&gt;&lt;/Cite&gt;&lt;/EndNote&gt;</w:instrText>
      </w:r>
      <w:r w:rsidR="005C322A" w:rsidRPr="003A6F1F">
        <w:rPr>
          <w:rFonts w:asciiTheme="minorBidi" w:eastAsia="Times New Roman" w:hAnsiTheme="minorBidi"/>
          <w:kern w:val="0"/>
          <w14:ligatures w14:val="none"/>
        </w:rPr>
        <w:fldChar w:fldCharType="separate"/>
      </w:r>
      <w:r w:rsidR="005C322A" w:rsidRPr="003A6F1F">
        <w:rPr>
          <w:rFonts w:asciiTheme="minorBidi" w:eastAsia="Times New Roman" w:hAnsiTheme="minorBidi"/>
          <w:noProof/>
          <w:kern w:val="0"/>
          <w14:ligatures w14:val="none"/>
        </w:rPr>
        <w:t>(Bradley et al., 2016)</w:t>
      </w:r>
      <w:r w:rsidR="005C322A" w:rsidRPr="003A6F1F">
        <w:rPr>
          <w:rFonts w:asciiTheme="minorBidi" w:eastAsia="Times New Roman" w:hAnsiTheme="minorBidi"/>
          <w:kern w:val="0"/>
          <w14:ligatures w14:val="none"/>
        </w:rPr>
        <w:fldChar w:fldCharType="end"/>
      </w:r>
      <w:r w:rsidR="009F6A6C" w:rsidRPr="003A6F1F">
        <w:rPr>
          <w:rFonts w:asciiTheme="minorBidi" w:eastAsia="Times New Roman" w:hAnsiTheme="minorBidi"/>
          <w:kern w:val="0"/>
          <w14:ligatures w14:val="none"/>
        </w:rPr>
        <w:t xml:space="preserve">. Its significance is further emphasized in international policy frameworks, including the United Nations’ Sustainable Development Goals (SDGs), particularly Goal 3: "Ensure healthy lives and promote well-being for all at all ages" </w:t>
      </w:r>
      <w:r w:rsidR="005C322A" w:rsidRPr="003A6F1F">
        <w:rPr>
          <w:rFonts w:asciiTheme="minorBidi" w:eastAsia="Times New Roman" w:hAnsiTheme="minorBidi"/>
          <w:kern w:val="0"/>
          <w14:ligatures w14:val="none"/>
        </w:rPr>
        <w:fldChar w:fldCharType="begin"/>
      </w:r>
      <w:r w:rsidR="005C322A" w:rsidRPr="003A6F1F">
        <w:rPr>
          <w:rFonts w:asciiTheme="minorBidi" w:eastAsia="Times New Roman" w:hAnsiTheme="minorBidi"/>
          <w:kern w:val="0"/>
          <w14:ligatures w14:val="none"/>
        </w:rPr>
        <w:instrText xml:space="preserve"> ADDIN EN.CITE &lt;EndNote&gt;&lt;Cite&gt;&lt;Author&gt;UnitedNations&lt;/Author&gt;&lt;Year&gt;2015&lt;/Year&gt;&lt;RecNum&gt;124&lt;/RecNum&gt;&lt;DisplayText&gt;(UnitedNations, 2015)&lt;/DisplayText&gt;&lt;record&gt;&lt;rec-number&gt;124&lt;/rec-number&gt;&lt;foreign-keys&gt;&lt;key app="EN" db-id="2w92ev9pr0z2vhetvxfpxtvj2xartf0tswdf" timestamp="1766522447"&gt;124&lt;/key&gt;&lt;/foreign-keys&gt;&lt;ref-type name="Web Page"&gt;12&lt;/ref-type&gt;&lt;contributors&gt;&lt;authors&gt;&lt;author&gt;UnitedNations&lt;/author&gt;&lt;/authors&gt;&lt;/contributors&gt;&lt;titles&gt;&lt;title&gt;Transforming Our World: The 2030 Agenda for Sustainable Development&lt;/title&gt;&lt;/titles&gt;&lt;volume&gt;2025&lt;/volume&gt;&lt;number&gt;25 Nov&lt;/number&gt;&lt;dates&gt;&lt;year&gt;2015&lt;/year&gt;&lt;/dates&gt;&lt;urls&gt;&lt;related-urls&gt;&lt;url&gt;https://sdgs.un.org/2030agenda&lt;/url&gt;&lt;/related-urls&gt;&lt;/urls&gt;&lt;/record&gt;&lt;/Cite&gt;&lt;/EndNote&gt;</w:instrText>
      </w:r>
      <w:r w:rsidR="005C322A" w:rsidRPr="003A6F1F">
        <w:rPr>
          <w:rFonts w:asciiTheme="minorBidi" w:eastAsia="Times New Roman" w:hAnsiTheme="minorBidi"/>
          <w:kern w:val="0"/>
          <w14:ligatures w14:val="none"/>
        </w:rPr>
        <w:fldChar w:fldCharType="separate"/>
      </w:r>
      <w:r w:rsidR="005C322A" w:rsidRPr="003A6F1F">
        <w:rPr>
          <w:rFonts w:asciiTheme="minorBidi" w:eastAsia="Times New Roman" w:hAnsiTheme="minorBidi"/>
          <w:noProof/>
          <w:kern w:val="0"/>
          <w14:ligatures w14:val="none"/>
        </w:rPr>
        <w:t>(UnitedNations, 2015)</w:t>
      </w:r>
      <w:r w:rsidR="005C322A" w:rsidRPr="003A6F1F">
        <w:rPr>
          <w:rFonts w:asciiTheme="minorBidi" w:eastAsia="Times New Roman" w:hAnsiTheme="minorBidi"/>
          <w:kern w:val="0"/>
          <w14:ligatures w14:val="none"/>
        </w:rPr>
        <w:fldChar w:fldCharType="end"/>
      </w:r>
      <w:r w:rsidR="009F6A6C" w:rsidRPr="003A6F1F">
        <w:rPr>
          <w:rFonts w:asciiTheme="minorBidi" w:eastAsia="Times New Roman" w:hAnsiTheme="minorBidi"/>
          <w:kern w:val="0"/>
          <w14:ligatures w14:val="none"/>
        </w:rPr>
        <w:t xml:space="preserve">. </w:t>
      </w:r>
    </w:p>
    <w:p w14:paraId="0924752A" w14:textId="15FFAD5E" w:rsidR="00AD2CF9" w:rsidRPr="003A6F1F" w:rsidRDefault="00AD2CF9" w:rsidP="00AD2CF9">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Within this broader context, the built environment, particularly housing, plays a significant role in shaping everyday experiences and quality of life. Empirical evidence suggests that housing conditions exert a substantial influence on subjective well-being, both directly through environmental comfort and indirectly through social and contextual factors such as community cohesion and access to natural elements </w:t>
      </w:r>
      <w:r w:rsidRPr="003A6F1F">
        <w:rPr>
          <w:rFonts w:asciiTheme="minorBidi" w:eastAsia="Times New Roman" w:hAnsiTheme="minorBidi"/>
          <w:kern w:val="0"/>
          <w14:ligatures w14:val="none"/>
        </w:rPr>
        <w:fldChar w:fldCharType="begin"/>
      </w:r>
      <w:r w:rsidR="00671BE8" w:rsidRPr="003A6F1F">
        <w:rPr>
          <w:rFonts w:asciiTheme="minorBidi" w:eastAsia="Times New Roman" w:hAnsiTheme="minorBidi"/>
          <w:kern w:val="0"/>
          <w14:ligatures w14:val="none"/>
        </w:rPr>
        <w:instrText xml:space="preserve"> ADDIN EN.CITE &lt;EndNote&gt;&lt;Cite&gt;&lt;Author&gt;Altomonte&lt;/Author&gt;&lt;Year&gt;2020&lt;/Year&gt;&lt;RecNum&gt;150&lt;/RecNum&gt;&lt;DisplayText&gt;(Altomonte et al., 2020)&lt;/DisplayText&gt;&lt;record&gt;&lt;rec-number&gt;150&lt;/rec-number&gt;&lt;foreign-keys&gt;&lt;key app="EN" db-id="2w92ev9pr0z2vhetvxfpxtvj2xartf0tswdf" timestamp="1779095667"&gt;150&lt;/key&gt;&lt;/foreign-keys&gt;&lt;ref-type name="Journal Article"&gt;17&lt;/ref-type&gt;&lt;contributors&gt;&lt;authors&gt;&lt;author&gt;Altomonte, S.&lt;/author&gt;&lt;author&gt;Allen, J.&lt;/author&gt;&lt;author&gt;Bluyssen, P.M.&lt;/author&gt;&lt;author&gt;Brager, G.&lt;/author&gt;&lt;author&gt;Heschong, L.&lt;/author&gt;&lt;author&gt;Loder, A.&lt;/author&gt;&lt;author&gt;Schiavon, S.&lt;/author&gt;&lt;author&gt;Veitch, J.A.&lt;/author&gt;&lt;author&gt;Wang, L.&lt;/author&gt;&lt;author&gt;Wargocki, P.&lt;/author&gt;&lt;/authors&gt;&lt;/contributors&gt;&lt;titles&gt;&lt;title&gt;Ten questions concerning well-being in the built environment&lt;/title&gt;&lt;secondary-title&gt;Building and Environment&lt;/secondary-title&gt;&lt;/titles&gt;&lt;periodical&gt;&lt;full-title&gt;Building and Environment&lt;/full-title&gt;&lt;/periodical&gt;&lt;volume&gt;180&lt;/volume&gt;&lt;number&gt;106949&lt;/number&gt;&lt;dates&gt;&lt;year&gt;2020&lt;/year&gt;&lt;/dates&gt;&lt;urls&gt;&lt;/urls&gt;&lt;electronic-resource-num&gt;10.1016/j.buildenv.2020.106949&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(Altomonte et al., 2020)</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However, the potential of housing to support higher-order human development becomes more pronounced when residents are able to actively engage with and influence their living environment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&lt;EndNote&gt;&lt;Cite&gt;&lt;Author&gt;Kamata&lt;/Author&gt;&lt;Year&gt;2024&lt;/Year&gt;&lt;RecNum&gt;139&lt;/RecNum&gt;&lt;DisplayText&gt;(Kamata &amp;amp; Kawakubo, 2024)&lt;/DisplayText&gt;&lt;record&gt;&lt;rec-number&gt;139&lt;/rec-number&gt;&lt;foreign-keys&gt;&lt;key app="EN" db-id="2w92ev9pr0z2vhetvxfpxtvj2xartf0tswdf" timestamp="1779094564"&gt;139&lt;/key&gt;&lt;/foreign-keys&gt;&lt;ref-type name="Conference Paper"&gt;47&lt;/ref-type&gt;&lt;contributors&gt;&lt;authors&gt;&lt;author&gt;Kamata, T.&lt;/author&gt;&lt;author&gt;Kawakubo, S.&lt;/author&gt;&lt;/authors&gt;&lt;/contributors&gt;&lt;titles&gt;&lt;title&gt;Housing hierarchy of needs that contribute to the well-being of residents&lt;/title&gt;&lt;secondary-title&gt;IOP Conf Ser Earth Environment Sci&lt;/secondary-title&gt;&lt;/titles&gt;&lt;volume&gt;1363&lt;/volume&gt;&lt;number&gt;012088&lt;/number&gt;&lt;dates&gt;&lt;year&gt;2024&lt;/year&gt;&lt;/dates&gt;&lt;urls&gt;&lt;/urls&gt;&lt;electronic-resource-num&gt;10.1088/1755-1315/1363/1/012088&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(Kamata &amp; Kawakubo, 2024)</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This shifts the focus from housing as a static provision to housing as an interactive and participatory system.</w:t>
      </w:r>
    </w:p>
    <w:p w14:paraId="25BB815C" w14:textId="0E6D40FC" w:rsidR="00AD2CF9" w:rsidRPr="003A6F1F" w:rsidRDefault="00AD2CF9" w:rsidP="00AD2CF9">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Despite extensive research addressing housing performance in relation to physiological safety and social belonging, relatively limited attention has been given to self-actualization as a design-relevant outcome, and to the spatial mechanisms through which it may be supported. Existing studies have largely emphasized functional adequacy, comfort, and social interaction, while the role of participatory spatial configurations in enabling personal growth and meaning-making remains underexplored.</w:t>
      </w:r>
    </w:p>
    <w:p w14:paraId="3174A9AA" w14:textId="3ABE118F" w:rsidR="00AD2CF9" w:rsidRPr="003A6F1F" w:rsidRDefault="00AD2CF9" w:rsidP="00AD2CF9">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To address this gap, the present study investigates participatory design cycles embedded within a causal model of housing design components. These cycles conceptualize residential environments as relational systems in which spatial attributes interact to shape both individual and collective forms of engagement. In this framework, residents are not passive recipients of space but active agents who shape, interpret, and transform their environments through everyday use. The study therefore examines how adaptive, interactive, and event-responsive spatial conditions may collectively support experiences associated with self-actualization, including agency, identity formation, creativity, and social participation.</w:t>
      </w:r>
    </w:p>
    <w:p w14:paraId="762D0123" w14:textId="2EA932C7" w:rsidR="00AD2CF9" w:rsidRPr="003A6F1F" w:rsidRDefault="00AD2CF9" w:rsidP="00AD2CF9">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The novelty of this research lies in extending an existing causal model by identifying recursive participatory cycles within the relationships among housing design components. Unlike approaches that treat design attributes in isolation, the proposed framework reveals how self-actualization emerges through interdependent spatial processes. This provides a structured explanation of how architectural configurations may simultaneously support individual development and collective engagement. Accordingly, the study addresses the following research questions:</w:t>
      </w:r>
    </w:p>
    <w:p w14:paraId="3791A50F" w14:textId="77777777" w:rsidR="00AD2CF9" w:rsidRPr="003A6F1F" w:rsidRDefault="00AD2CF9" w:rsidP="00AD2CF9">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Q1:</w:t>
      </w:r>
      <w:r w:rsidRPr="003A6F1F">
        <w:rPr>
          <w:rFonts w:asciiTheme="minorBidi" w:eastAsia="Times New Roman" w:hAnsiTheme="minorBidi"/>
          <w:kern w:val="0"/>
          <w14:ligatures w14:val="none"/>
        </w:rPr>
        <w:t xml:space="preserve"> How can expert perspectives on housing complex design be classified in terms of their potential to support residents’ self-actualization?</w:t>
      </w:r>
    </w:p>
    <w:p w14:paraId="352A81D2" w14:textId="77777777" w:rsidR="00AD2CF9" w:rsidRPr="003A6F1F" w:rsidRDefault="00AD2CF9" w:rsidP="00AD2CF9">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Q2:</w:t>
      </w:r>
      <w:r w:rsidRPr="003A6F1F">
        <w:rPr>
          <w:rFonts w:asciiTheme="minorBidi" w:eastAsia="Times New Roman" w:hAnsiTheme="minorBidi"/>
          <w:kern w:val="0"/>
          <w14:ligatures w14:val="none"/>
        </w:rPr>
        <w:t xml:space="preserve"> What participatory design cycles may support self-actualization within a causal model of housing complex design components?</w:t>
      </w:r>
    </w:p>
    <w:p w14:paraId="4FE9ADA9" w14:textId="702ACDEA" w:rsidR="009F6A6C" w:rsidRPr="003A6F1F" w:rsidRDefault="009F6A6C" w:rsidP="00AD2CF9">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Policy Implications</w:t>
      </w:r>
    </w:p>
    <w:p w14:paraId="5FD153D6" w14:textId="55292A0F" w:rsidR="009F6A6C" w:rsidRPr="003A6F1F" w:rsidRDefault="009F6A6C" w:rsidP="001265C1">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lastRenderedPageBreak/>
        <w:t xml:space="preserve">The findings have practical implications for urban planning and sustainable housing policies. </w:t>
      </w:r>
      <w:r w:rsidR="00E42753" w:rsidRPr="003A6F1F">
        <w:rPr>
          <w:rFonts w:asciiTheme="minorBidi" w:eastAsia="Times New Roman" w:hAnsiTheme="minorBidi"/>
          <w:kern w:val="0"/>
          <w14:ligatures w14:val="none"/>
        </w:rPr>
        <w:t>By considering participatory design cycles, policymakers and planners may use these insights to inform the design of residential environments that better support well-being and experiences associated with self-actualization,</w:t>
      </w:r>
      <w:r w:rsidRPr="003A6F1F">
        <w:rPr>
          <w:rFonts w:asciiTheme="minorBidi" w:eastAsia="Times New Roman" w:hAnsiTheme="minorBidi"/>
          <w:kern w:val="0"/>
          <w14:ligatures w14:val="none"/>
        </w:rPr>
        <w:t xml:space="preserve"> aligning with the United Nations’ Sustainable Development Goal 3 on promoting well-being for all. </w:t>
      </w:r>
      <w:r w:rsidR="00E42753" w:rsidRPr="003A6F1F">
        <w:rPr>
          <w:rFonts w:asciiTheme="minorBidi" w:eastAsia="Times New Roman" w:hAnsiTheme="minorBidi"/>
          <w:kern w:val="0"/>
          <w14:ligatures w14:val="none"/>
        </w:rPr>
        <w:t xml:space="preserve">Implementing such principles may contribute to improved mental well-being, stronger community engagement, and a higher perceived quality of life. </w:t>
      </w:r>
      <w:r w:rsidR="00F53DCC" w:rsidRPr="003A6F1F">
        <w:rPr>
          <w:rFonts w:asciiTheme="minorBidi" w:eastAsia="Times New Roman" w:hAnsiTheme="minorBidi"/>
          <w:kern w:val="0"/>
          <w14:ligatures w14:val="none"/>
        </w:rPr>
        <w:t>This framework may provide insights for future housing design guidelines and planning strategies</w:t>
      </w:r>
      <w:r w:rsidRPr="003A6F1F">
        <w:rPr>
          <w:rFonts w:asciiTheme="minorBidi" w:eastAsia="Times New Roman" w:hAnsiTheme="minorBidi"/>
          <w:kern w:val="0"/>
          <w14:ligatures w14:val="none"/>
        </w:rPr>
        <w:t xml:space="preserve">, </w:t>
      </w:r>
      <w:r w:rsidR="00E42753" w:rsidRPr="003A6F1F">
        <w:rPr>
          <w:rFonts w:asciiTheme="minorBidi" w:eastAsia="Times New Roman" w:hAnsiTheme="minorBidi"/>
          <w:kern w:val="0"/>
          <w14:ligatures w14:val="none"/>
        </w:rPr>
        <w:t>emphasizing environments that may encourage meaningful interactions, creativity, and personal expression.</w:t>
      </w:r>
    </w:p>
    <w:p w14:paraId="51BFFF62" w14:textId="77777777" w:rsidR="00470E5E" w:rsidRPr="003A6F1F" w:rsidRDefault="00B67C5F" w:rsidP="00C63FB6">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Research</w:t>
      </w:r>
      <w:r w:rsidR="006A688A" w:rsidRPr="003A6F1F">
        <w:rPr>
          <w:rFonts w:asciiTheme="minorBidi" w:eastAsia="Times New Roman" w:hAnsiTheme="minorBidi"/>
          <w:b/>
          <w:bCs/>
          <w:kern w:val="0"/>
          <w14:ligatures w14:val="none"/>
        </w:rPr>
        <w:t xml:space="preserve"> </w:t>
      </w:r>
      <w:r w:rsidR="00FC2AB6" w:rsidRPr="003A6F1F">
        <w:rPr>
          <w:rFonts w:asciiTheme="minorBidi" w:eastAsia="Times New Roman" w:hAnsiTheme="minorBidi"/>
          <w:b/>
          <w:bCs/>
          <w:kern w:val="0"/>
          <w14:ligatures w14:val="none"/>
        </w:rPr>
        <w:t>B</w:t>
      </w:r>
      <w:r w:rsidR="006A688A" w:rsidRPr="003A6F1F">
        <w:rPr>
          <w:rFonts w:asciiTheme="minorBidi" w:eastAsia="Times New Roman" w:hAnsiTheme="minorBidi"/>
          <w:b/>
          <w:bCs/>
          <w:kern w:val="0"/>
          <w14:ligatures w14:val="none"/>
        </w:rPr>
        <w:t xml:space="preserve">ackground </w:t>
      </w:r>
    </w:p>
    <w:p w14:paraId="23186D57" w14:textId="79BEA8C2" w:rsidR="00B22905" w:rsidRPr="003A6F1F" w:rsidRDefault="00360F7F" w:rsidP="008F679C">
      <w:pPr>
        <w:spacing w:after="0" w:line="240" w:lineRule="auto"/>
        <w:jc w:val="both"/>
        <w:rPr>
          <w:rFonts w:asciiTheme="minorBidi" w:eastAsia="Times New Roman" w:hAnsiTheme="minorBidi"/>
          <w:kern w:val="0"/>
          <w14:ligatures w14:val="none"/>
        </w:rPr>
      </w:pPr>
      <w:bookmarkStart w:id="33" w:name="_Toc146492290"/>
      <w:bookmarkStart w:id="34" w:name="_Toc146496513"/>
      <w:bookmarkStart w:id="35" w:name="_Toc146539520"/>
      <w:bookmarkEnd w:id="30"/>
      <w:bookmarkEnd w:id="31"/>
      <w:r w:rsidRPr="003A6F1F">
        <w:rPr>
          <w:rFonts w:asciiTheme="minorBidi" w:eastAsia="Times New Roman" w:hAnsiTheme="minorBidi"/>
          <w:kern w:val="0"/>
          <w14:ligatures w14:val="none"/>
        </w:rPr>
        <w:t xml:space="preserve">The concept of self-actualization traces its origins to foundational Western philosophical thought. The Socratic injunction, “Know yourself,” remains a pivotal maxim underpinning the pursuit of personal growth and self-understanding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&lt;EndNote&gt;&lt;Cite&gt;&lt;Author&gt;Marias&lt;/Author&gt;&lt;Year&gt;2012&lt;/Year&gt;&lt;RecNum&gt;174&lt;/RecNum&gt;&lt;DisplayText&gt;(Marias, 2012)&lt;/DisplayText&gt;&lt;record&gt;&lt;rec-number&gt;174&lt;/rec-number&gt;&lt;foreign-keys&gt;&lt;key app="EN" db-id="2w92ev9pr0z2vhetvxfpxtvj2xartf0tswdf" timestamp="1779097089"&gt;174&lt;/key&gt;&lt;/foreign-keys&gt;&lt;ref-type name="Book"&gt;6&lt;/ref-type&gt;&lt;contributors&gt;&lt;authors&gt;&lt;author&gt;Marias, J.&lt;/author&gt;&lt;/authors&gt;&lt;/contributors&gt;&lt;titles&gt;&lt;title&gt;History of philosophy&lt;/title&gt;&lt;/titles&gt;&lt;edition&gt;22&lt;/edition&gt;&lt;dates&gt;&lt;year&gt;2012&lt;/year&gt;&lt;/dates&gt;&lt;pub-location&gt;New York&lt;/pub-location&gt;&lt;publisher&gt;Dover Publications&lt;/publisher&gt;&lt;urls&gt;&lt;/urls&gt;&lt;/record&gt;&lt;/Cite&gt;&lt;/EndNote&gt;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(Marias, 2012)</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This notion evolved in Aristotle’s philosophy, where the idea of telos embodies the full realization of one’s inherent potential and </w:t>
      </w:r>
      <w:r w:rsidR="008F679C" w:rsidRPr="003A6F1F">
        <w:rPr>
          <w:rFonts w:asciiTheme="minorBidi" w:eastAsia="Times New Roman" w:hAnsiTheme="minorBidi"/>
          <w:kern w:val="0"/>
          <w14:ligatures w14:val="none"/>
        </w:rPr>
        <w:t xml:space="preserve">flourishing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&lt;EndNote&gt;&lt;Cite&gt;&lt;Author&gt;Yalom&lt;/Author&gt;&lt;Year&gt;2023&lt;/Year&gt;&lt;RecNum&gt;128&lt;/RecNum&gt;&lt;DisplayText&gt;(Yalom, 2023)&lt;/DisplayText&gt;&lt;record&gt;&lt;rec-number&gt;128&lt;/rec-number&gt;&lt;foreign-keys&gt;&lt;key app="EN" db-id="2w92ev9pr0z2vhetvxfpxtvj2xartf0tswdf" timestamp="1779093498"&gt;128&lt;/key&gt;&lt;/foreign-keys&gt;&lt;ref-type name="Book"&gt;6&lt;/ref-type&gt;&lt;contributors&gt;&lt;authors&gt;&lt;author&gt;Yalom, I.D.&lt;/author&gt;&lt;/authors&gt;&lt;/contributors&gt;&lt;titles&gt;&lt;title&gt;Existential psychotherapy&lt;/title&gt;&lt;/titles&gt;&lt;edition&gt;21&lt;/edition&gt;&lt;dates&gt;&lt;year&gt;2023&lt;/year&gt;&lt;/dates&gt;&lt;pub-location&gt;Tehran&lt;/pub-location&gt;&lt;publisher&gt;ney&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(Yalom, 2023)</w:t>
      </w:r>
      <w:r w:rsidRPr="003A6F1F">
        <w:rPr>
          <w:rFonts w:asciiTheme="minorBidi" w:eastAsia="Times New Roman" w:hAnsiTheme="minorBidi"/>
          <w:kern w:val="0"/>
          <w14:ligatures w14:val="none"/>
        </w:rPr>
        <w:fldChar w:fldCharType="end"/>
      </w:r>
      <w:r w:rsidR="00034334"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 xml:space="preserve">Aristotle’s ethical framework not only celebrates individual excellence but also situates collective prosperity as an important dimension of societal well-being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&lt;EndNote&gt;&lt;Cite&gt;&lt;Author&gt;Leopold&lt;/Author&gt;&lt;Year&gt;2007&lt;/Year&gt;&lt;RecNum&gt;154&lt;/RecNum&gt;&lt;DisplayText&gt;(Leopold, 2007)&lt;/DisplayText&gt;&lt;record&gt;&lt;rec-number&gt;154&lt;/rec-number&gt;&lt;foreign-keys&gt;&lt;key app="EN" db-id="2w92ev9pr0z2vhetvxfpxtvj2xartf0tswdf" timestamp="1779095952"&gt;154&lt;/key&gt;&lt;/foreign-keys&gt;&lt;ref-type name="Book"&gt;6&lt;/ref-type&gt;&lt;contributors&gt;&lt;authors&gt;&lt;author&gt;Leopold, D.&lt;/author&gt;&lt;/authors&gt;&lt;/contributors&gt;&lt;titles&gt;&lt;title&gt;The young Karl Marx: German philosophy, modern politics, and human flourishing&lt;/title&gt;&lt;/titles&gt;&lt;dates&gt;&lt;year&gt;2007&lt;/year&gt;&lt;/dates&gt;&lt;publisher&gt;Cambridge University Press&lt;/publisher&gt;&lt;urls&gt;&lt;/urls&gt;&lt;/record&gt;&lt;/Cite&gt;&lt;/EndNote&gt;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(Leopold, 2007)</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w:t>
      </w:r>
      <w:r w:rsidR="00034334"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In psychological discourse, self-actualization emerged as a formal concept within the evolution of humanistic and positive psychology, disciplines concerned with human potential, well-being, and personal growth</w:t>
      </w:r>
      <w:r w:rsidR="00034334"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fldChar w:fldCharType="begin"/>
      </w:r>
      <w:r w:rsidR="00B36BC8" w:rsidRPr="003A6F1F">
        <w:rPr>
          <w:rFonts w:asciiTheme="minorBidi" w:eastAsia="Times New Roman" w:hAnsiTheme="minorBidi"/>
          <w:kern w:val="0"/>
          <w14:ligatures w14:val="none"/>
        </w:rPr>
        <w:instrText xml:space="preserve"> ADDIN EN.CITE &lt;EndNote&gt;&lt;Cite&gt;&lt;Author&gt;D’Souza&lt;/Author&gt;&lt;Year&gt;2018&lt;/Year&gt;&lt;RecNum&gt;163&lt;/RecNum&gt;&lt;DisplayText&gt;(D’Souza, 2018)&lt;/DisplayText&gt;&lt;record&gt;&lt;rec-number&gt;163&lt;/rec-number&gt;&lt;foreign-keys&gt;&lt;key app="EN" db-id="2w92ev9pr0z2vhetvxfpxtvj2xartf0tswdf" timestamp="1779096570"&gt;163&lt;/key&gt;&lt;/foreign-keys&gt;&lt;ref-type name="Journal Article"&gt;17&lt;/ref-type&gt;&lt;contributors&gt;&lt;authors&gt;&lt;author&gt;D’Souza, J.F.&lt;/author&gt;&lt;/authors&gt;&lt;/contributors&gt;&lt;titles&gt;&lt;title&gt;Self-Actualization&lt;/title&gt;&lt;secondary-title&gt;The SAGE Encyclopedia of lifespan human development&lt;/secondary-title&gt;&lt;/titles&gt;&lt;periodical&gt;&lt;full-title&gt;The SAGE Encyclopedia of lifespan human development&lt;/full-title&gt;&lt;/periodical&gt;&lt;pages&gt;1921-2922&lt;/pages&gt;&lt;dates&gt;&lt;year&gt;2018&lt;/year&gt;&lt;/dates&gt;&lt;urls&gt;&lt;/urls&gt;&lt;electronic-resource-num&gt;10.4135/9781506307633&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(D’Souza, 2018)</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Building on the work of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 AuthorYear="1"&gt;&lt;Author&gt;Goldstein&lt;/Author&gt;&lt;Year&gt;1993&lt;/Year&gt;&lt;RecNum&gt;168&lt;/RecNum&gt;&lt;DisplayText&gt;Goldstein (1993)&lt;/DisplayText&gt;&lt;record&gt;&lt;rec-number&gt;168&lt;/rec-number&gt;&lt;foreign-keys&gt;&lt;key app="EN" db-id="2w92ev9pr0z2vhetvxfpxtvj2xartf0tswdf" timestamp="1779096838"&gt;168&lt;/key&gt;&lt;/foreign-keys&gt;&lt;ref-type name="Book"&gt;6&lt;/ref-type&gt;&lt;contributors&gt;&lt;authors&gt;&lt;author&gt;Goldstein, K.&lt;/author&gt;&lt;/authors&gt;&lt;/contributors&gt;&lt;titles&gt;&lt;title&gt;The Private self&lt;/title&gt;&lt;/titles&gt;&lt;dates&gt;&lt;year&gt;1993&lt;/year&gt;&lt;/dates&gt;&lt;pub-location&gt;Cambridge&lt;/pub-location&gt;&lt;publisher&gt;MA: Harvard University Press&lt;/publisher&gt;&lt;urls&gt;&lt;/urls&gt;&lt;/record&gt;&lt;/Cite&gt;&lt;/EndNote&gt;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Goldstein (1993)</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 AuthorYear="1"&gt;&lt;Author&gt;Maslow&lt;/Author&gt;&lt;Year&gt;1954&lt;/Year&gt;&lt;RecNum&gt;173&lt;/RecNum&gt;&lt;DisplayText&gt;Maslow (1954, 2008, 2022)&lt;/DisplayText&gt;&lt;record&gt;&lt;rec-number&gt;173&lt;/rec-number&gt;&lt;foreign-keys&gt;&lt;key app="EN" db-id="2w92ev9pr0z2vhetvxfpxtvj2xartf0tswdf" timestamp="1779097041"&gt;173&lt;/key&gt;&lt;/foreign-keys&gt;&lt;ref-type name="Book"&gt;6&lt;/ref-type&gt;&lt;contributors&gt;&lt;authors&gt;&lt;author&gt;Maslow, A.H.&lt;/author&gt;&lt;/authors&gt;&lt;/contributors&gt;&lt;titles&gt;&lt;title&gt;Motivation and Personality&lt;/title&gt;&lt;/titles&gt;&lt;dates&gt;&lt;year&gt;1954&lt;/year&gt;&lt;/dates&gt;&lt;pub-location&gt;New York&lt;/pub-location&gt;&lt;publisher&gt;Harper &amp;amp; Row&lt;/publisher&gt;&lt;urls&gt;&lt;related-urls&gt;&lt;url&gt;https://scholar.google.com/scholar?q=Maslow+A+H+1954+Motivation+and+Personality+%28New+York%3A+Harper+%26+Row%29&lt;/url&gt;&lt;/related-urls&gt;&lt;/urls&gt;&lt;/record&gt;&lt;/Cite&gt;&lt;Cite AuthorYear="1"&gt;&lt;Author&gt;Maslow&lt;/Author&gt;&lt;Year&gt;2008&lt;/Year&gt;&lt;RecNum&gt;175&lt;/RecNum&gt;&lt;record&gt;&lt;rec-number&gt;175&lt;/rec-number&gt;&lt;foreign-keys&gt;&lt;key app="EN" db-id="2w92ev9pr0z2vhetvxfpxtvj2xartf0tswdf" timestamp="1779097142"&gt;175&lt;/key&gt;&lt;/foreign-keys&gt;&lt;ref-type name="Book"&gt;6&lt;/ref-type&gt;&lt;contributors&gt;&lt;authors&gt;&lt;author&gt;Maslow, A.H.&lt;/author&gt;&lt;/authors&gt;&lt;/contributors&gt;&lt;titles&gt;&lt;title&gt;The Farther Reaches of Human Nature&lt;/title&gt;&lt;/titles&gt;&lt;dates&gt;&lt;year&gt;2008&lt;/year&gt;&lt;/dates&gt;&lt;pub-location&gt;New York&lt;/pub-location&gt;&lt;publisher&gt;Penguin Books&lt;/publisher&gt;&lt;urls&gt;&lt;/urls&gt;&lt;/record&gt;&lt;/Cite&gt;&lt;Cite AuthorYear="1"&gt;&lt;Author&gt;Maslow&lt;/Author&gt;&lt;Year&gt;2022&lt;/Year&gt;&lt;RecNum&gt;176&lt;/RecNum&gt;&lt;record&gt;&lt;rec-number&gt;176&lt;/rec-number&gt;&lt;foreign-keys&gt;&lt;key app="EN" db-id="2w92ev9pr0z2vhetvxfpxtvj2xartf0tswdf" timestamp="1779097226"&gt;176&lt;/key&gt;&lt;/foreign-keys&gt;&lt;ref-type name="Book"&gt;6&lt;/ref-type&gt;&lt;contributors&gt;&lt;authors&gt;&lt;author&gt;Maslow, A.H.&lt;/author&gt;&lt;/authors&gt;&lt;/contributors&gt;&lt;titles&gt;&lt;title&gt;Toward a Psychology of Being&lt;/title&gt;&lt;/titles&gt;&lt;dates&gt;&lt;year&gt;2022&lt;/year&gt;&lt;/dates&gt;&lt;pub-location&gt;Eastford&lt;/pub-location&gt;&lt;publisher&gt;Martino Fine Books&lt;/publisher&gt;&lt;urls&gt;&lt;/urls&gt;&lt;/record&gt;&lt;/Cite&gt;&lt;/EndNote&gt;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Maslow (1954, 2008, 2022)</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fldChar w:fldCharType="begin"/>
      </w:r>
      <w:r w:rsidR="00A33D98" w:rsidRPr="003A6F1F">
        <w:rPr>
          <w:rFonts w:asciiTheme="minorBidi" w:eastAsia="Times New Roman" w:hAnsiTheme="minorBidi"/>
          <w:kern w:val="0"/>
          <w14:ligatures w14:val="none"/>
        </w:rPr>
        <w:instrText xml:space="preserve"> ADDIN EN.CITE &lt;EndNote&gt;&lt;Cite AuthorYear="1"&gt;&lt;Author&gt;Rogers&lt;/Author&gt;&lt;Year&gt;1995&lt;/Year&gt;&lt;RecNum&gt;155&lt;/RecNum&gt;&lt;DisplayText&gt;Rogers (1995, 2022)&lt;/DisplayText&gt;&lt;record&gt;&lt;rec-number&gt;155&lt;/rec-number&gt;&lt;foreign-keys&gt;&lt;key app="EN" db-id="2w92ev9pr0z2vhetvxfpxtvj2xartf0tswdf" timestamp="1779095996"&gt;155&lt;/key&gt;&lt;/foreign-keys&gt;&lt;ref-type name="Book"&gt;6&lt;/ref-type&gt;&lt;contributors&gt;&lt;authors&gt;&lt;author&gt;Rogers, C.R.&lt;/author&gt;&lt;/authors&gt;&lt;/contributors&gt;&lt;titles&gt;&lt;title&gt;Freedom to learn&lt;/title&gt;&lt;/titles&gt;&lt;dates&gt;&lt;year&gt;1995&lt;/year&gt;&lt;/dates&gt;&lt;pub-location&gt;New York&lt;/pub-location&gt;&lt;publisher&gt;Merrill&lt;/publisher&gt;&lt;urls&gt;&lt;/urls&gt;&lt;/record&gt;&lt;/Cite&gt;&lt;Cite AuthorYear="1"&gt;&lt;Author&gt;Rogers&lt;/Author&gt;&lt;Year&gt;2022&lt;/Year&gt;&lt;RecNum&gt;156&lt;/RecNum&gt;&lt;record&gt;&lt;rec-number&gt;156&lt;/rec-number&gt;&lt;foreign-keys&gt;&lt;key app="EN" db-id="2w92ev9pr0z2vhetvxfpxtvj2xartf0tswdf" timestamp="1779096045"&gt;156&lt;/key&gt;&lt;/foreign-keys&gt;&lt;ref-type name="Book"&gt;6&lt;/ref-type&gt;&lt;contributors&gt;&lt;authors&gt;&lt;author&gt;Rogers, C.R.&lt;/author&gt;&lt;/authors&gt;&lt;/contributors&gt;&lt;titles&gt;&lt;title&gt;The Art of Being Human&lt;/title&gt;&lt;/titles&gt;&lt;dates&gt;&lt;year&gt;2022&lt;/year&gt;&lt;/dates&gt;&lt;pub-location&gt;Tehran&lt;/pub-location&gt;&lt;publisher&gt;Farhang Nashr Now&lt;/publisher&gt;&lt;urls&gt;&lt;/urls&gt;&lt;/record&gt;&lt;/Cite&gt;&lt;/EndNote&gt;</w:instrText>
      </w:r>
      <w:r w:rsidRPr="003A6F1F">
        <w:rPr>
          <w:rFonts w:asciiTheme="minorBidi" w:eastAsia="Times New Roman" w:hAnsiTheme="minorBidi"/>
          <w:kern w:val="0"/>
          <w14:ligatures w14:val="none"/>
        </w:rPr>
        <w:fldChar w:fldCharType="separate"/>
      </w:r>
      <w:r w:rsidR="00A33D98" w:rsidRPr="003A6F1F">
        <w:rPr>
          <w:rFonts w:asciiTheme="minorBidi" w:eastAsia="Times New Roman" w:hAnsiTheme="minorBidi"/>
          <w:noProof/>
          <w:kern w:val="0"/>
          <w14:ligatures w14:val="none"/>
        </w:rPr>
        <w:t>Rogers (1995, 2022)</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 AuthorYear="1"&gt;&lt;Author&gt;Fromm&lt;/Author&gt;&lt;Year&gt;1947&lt;/Year&gt;&lt;RecNum&gt;167&lt;/RecNum&gt;&lt;DisplayText&gt;Fromm (1947)&lt;/DisplayText&gt;&lt;record&gt;&lt;rec-number&gt;167&lt;/rec-number&gt;&lt;foreign-keys&gt;&lt;key app="EN" db-id="2w92ev9pr0z2vhetvxfpxtvj2xartf0tswdf" timestamp="1779096797"&gt;167&lt;/key&gt;&lt;/foreign-keys&gt;&lt;ref-type name="Book"&gt;6&lt;/ref-type&gt;&lt;contributors&gt;&lt;authors&gt;&lt;author&gt;Fromm, E.&lt;/author&gt;&lt;/authors&gt;&lt;/contributors&gt;&lt;titles&gt;&lt;title&gt;Man for himself&lt;/title&gt;&lt;/titles&gt;&lt;dates&gt;&lt;year&gt;1947&lt;/year&gt;&lt;/dates&gt;&lt;pub-location&gt;New York&lt;/pub-location&gt;&lt;publisher&gt;Rinehart&lt;/publisher&gt;&lt;urls&gt;&lt;/urls&gt;&lt;/record&gt;&lt;/Cite&gt;&lt;/EndNote&gt;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Fromm (1947)</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t>
      </w:r>
      <w:r w:rsidR="008F679C" w:rsidRPr="003A6F1F">
        <w:rPr>
          <w:rFonts w:asciiTheme="minorBidi" w:eastAsia="Times New Roman" w:hAnsiTheme="minorBidi"/>
          <w:kern w:val="0"/>
          <w14:ligatures w14:val="none"/>
        </w:rPr>
        <w:t xml:space="preserve">and other humanistic and existential theorists, self-actualization has been conceptualized as the realization of human potential and the pursuit of meaning, fulfillment, and psychological growth. </w:t>
      </w:r>
      <w:r w:rsidRPr="003A6F1F">
        <w:rPr>
          <w:rFonts w:asciiTheme="minorBidi" w:eastAsia="Times New Roman" w:hAnsiTheme="minorBidi"/>
          <w:kern w:val="0"/>
          <w14:ligatures w14:val="none"/>
        </w:rPr>
        <w:t xml:space="preserve">Although these perspectives differ in emphasis and terminology, they </w:t>
      </w:r>
      <w:r w:rsidR="008F679C" w:rsidRPr="003A6F1F">
        <w:rPr>
          <w:rFonts w:asciiTheme="minorBidi" w:eastAsia="Times New Roman" w:hAnsiTheme="minorBidi"/>
          <w:kern w:val="0"/>
          <w14:ligatures w14:val="none"/>
        </w:rPr>
        <w:t>converge in viewing self-actualization as a higher-order process of personal growth and an important pathway toward meaning and fulfillment in life.</w:t>
      </w:r>
    </w:p>
    <w:p w14:paraId="387781E3" w14:textId="06FC20F3" w:rsidR="0099695F" w:rsidRPr="003A6F1F" w:rsidRDefault="0099695F" w:rsidP="00D60CE3">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While these psychological and philosophical frameworks provide a robust understanding of self-actualization, </w:t>
      </w:r>
      <w:r w:rsidR="00D60CE3" w:rsidRPr="003A6F1F">
        <w:rPr>
          <w:rFonts w:asciiTheme="minorBidi" w:eastAsia="Times New Roman" w:hAnsiTheme="minorBidi"/>
          <w:kern w:val="0"/>
          <w14:ligatures w14:val="none"/>
        </w:rPr>
        <w:t>recent research suggests that physical environments, particularly housing environments, may play an important role in shaping individuals’ potential for self-actualization and well-being.</w:t>
      </w:r>
      <w:r w:rsidRPr="003A6F1F">
        <w:rPr>
          <w:rFonts w:asciiTheme="minorBidi" w:eastAsia="Times New Roman" w:hAnsiTheme="minorBidi"/>
          <w:kern w:val="0"/>
          <w14:ligatures w14:val="none"/>
        </w:rPr>
        <w:t xml:space="preserve"> </w:t>
      </w:r>
      <w:r w:rsidR="00306589" w:rsidRPr="003A6F1F">
        <w:rPr>
          <w:rFonts w:asciiTheme="minorBidi" w:eastAsia="Times New Roman" w:hAnsiTheme="minorBidi"/>
          <w:kern w:val="0"/>
          <w14:ligatures w14:val="none"/>
        </w:rPr>
        <w:fldChar w:fldCharType="begin"/>
      </w:r>
      <w:r w:rsidR="0025013E" w:rsidRPr="003A6F1F">
        <w:rPr>
          <w:rFonts w:asciiTheme="minorBidi" w:eastAsia="Times New Roman" w:hAnsiTheme="minorBidi"/>
          <w:kern w:val="0"/>
          <w14:ligatures w14:val="none"/>
        </w:rPr>
        <w:instrText xml:space="preserve"> ADDIN EN.CITE &lt;EndNote&gt;&lt;Cite AuthorYear="1"&gt;&lt;Author&gt;Kyttä&lt;/Author&gt;&lt;Year&gt;2013&lt;/Year&gt;&lt;RecNum&gt;143&lt;/RecNum&gt;&lt;DisplayText&gt;Kyttä et al. (2013)&lt;/DisplayText&gt;&lt;record&gt;&lt;rec-number&gt;143&lt;/rec-number&gt;&lt;foreign-keys&gt;&lt;key app="EN" db-id="2w92ev9pr0z2vhetvxfpxtvj2xartf0tswdf" timestamp="1779094916"&gt;143&lt;/key&gt;&lt;/foreign-keys&gt;&lt;ref-type name="Journal Article"&gt;17&lt;/ref-type&gt;&lt;contributors&gt;&lt;authors&gt;&lt;author&gt;Kyttä, M.&lt;/author&gt;&lt;author&gt;Broberg, A.&lt;/author&gt;&lt;author&gt;Tzoulas, T.&lt;/author&gt;&lt;author&gt;Snabb, K.&lt;/author&gt;&lt;/authors&gt;&lt;/contributors&gt;&lt;titles&gt;&lt;title&gt;Towards contextually sensitive urban densification: Location-based softGIS knowledge revealing perceived residential environmental quality&lt;/title&gt;&lt;secondary-title&gt;Landscape and Urban Planning&lt;/secondary-title&gt;&lt;/titles&gt;&lt;periodical&gt;&lt;full-title&gt;Landscape and Urban Planning&lt;/full-title&gt;&lt;/periodical&gt;&lt;pages&gt;30-46&lt;/pages&gt;&lt;volume&gt;113&lt;/volume&gt;&lt;dates&gt;&lt;year&gt;2013&lt;/year&gt;&lt;/dates&gt;&lt;urls&gt;&lt;/urls&gt;&lt;electronic-resource-num&gt;10.1016/j.landurbplan.2013.01.008&lt;/electronic-resource-num&gt;&lt;/record&gt;&lt;/Cite&gt;&lt;/EndNote&gt;</w:instrText>
      </w:r>
      <w:r w:rsidR="00306589" w:rsidRPr="003A6F1F">
        <w:rPr>
          <w:rFonts w:asciiTheme="minorBidi" w:eastAsia="Times New Roman" w:hAnsiTheme="minorBidi"/>
          <w:kern w:val="0"/>
          <w14:ligatures w14:val="none"/>
        </w:rPr>
        <w:fldChar w:fldCharType="separate"/>
      </w:r>
      <w:r w:rsidR="0025013E" w:rsidRPr="003A6F1F">
        <w:rPr>
          <w:rFonts w:asciiTheme="minorBidi" w:eastAsia="Times New Roman" w:hAnsiTheme="minorBidi"/>
          <w:noProof/>
          <w:kern w:val="0"/>
          <w14:ligatures w14:val="none"/>
        </w:rPr>
        <w:t>Kyttä et al. (2013)</w:t>
      </w:r>
      <w:r w:rsidR="00306589"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demonstrated through socio-spatial mapping that residents’ perceptions of housing quality </w:t>
      </w:r>
      <w:r w:rsidR="00E87B99" w:rsidRPr="003A6F1F">
        <w:rPr>
          <w:rFonts w:asciiTheme="minorBidi" w:eastAsia="Times New Roman" w:hAnsiTheme="minorBidi"/>
          <w:kern w:val="0"/>
          <w14:ligatures w14:val="none"/>
        </w:rPr>
        <w:t xml:space="preserve">were associated with </w:t>
      </w:r>
      <w:r w:rsidRPr="003A6F1F">
        <w:rPr>
          <w:rFonts w:asciiTheme="minorBidi" w:eastAsia="Times New Roman" w:hAnsiTheme="minorBidi"/>
          <w:kern w:val="0"/>
          <w14:ligatures w14:val="none"/>
        </w:rPr>
        <w:t xml:space="preserve">life satisfaction and self-fulfillment, highlighting the link between spatial quality and experiential well-being. </w:t>
      </w:r>
      <w:r w:rsidR="0025013E" w:rsidRPr="003A6F1F">
        <w:rPr>
          <w:rFonts w:asciiTheme="minorBidi" w:eastAsia="Times New Roman" w:hAnsiTheme="minorBidi"/>
          <w:kern w:val="0"/>
          <w14:ligatures w14:val="none"/>
        </w:rPr>
        <w:fldChar w:fldCharType="begin"/>
      </w:r>
      <w:r w:rsidR="0025013E" w:rsidRPr="003A6F1F">
        <w:rPr>
          <w:rFonts w:asciiTheme="minorBidi" w:eastAsia="Times New Roman" w:hAnsiTheme="minorBidi"/>
          <w:kern w:val="0"/>
          <w14:ligatures w14:val="none"/>
        </w:rPr>
        <w:instrText xml:space="preserve"> ADDIN EN.CITE &lt;EndNote&gt;&lt;Cite AuthorYear="1"&gt;&lt;Author&gt;O&amp;apos;Sullivan&lt;/Author&gt;&lt;Year&gt;2023&lt;/Year&gt;&lt;RecNum&gt;133&lt;/RecNum&gt;&lt;DisplayText&gt;O&amp;apos;Sullivan et al. (2023)&lt;/DisplayText&gt;&lt;record&gt;&lt;rec-number&gt;133&lt;/rec-number&gt;&lt;foreign-keys&gt;&lt;key app="EN" db-id="2w92ev9pr0z2vhetvxfpxtvj2xartf0tswdf" timestamp="1779093878"&gt;133&lt;/key&gt;&lt;/foreign-keys&gt;&lt;ref-type name="Journal Article"&gt;17&lt;/ref-type&gt;&lt;contributors&gt;&lt;authors&gt;&lt;author&gt;O&amp;apos;Sullivan, K.&lt;/author&gt;&lt;author&gt;Olin, C.&lt;/author&gt;&lt;author&gt;Pierse, N.&lt;/author&gt;&lt;author&gt;Howden-Chapman, P.&lt;/author&gt;&lt;/authors&gt;&lt;/contributors&gt;&lt;titles&gt;&lt;title&gt;Housing: the key infrastructure to achieving health and wellbeing in urban environments&lt;/title&gt;&lt;secondary-title&gt;Oxford Open Infrastructure and Health&lt;/secondary-title&gt;&lt;/titles&gt;&lt;periodical&gt;&lt;full-title&gt;Oxford Open Infrastructure and Health&lt;/full-title&gt;&lt;/periodical&gt;&lt;volume&gt;1&lt;/volume&gt;&lt;dates&gt;&lt;year&gt;2023&lt;/year&gt;&lt;/dates&gt;&lt;urls&gt;&lt;/urls&gt;&lt;electronic-resource-num&gt;10.1093/ooih/ouad001&lt;/electronic-resource-num&gt;&lt;/record&gt;&lt;/Cite&gt;&lt;/EndNote&gt;</w:instrText>
      </w:r>
      <w:r w:rsidR="0025013E" w:rsidRPr="003A6F1F">
        <w:rPr>
          <w:rFonts w:asciiTheme="minorBidi" w:eastAsia="Times New Roman" w:hAnsiTheme="minorBidi"/>
          <w:kern w:val="0"/>
          <w14:ligatures w14:val="none"/>
        </w:rPr>
        <w:fldChar w:fldCharType="separate"/>
      </w:r>
      <w:r w:rsidR="0025013E" w:rsidRPr="003A6F1F">
        <w:rPr>
          <w:rFonts w:asciiTheme="minorBidi" w:eastAsia="Times New Roman" w:hAnsiTheme="minorBidi"/>
          <w:noProof/>
          <w:kern w:val="0"/>
          <w14:ligatures w14:val="none"/>
        </w:rPr>
        <w:t>O'Sullivan et al. (2023)</w:t>
      </w:r>
      <w:r w:rsidR="0025013E"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critique market-driven housing systems that perpetuate inequalities in access to quality housing and health-supportive infrastructures. Their case studies from Aotearoa New Zealand and Sweden advocate for people-centered housing approaches to unlock potential improvements in health and well-being.</w:t>
      </w:r>
    </w:p>
    <w:p w14:paraId="1A675453" w14:textId="77777777" w:rsidR="0072524F" w:rsidRPr="003A6F1F" w:rsidRDefault="00D97F80" w:rsidP="009D59A7">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 AuthorYear="1"&gt;&lt;Author&gt;Al-Tarazi&lt;/Author&gt;&lt;Year&gt;2024&lt;/Year&gt;&lt;RecNum&gt;149&lt;/RecNum&gt;&lt;DisplayText&gt;Al-Tarazi et al. (2024)&lt;/DisplayText&gt;&lt;record&gt;&lt;rec-number&gt;149&lt;/rec-number&gt;&lt;foreign-keys&gt;&lt;key app="EN" db-id="2w92ev9pr0z2vhetvxfpxtvj2xartf0tswdf" timestamp="1779095581"&gt;149&lt;/key&gt;&lt;/foreign-keys&gt;&lt;ref-type name="Journal Article"&gt;17&lt;/ref-type&gt;&lt;contributors&gt;&lt;authors&gt;&lt;author&gt;Al-Tarazi, D.&lt;/author&gt;&lt;author&gt;Sara, R.&lt;/author&gt;&lt;author&gt;Redford, P.&lt;/author&gt;&lt;author&gt;Rice, L.&lt;/author&gt;&lt;author&gt;Booth, C. &lt;/author&gt;&lt;/authors&gt;&lt;/contributors&gt;&lt;titles&gt;&lt;title&gt;An architectural insight into the role of personalisation of homes and its effects on residents’ psychological well-being&lt;/title&gt;&lt;secondary-title&gt;International Journal of Architectural Research&lt;/secondary-title&gt;&lt;/titles&gt;&lt;periodical&gt;&lt;full-title&gt;International Journal of Architectural Research&lt;/full-title&gt;&lt;/periodical&gt;&lt;dates&gt;&lt;year&gt;2024&lt;/year&gt;&lt;/dates&gt;&lt;urls&gt;&lt;/urls&gt;&lt;electronic-resource-num&gt;10.1108/ARCH-11-2023-0304&lt;/electronic-resource-num&gt;&lt;/record&gt;&lt;/Cite&gt;&lt;/EndNote&gt;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Al-Tarazi et al. (2024)</w:t>
      </w:r>
      <w:r w:rsidRPr="003A6F1F">
        <w:rPr>
          <w:rFonts w:asciiTheme="minorBidi" w:eastAsia="Times New Roman" w:hAnsiTheme="minorBidi"/>
          <w:kern w:val="0"/>
          <w14:ligatures w14:val="none"/>
        </w:rPr>
        <w:fldChar w:fldCharType="end"/>
      </w:r>
      <w:r w:rsidR="0099695F" w:rsidRPr="003A6F1F">
        <w:rPr>
          <w:rFonts w:asciiTheme="minorBidi" w:eastAsia="Times New Roman" w:hAnsiTheme="minorBidi"/>
          <w:kern w:val="0"/>
          <w14:ligatures w14:val="none"/>
        </w:rPr>
        <w:t xml:space="preserve"> emphasized the importance of personalization and “transformability” in home design, </w:t>
      </w:r>
      <w:r w:rsidR="00D60CE3" w:rsidRPr="003A6F1F">
        <w:rPr>
          <w:rFonts w:asciiTheme="minorBidi" w:eastAsia="Times New Roman" w:hAnsiTheme="minorBidi"/>
          <w:kern w:val="0"/>
          <w14:ligatures w14:val="none"/>
        </w:rPr>
        <w:t>suggesting that flexible and adaptable spaces may contribute to occupants’ well-being</w:t>
      </w:r>
      <w:r w:rsidR="00C564FC" w:rsidRPr="003A6F1F">
        <w:rPr>
          <w:rFonts w:asciiTheme="minorBidi" w:eastAsia="Times New Roman" w:hAnsiTheme="minorBidi"/>
          <w:kern w:val="0"/>
          <w14:ligatures w14:val="none"/>
        </w:rPr>
        <w:t xml:space="preserve">, </w:t>
      </w:r>
      <w:r w:rsidR="0099695F" w:rsidRPr="003A6F1F">
        <w:rPr>
          <w:rFonts w:asciiTheme="minorBidi" w:eastAsia="Times New Roman" w:hAnsiTheme="minorBidi"/>
          <w:kern w:val="0"/>
          <w14:ligatures w14:val="none"/>
        </w:rPr>
        <w:t xml:space="preserve">a need especially highlighted during the COVID-19 pandemic.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 AuthorYear="1"&gt;&lt;Author&gt;Kamata&lt;/Author&gt;&lt;Year&gt;2024&lt;/Year&gt;&lt;RecNum&gt;139&lt;/RecNum&gt;&lt;DisplayText&gt;Kamata and Kawakubo (2024)&lt;/DisplayText&gt;&lt;record&gt;&lt;rec-number&gt;139&lt;/rec-number&gt;&lt;foreign-keys&gt;&lt;key app="EN" db-id="2w92ev9pr0z2vhetvxfpxtvj2xartf0tswdf" timestamp="1779094564"&gt;139&lt;/key&gt;&lt;/foreign-keys&gt;&lt;ref-type name="Conference Paper"&gt;47&lt;/ref-type&gt;&lt;contributors&gt;&lt;authors&gt;&lt;author&gt;Kamata, T.&lt;/author&gt;&lt;author&gt;Kawakubo, S.&lt;/author&gt;&lt;/authors&gt;&lt;/contributors&gt;&lt;titles&gt;&lt;title&gt;Housing hierarchy of needs that contribute to the well-being of residents&lt;/title&gt;&lt;secondary-title&gt;IOP Conf Ser Earth Environment Sci&lt;/secondary-title&gt;&lt;/titles&gt;&lt;volume&gt;1363&lt;/volume&gt;&lt;number&gt;012088&lt;/number&gt;&lt;dates&gt;&lt;year&gt;2024&lt;/year&gt;&lt;/dates&gt;&lt;urls&gt;&lt;/urls&gt;&lt;electronic-resource-num&gt;10.1088/1755-1315/1363/1/012088&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Kamata and Kawakubo (2024)</w:t>
      </w:r>
      <w:r w:rsidRPr="003A6F1F">
        <w:rPr>
          <w:rFonts w:asciiTheme="minorBidi" w:eastAsia="Times New Roman" w:hAnsiTheme="minorBidi"/>
          <w:kern w:val="0"/>
          <w14:ligatures w14:val="none"/>
        </w:rPr>
        <w:fldChar w:fldCharType="end"/>
      </w:r>
      <w:r w:rsidR="0099695F" w:rsidRPr="003A6F1F">
        <w:rPr>
          <w:rFonts w:asciiTheme="minorBidi" w:eastAsia="Times New Roman" w:hAnsiTheme="minorBidi"/>
          <w:kern w:val="0"/>
          <w14:ligatures w14:val="none"/>
        </w:rPr>
        <w:t xml:space="preserve"> further investigated housing hierarchies of need, showing that satisfaction of safety, health, comfort, convenience, and sustainability </w:t>
      </w:r>
      <w:r w:rsidR="00E87B99" w:rsidRPr="003A6F1F">
        <w:rPr>
          <w:rFonts w:asciiTheme="minorBidi" w:eastAsia="Times New Roman" w:hAnsiTheme="minorBidi"/>
          <w:kern w:val="0"/>
          <w14:ligatures w14:val="none"/>
        </w:rPr>
        <w:t>are associated with higher levels of residents’ well-being</w:t>
      </w:r>
      <w:r w:rsidR="00A317DB" w:rsidRPr="003A6F1F">
        <w:rPr>
          <w:rFonts w:asciiTheme="minorBidi" w:eastAsia="Times New Roman" w:hAnsiTheme="minorBidi"/>
          <w:kern w:val="0"/>
          <w14:ligatures w14:val="none"/>
        </w:rPr>
        <w:t>.</w:t>
      </w:r>
      <w:r w:rsidR="00E87B99" w:rsidRPr="003A6F1F">
        <w:rPr>
          <w:rFonts w:asciiTheme="minorBidi" w:eastAsia="Times New Roman" w:hAnsiTheme="minorBidi"/>
          <w:kern w:val="0"/>
          <w14:ligatures w14:val="none"/>
        </w:rPr>
        <w:t xml:space="preserve"> </w:t>
      </w:r>
    </w:p>
    <w:p w14:paraId="4EFE6A12" w14:textId="21EE7507" w:rsidR="009D59A7" w:rsidRPr="003A6F1F" w:rsidRDefault="0072524F" w:rsidP="0072524F">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Collectively, these studies indicate a growing recognition of housing as an active determinant of well-being rather than a static physical setting. Building on this perspective, recent research has begun to identify specific housing design components associated with higher-order psychological outcomes. In this line of research,</w:t>
      </w:r>
      <w:r w:rsidR="00A317DB" w:rsidRPr="003A6F1F">
        <w:rPr>
          <w:rFonts w:asciiTheme="minorBidi" w:eastAsia="Times New Roman" w:hAnsiTheme="minorBidi"/>
          <w:kern w:val="0"/>
          <w14:ligatures w14:val="none"/>
        </w:rPr>
        <w:t xml:space="preserve"> </w:t>
      </w:r>
      <w:r w:rsidR="00A317DB" w:rsidRPr="003A6F1F">
        <w:rPr>
          <w:rFonts w:asciiTheme="minorBidi" w:eastAsia="Times New Roman" w:hAnsiTheme="minorBidi"/>
          <w:kern w:val="0"/>
          <w14:ligatures w14:val="none"/>
        </w:rPr>
        <w:fldChar w:fldCharType="begin">
          <w:fldData xml:space="preserve">PEVuZE5vdGU+PENpdGUgQXV0aG9yWWVhcj0iMSI+PEF1dGhvcj5Nb2hhamVyPC9BdXRob3I+PFll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==
</w:fldData>
        </w:fldChar>
      </w:r>
      <w:r w:rsidR="00A317DB" w:rsidRPr="003A6F1F">
        <w:rPr>
          <w:rFonts w:asciiTheme="minorBidi" w:eastAsia="Times New Roman" w:hAnsiTheme="minorBidi"/>
          <w:kern w:val="0"/>
          <w14:ligatures w14:val="none"/>
        </w:rPr>
        <w:instrText xml:space="preserve"> ADDIN EN.CITE </w:instrText>
      </w:r>
      <w:r w:rsidR="00A317DB" w:rsidRPr="003A6F1F">
        <w:rPr>
          <w:rFonts w:asciiTheme="minorBidi" w:eastAsia="Times New Roman" w:hAnsiTheme="minorBidi"/>
          <w:kern w:val="0"/>
          <w14:ligatures w14:val="none"/>
        </w:rPr>
        <w:fldChar w:fldCharType="begin">
          <w:fldData xml:space="preserve">PEVuZE5vdGU+PENpdGUgQXV0aG9yWWVhcj0iMSI+PEF1dGhvcj5Nb2hhamVyPC9BdXRob3I+PFll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==
</w:fldData>
        </w:fldChar>
      </w:r>
      <w:r w:rsidR="00A317DB" w:rsidRPr="003A6F1F">
        <w:rPr>
          <w:rFonts w:asciiTheme="minorBidi" w:eastAsia="Times New Roman" w:hAnsiTheme="minorBidi"/>
          <w:kern w:val="0"/>
          <w14:ligatures w14:val="none"/>
        </w:rPr>
        <w:instrText xml:space="preserve"> ADDIN EN.CITE.DATA </w:instrText>
      </w:r>
      <w:r w:rsidR="00A317DB" w:rsidRPr="003A6F1F">
        <w:rPr>
          <w:rFonts w:asciiTheme="minorBidi" w:eastAsia="Times New Roman" w:hAnsiTheme="minorBidi"/>
          <w:kern w:val="0"/>
          <w14:ligatures w14:val="none"/>
        </w:rPr>
      </w:r>
      <w:r w:rsidR="00A317DB" w:rsidRPr="003A6F1F">
        <w:rPr>
          <w:rFonts w:asciiTheme="minorBidi" w:eastAsia="Times New Roman" w:hAnsiTheme="minorBidi"/>
          <w:kern w:val="0"/>
          <w14:ligatures w14:val="none"/>
        </w:rPr>
        <w:fldChar w:fldCharType="end"/>
      </w:r>
      <w:r w:rsidR="00A317DB" w:rsidRPr="003A6F1F">
        <w:rPr>
          <w:rFonts w:asciiTheme="minorBidi" w:eastAsia="Times New Roman" w:hAnsiTheme="minorBidi"/>
          <w:kern w:val="0"/>
          <w14:ligatures w14:val="none"/>
        </w:rPr>
      </w:r>
      <w:r w:rsidR="00A317DB" w:rsidRPr="003A6F1F">
        <w:rPr>
          <w:rFonts w:asciiTheme="minorBidi" w:eastAsia="Times New Roman" w:hAnsiTheme="minorBidi"/>
          <w:kern w:val="0"/>
          <w14:ligatures w14:val="none"/>
        </w:rPr>
        <w:fldChar w:fldCharType="separate"/>
      </w:r>
      <w:r w:rsidR="00A317DB" w:rsidRPr="003A6F1F">
        <w:rPr>
          <w:rFonts w:asciiTheme="minorBidi" w:eastAsia="Times New Roman" w:hAnsiTheme="minorBidi"/>
          <w:noProof/>
          <w:kern w:val="0"/>
          <w14:ligatures w14:val="none"/>
        </w:rPr>
        <w:t>Mohajer et al. (2021, 2024a, 2024b)</w:t>
      </w:r>
      <w:r w:rsidR="00A317DB" w:rsidRPr="003A6F1F">
        <w:rPr>
          <w:rFonts w:asciiTheme="minorBidi" w:eastAsia="Times New Roman" w:hAnsiTheme="minorBidi"/>
          <w:kern w:val="0"/>
          <w14:ligatures w14:val="none"/>
        </w:rPr>
        <w:fldChar w:fldCharType="end"/>
      </w:r>
      <w:r w:rsidR="00A317DB"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 xml:space="preserve">developed and validated a set of spatial and environmental factors associated with self-actualization in housing environments and examined their interrelationships using a causal modeling approach. While this work advances understanding of structural associations among design variables, it provides limited insight into how these variables operate as dynamic, interdependent systems shaping </w:t>
      </w:r>
      <w:proofErr w:type="gramStart"/>
      <w:r w:rsidRPr="003A6F1F">
        <w:rPr>
          <w:rFonts w:asciiTheme="minorBidi" w:eastAsia="Times New Roman" w:hAnsiTheme="minorBidi"/>
          <w:kern w:val="0"/>
          <w14:ligatures w14:val="none"/>
        </w:rPr>
        <w:t>residents’</w:t>
      </w:r>
      <w:proofErr w:type="gramEnd"/>
      <w:r w:rsidRPr="003A6F1F">
        <w:rPr>
          <w:rFonts w:asciiTheme="minorBidi" w:eastAsia="Times New Roman" w:hAnsiTheme="minorBidi"/>
          <w:kern w:val="0"/>
          <w14:ligatures w14:val="none"/>
        </w:rPr>
        <w:t xml:space="preserve"> lived experiences.</w:t>
      </w:r>
    </w:p>
    <w:p w14:paraId="29EE2D7C" w14:textId="72DC5CB0" w:rsidR="0072524F" w:rsidRPr="003A6F1F" w:rsidRDefault="003A55F2" w:rsidP="0072524F">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Existing research has not sufficiently addressed how housing design components interact as recursive participatory cycles that shape </w:t>
      </w:r>
      <w:proofErr w:type="gramStart"/>
      <w:r w:rsidRPr="003A6F1F">
        <w:rPr>
          <w:rFonts w:asciiTheme="minorBidi" w:eastAsia="Times New Roman" w:hAnsiTheme="minorBidi"/>
          <w:kern w:val="0"/>
          <w14:ligatures w14:val="none"/>
        </w:rPr>
        <w:t>residents’</w:t>
      </w:r>
      <w:proofErr w:type="gramEnd"/>
      <w:r w:rsidRPr="003A6F1F">
        <w:rPr>
          <w:rFonts w:asciiTheme="minorBidi" w:eastAsia="Times New Roman" w:hAnsiTheme="minorBidi"/>
          <w:kern w:val="0"/>
          <w14:ligatures w14:val="none"/>
        </w:rPr>
        <w:t xml:space="preserve"> lived experiences over time. In particular, </w:t>
      </w:r>
      <w:r w:rsidRPr="003A6F1F">
        <w:rPr>
          <w:rFonts w:asciiTheme="minorBidi" w:eastAsia="Times New Roman" w:hAnsiTheme="minorBidi"/>
          <w:kern w:val="0"/>
          <w14:ligatures w14:val="none"/>
        </w:rPr>
        <w:lastRenderedPageBreak/>
        <w:t xml:space="preserve">the relational and process-oriented mechanisms through which spatial configurations collectively generate conditions for self-actualization remain underexplored. Building on this gap, the present study extends previous causal modeling work by identifying participatory design cycles embedded within housing design components. It further develops existing causal frameworks of housing environments associated with self-actualization by explicating their recursive and process-oriented structure. In doing so, the study demonstrates how spatial configurations operate as interconnected participatory cycles that shape </w:t>
      </w:r>
      <w:proofErr w:type="gramStart"/>
      <w:r w:rsidRPr="003A6F1F">
        <w:rPr>
          <w:rFonts w:asciiTheme="minorBidi" w:eastAsia="Times New Roman" w:hAnsiTheme="minorBidi"/>
          <w:kern w:val="0"/>
          <w14:ligatures w14:val="none"/>
        </w:rPr>
        <w:t>residents’</w:t>
      </w:r>
      <w:proofErr w:type="gramEnd"/>
      <w:r w:rsidRPr="003A6F1F">
        <w:rPr>
          <w:rFonts w:asciiTheme="minorBidi" w:eastAsia="Times New Roman" w:hAnsiTheme="minorBidi"/>
          <w:kern w:val="0"/>
          <w14:ligatures w14:val="none"/>
        </w:rPr>
        <w:t xml:space="preserve"> lived experiences, encompassing engagement, well-being, and self-actualization.</w:t>
      </w:r>
    </w:p>
    <w:p w14:paraId="2C504C2B" w14:textId="11CE1451" w:rsidR="00911B75" w:rsidRPr="003A6F1F" w:rsidRDefault="00FB568D" w:rsidP="009D59A7">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The</w:t>
      </w:r>
      <w:r w:rsidR="00911B75" w:rsidRPr="003A6F1F">
        <w:rPr>
          <w:rFonts w:asciiTheme="minorBidi" w:eastAsia="Times New Roman" w:hAnsiTheme="minorBidi"/>
          <w:b/>
          <w:bCs/>
          <w:kern w:val="0"/>
          <w14:ligatures w14:val="none"/>
        </w:rPr>
        <w:t>oretical Foundation</w:t>
      </w:r>
    </w:p>
    <w:p w14:paraId="42714988" w14:textId="08273EBB" w:rsidR="00E7584E" w:rsidRPr="003A6F1F" w:rsidRDefault="00911B75" w:rsidP="00E7584E">
      <w:pPr>
        <w:spacing w:after="0" w:line="240" w:lineRule="auto"/>
        <w:jc w:val="both"/>
        <w:outlineLvl w:val="2"/>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The concept of home is multifaceted, encompassing a wide range of meanings, dimensions, and manifestations </w:t>
      </w:r>
      <w:r w:rsidR="00D97F80" w:rsidRPr="003A6F1F">
        <w:rPr>
          <w:rFonts w:asciiTheme="minorBidi" w:eastAsia="Times New Roman" w:hAnsiTheme="minorBidi"/>
          <w:kern w:val="0"/>
          <w14:ligatures w14:val="none"/>
        </w:rPr>
        <w:fldChar w:fldCharType="begin"/>
      </w:r>
      <w:r w:rsidR="00D97F80" w:rsidRPr="003A6F1F">
        <w:rPr>
          <w:rFonts w:asciiTheme="minorBidi" w:eastAsia="Times New Roman" w:hAnsiTheme="minorBidi"/>
          <w:kern w:val="0"/>
          <w14:ligatures w14:val="none"/>
        </w:rPr>
        <w:instrText xml:space="preserve"> ADDIN EN.CITE &lt;EndNote&gt;&lt;Cite&gt;&lt;Author&gt;Mallett&lt;/Author&gt;&lt;Year&gt;2004&lt;/Year&gt;&lt;RecNum&gt;145&lt;/RecNum&gt;&lt;DisplayText&gt;(Mallett, 2004)&lt;/DisplayText&gt;&lt;record&gt;&lt;rec-number&gt;145&lt;/rec-number&gt;&lt;foreign-keys&gt;&lt;key app="EN" db-id="2w92ev9pr0z2vhetvxfpxtvj2xartf0tswdf" timestamp="1779095155"&gt;145&lt;/key&gt;&lt;/foreign-keys&gt;&lt;ref-type name="Journal Article"&gt;17&lt;/ref-type&gt;&lt;contributors&gt;&lt;authors&gt;&lt;author&gt;Mallett, S.&lt;/author&gt;&lt;/authors&gt;&lt;/contributors&gt;&lt;titles&gt;&lt;title&gt;Understanding home: a critical review of the literature&lt;/title&gt;&lt;secondary-title&gt;The Sociological Review&lt;/secondary-title&gt;&lt;/titles&gt;&lt;periodical&gt;&lt;full-title&gt;The Sociological Review&lt;/full-title&gt;&lt;/periodical&gt;&lt;pages&gt;62-89&lt;/pages&gt;&lt;volume&gt;52&lt;/volume&gt;&lt;number&gt;1&lt;/number&gt;&lt;dates&gt;&lt;year&gt;2004&lt;/year&gt;&lt;/dates&gt;&lt;urls&gt;&lt;/urls&gt;&lt;electronic-resource-num&gt;10.1111/j.1467-954x.2004.00442.x&lt;/electronic-resource-num&gt;&lt;/record&gt;&lt;/Cite&gt;&lt;/EndNote&gt;</w:instrText>
      </w:r>
      <w:r w:rsidR="00D97F80" w:rsidRPr="003A6F1F">
        <w:rPr>
          <w:rFonts w:asciiTheme="minorBidi" w:eastAsia="Times New Roman" w:hAnsiTheme="minorBidi"/>
          <w:kern w:val="0"/>
          <w14:ligatures w14:val="none"/>
        </w:rPr>
        <w:fldChar w:fldCharType="separate"/>
      </w:r>
      <w:r w:rsidR="00D97F80" w:rsidRPr="003A6F1F">
        <w:rPr>
          <w:rFonts w:asciiTheme="minorBidi" w:eastAsia="Times New Roman" w:hAnsiTheme="minorBidi"/>
          <w:noProof/>
          <w:kern w:val="0"/>
          <w14:ligatures w14:val="none"/>
        </w:rPr>
        <w:t>(Mallett, 2004)</w:t>
      </w:r>
      <w:r w:rsidR="00D97F80"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Fundamentally linked to human existence, dwelling occupies a central role in defining the notion of home </w:t>
      </w:r>
      <w:r w:rsidR="00D97F80" w:rsidRPr="003A6F1F">
        <w:rPr>
          <w:rFonts w:asciiTheme="minorBidi" w:eastAsia="Times New Roman" w:hAnsiTheme="minorBidi"/>
          <w:kern w:val="0"/>
          <w14:ligatures w14:val="none"/>
        </w:rPr>
        <w:fldChar w:fldCharType="begin"/>
      </w:r>
      <w:r w:rsidR="00D97F80" w:rsidRPr="003A6F1F">
        <w:rPr>
          <w:rFonts w:asciiTheme="minorBidi" w:eastAsia="Times New Roman" w:hAnsiTheme="minorBidi"/>
          <w:kern w:val="0"/>
          <w14:ligatures w14:val="none"/>
        </w:rPr>
        <w:instrText xml:space="preserve"> ADDIN EN.CITE &lt;EndNote&gt;&lt;Cite&gt;&lt;Author&gt;Heidegger&lt;/Author&gt;&lt;Year&gt;2022&lt;/Year&gt;&lt;RecNum&gt;169&lt;/RecNum&gt;&lt;DisplayText&gt;(Heidegger, 2022)&lt;/DisplayText&gt;&lt;record&gt;&lt;rec-number&gt;169&lt;/rec-number&gt;&lt;foreign-keys&gt;&lt;key app="EN" db-id="2w92ev9pr0z2vhetvxfpxtvj2xartf0tswdf" timestamp="1779096871"&gt;169&lt;/key&gt;&lt;/foreign-keys&gt;&lt;ref-type name="Book"&gt;6&lt;/ref-type&gt;&lt;contributors&gt;&lt;authors&gt;&lt;author&gt;Heidegger, M.&lt;/author&gt;&lt;/authors&gt;&lt;/contributors&gt;&lt;titles&gt;&lt;title&gt;Being and Time&lt;/title&gt;&lt;/titles&gt;&lt;dates&gt;&lt;year&gt;2022&lt;/year&gt;&lt;/dates&gt;&lt;pub-location&gt;Tehran&lt;/pub-location&gt;&lt;publisher&gt;Ghoghnoos&lt;/publisher&gt;&lt;urls&gt;&lt;/urls&gt;&lt;/record&gt;&lt;/Cite&gt;&lt;/EndNote&gt;</w:instrText>
      </w:r>
      <w:r w:rsidR="00D97F80" w:rsidRPr="003A6F1F">
        <w:rPr>
          <w:rFonts w:asciiTheme="minorBidi" w:eastAsia="Times New Roman" w:hAnsiTheme="minorBidi"/>
          <w:kern w:val="0"/>
          <w14:ligatures w14:val="none"/>
        </w:rPr>
        <w:fldChar w:fldCharType="separate"/>
      </w:r>
      <w:r w:rsidR="00D97F80" w:rsidRPr="003A6F1F">
        <w:rPr>
          <w:rFonts w:asciiTheme="minorBidi" w:eastAsia="Times New Roman" w:hAnsiTheme="minorBidi"/>
          <w:noProof/>
          <w:kern w:val="0"/>
          <w14:ligatures w14:val="none"/>
        </w:rPr>
        <w:t>(Heidegger, 2022)</w:t>
      </w:r>
      <w:r w:rsidR="00D97F80"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As a physical infrastructure, housing significantly influences the well-being of its residents </w:t>
      </w:r>
      <w:r w:rsidR="00D97F80" w:rsidRPr="003A6F1F">
        <w:rPr>
          <w:rFonts w:asciiTheme="minorBidi" w:eastAsia="Times New Roman" w:hAnsiTheme="minorBidi"/>
          <w:kern w:val="0"/>
          <w14:ligatures w14:val="none"/>
        </w:rPr>
        <w:fldChar w:fldCharType="begin"/>
      </w:r>
      <w:r w:rsidR="00671BE8" w:rsidRPr="003A6F1F">
        <w:rPr>
          <w:rFonts w:asciiTheme="minorBidi" w:eastAsia="Times New Roman" w:hAnsiTheme="minorBidi"/>
          <w:kern w:val="0"/>
          <w14:ligatures w14:val="none"/>
        </w:rPr>
        <w:instrText xml:space="preserve"> ADDIN EN.CITE &lt;EndNote&gt;&lt;Cite&gt;&lt;Author&gt;Klepeis&lt;/Author&gt;&lt;Year&gt;2001&lt;/Year&gt;&lt;RecNum&gt;141&lt;/RecNum&gt;&lt;DisplayText&gt;(Klepeis et al., 2001)&lt;/DisplayText&gt;&lt;record&gt;&lt;rec-number&gt;141&lt;/rec-number&gt;&lt;foreign-keys&gt;&lt;key app="EN" db-id="2w92ev9pr0z2vhetvxfpxtvj2xartf0tswdf" timestamp="1779094765"&gt;141&lt;/key&gt;&lt;/foreign-keys&gt;&lt;ref-type name="Journal Article"&gt;17&lt;/ref-type&gt;&lt;contributors&gt;&lt;authors&gt;&lt;author&gt;Klepeis, N.E.&lt;/author&gt;&lt;author&gt;Nelson, W.C.&lt;/author&gt;&lt;author&gt;OTT, W.R.&lt;/author&gt;&lt;author&gt;Robinson, J.P.&lt;/author&gt;&lt;author&gt;Tsang, A.M.&lt;/author&gt;&lt;author&gt;Switzer, P.&lt;/author&gt;&lt;author&gt;Behar, J.V.&lt;/author&gt;&lt;author&gt;Hern, S.C.&lt;/author&gt;&lt;author&gt;Engelmann, W.H.&lt;/author&gt;&lt;/authors&gt;&lt;/contributors&gt;&lt;titles&gt;&lt;title&gt;The National Human Activity Pattern Survey (NHAPS): a resource for assessing exposure to environmental pollutants&lt;/title&gt;&lt;secondary-title&gt;Journal of Exposure Science &amp;amp; Environmental Epidemiology &lt;/secondary-title&gt;&lt;/titles&gt;&lt;pages&gt;231–52&lt;/pages&gt;&lt;volume&gt;11&lt;/volume&gt;&lt;number&gt;3&lt;/number&gt;&lt;dates&gt;&lt;year&gt;2001&lt;/year&gt;&lt;/dates&gt;&lt;urls&gt;&lt;/urls&gt;&lt;electronic-resource-num&gt;10.1038/sj.jea.7500165&lt;/electronic-resource-num&gt;&lt;/record&gt;&lt;/Cite&gt;&lt;/EndNote&gt;</w:instrText>
      </w:r>
      <w:r w:rsidR="00D97F80" w:rsidRPr="003A6F1F">
        <w:rPr>
          <w:rFonts w:asciiTheme="minorBidi" w:eastAsia="Times New Roman" w:hAnsiTheme="minorBidi"/>
          <w:kern w:val="0"/>
          <w14:ligatures w14:val="none"/>
        </w:rPr>
        <w:fldChar w:fldCharType="separate"/>
      </w:r>
      <w:r w:rsidR="00D97F80" w:rsidRPr="003A6F1F">
        <w:rPr>
          <w:rFonts w:asciiTheme="minorBidi" w:eastAsia="Times New Roman" w:hAnsiTheme="minorBidi"/>
          <w:noProof/>
          <w:kern w:val="0"/>
          <w14:ligatures w14:val="none"/>
        </w:rPr>
        <w:t>(Klepeis et al., 2001)</w:t>
      </w:r>
      <w:r w:rsidR="00D97F80"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Empirical evidence shows that individuals spend approximately 60% to 70% of their daily lives within their homes </w:t>
      </w:r>
      <w:r w:rsidR="00D97F80" w:rsidRPr="003A6F1F">
        <w:rPr>
          <w:rFonts w:asciiTheme="minorBidi" w:eastAsia="Times New Roman" w:hAnsiTheme="minorBidi"/>
          <w:kern w:val="0"/>
          <w14:ligatures w14:val="none"/>
        </w:rPr>
        <w:fldChar w:fldCharType="begin">
          <w:fldData xml:space="preserve">PEVuZE5vdGU+PENpdGU+PEF1dGhvcj5Ib2Rzb248L0F1dGhvcj48WWVhcj4yMDE1PC9ZZWFyPjxS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</w:fldData>
        </w:fldChar>
      </w:r>
      <w:r w:rsidR="00671BE8" w:rsidRPr="003A6F1F">
        <w:rPr>
          <w:rFonts w:asciiTheme="minorBidi" w:eastAsia="Times New Roman" w:hAnsiTheme="minorBidi"/>
          <w:kern w:val="0"/>
          <w14:ligatures w14:val="none"/>
        </w:rPr>
        <w:instrText xml:space="preserve"> ADDIN EN.CITE </w:instrText>
      </w:r>
      <w:r w:rsidR="00671BE8" w:rsidRPr="003A6F1F">
        <w:rPr>
          <w:rFonts w:asciiTheme="minorBidi" w:eastAsia="Times New Roman" w:hAnsiTheme="minorBidi"/>
          <w:kern w:val="0"/>
          <w14:ligatures w14:val="none"/>
        </w:rPr>
        <w:fldChar w:fldCharType="begin">
          <w:fldData xml:space="preserve">PEVuZE5vdGU+PENpdGU+PEF1dGhvcj5Ib2Rzb248L0F1dGhvcj48WWVhcj4yMDE1PC9ZZWFyPjxS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</w:fldData>
        </w:fldChar>
      </w:r>
      <w:r w:rsidR="00671BE8" w:rsidRPr="003A6F1F">
        <w:rPr>
          <w:rFonts w:asciiTheme="minorBidi" w:eastAsia="Times New Roman" w:hAnsiTheme="minorBidi"/>
          <w:kern w:val="0"/>
          <w14:ligatures w14:val="none"/>
        </w:rPr>
        <w:instrText xml:space="preserve"> ADDIN EN.CITE.DATA </w:instrText>
      </w:r>
      <w:r w:rsidR="00671BE8" w:rsidRPr="003A6F1F">
        <w:rPr>
          <w:rFonts w:asciiTheme="minorBidi" w:eastAsia="Times New Roman" w:hAnsiTheme="minorBidi"/>
          <w:kern w:val="0"/>
          <w14:ligatures w14:val="none"/>
        </w:rPr>
      </w:r>
      <w:r w:rsidR="00671BE8" w:rsidRPr="003A6F1F">
        <w:rPr>
          <w:rFonts w:asciiTheme="minorBidi" w:eastAsia="Times New Roman" w:hAnsiTheme="minorBidi"/>
          <w:kern w:val="0"/>
          <w14:ligatures w14:val="none"/>
        </w:rPr>
        <w:fldChar w:fldCharType="end"/>
      </w:r>
      <w:r w:rsidR="00D97F80" w:rsidRPr="003A6F1F">
        <w:rPr>
          <w:rFonts w:asciiTheme="minorBidi" w:eastAsia="Times New Roman" w:hAnsiTheme="minorBidi"/>
          <w:kern w:val="0"/>
          <w14:ligatures w14:val="none"/>
        </w:rPr>
      </w:r>
      <w:r w:rsidR="00D97F80" w:rsidRPr="003A6F1F">
        <w:rPr>
          <w:rFonts w:asciiTheme="minorBidi" w:eastAsia="Times New Roman" w:hAnsiTheme="minorBidi"/>
          <w:kern w:val="0"/>
          <w14:ligatures w14:val="none"/>
        </w:rPr>
        <w:fldChar w:fldCharType="separate"/>
      </w:r>
      <w:r w:rsidR="00D97F80" w:rsidRPr="003A6F1F">
        <w:rPr>
          <w:rFonts w:asciiTheme="minorBidi" w:eastAsia="Times New Roman" w:hAnsiTheme="minorBidi"/>
          <w:noProof/>
          <w:kern w:val="0"/>
          <w14:ligatures w14:val="none"/>
        </w:rPr>
        <w:t>(Hodson, 2015; Kamata &amp; Kawakubo, 2024; Klepeis et al., 2001)</w:t>
      </w:r>
      <w:r w:rsidR="00D97F80"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highlighting the home’s importance not only as an emotional refuge but also as a subjective, evolving entity shaped by factors such as time, aging, location, and migration </w:t>
      </w:r>
      <w:r w:rsidR="00D97F80" w:rsidRPr="003A6F1F">
        <w:rPr>
          <w:rFonts w:asciiTheme="minorBidi" w:eastAsia="Times New Roman" w:hAnsiTheme="minorBidi"/>
          <w:kern w:val="0"/>
          <w14:ligatures w14:val="none"/>
        </w:rPr>
        <w:fldChar w:fldCharType="begin"/>
      </w:r>
      <w:r w:rsidR="00D97F80" w:rsidRPr="003A6F1F">
        <w:rPr>
          <w:rFonts w:asciiTheme="minorBidi" w:eastAsia="Times New Roman" w:hAnsiTheme="minorBidi"/>
          <w:kern w:val="0"/>
          <w14:ligatures w14:val="none"/>
        </w:rPr>
        <w:instrText xml:space="preserve"> ADDIN EN.CITE &lt;EndNote&gt;&lt;Cite&gt;&lt;Author&gt;Fox&lt;/Author&gt;&lt;Year&gt;2002&lt;/Year&gt;&lt;RecNum&gt;137&lt;/RecNum&gt;&lt;DisplayText&gt;(Fox, 2002; Kylen et al., 2019)&lt;/DisplayText&gt;&lt;record&gt;&lt;rec-number&gt;137&lt;/rec-number&gt;&lt;foreign-keys&gt;&lt;key app="EN" db-id="2w92ev9pr0z2vhetvxfpxtvj2xartf0tswdf" timestamp="1779094414"&gt;137&lt;/key&gt;&lt;/foreign-keys&gt;&lt;ref-type name="Journal Article"&gt;17&lt;/ref-type&gt;&lt;contributors&gt;&lt;authors&gt;&lt;author&gt;Fox, L.&lt;/author&gt;&lt;/authors&gt;&lt;/contributors&gt;&lt;titles&gt;&lt;title&gt;The meaning of home: a chimerical concept or a legal challenge?&lt;/title&gt;&lt;secondary-title&gt;Law and Society&lt;/secondary-title&gt;&lt;/titles&gt;&lt;periodical&gt;&lt;full-title&gt;Law and Society&lt;/full-title&gt;&lt;/periodical&gt;&lt;pages&gt;580-610&lt;/pages&gt;&lt;volume&gt;29&lt;/volume&gt;&lt;number&gt;4&lt;/number&gt;&lt;dates&gt;&lt;year&gt;2002&lt;/year&gt;&lt;/dates&gt;&lt;urls&gt;&lt;/urls&gt;&lt;electronic-resource-num&gt;10.1111/1467-6478.00234&lt;/electronic-resource-num&gt;&lt;/record&gt;&lt;/Cite&gt;&lt;Cite&gt;&lt;Author&gt;Kylen&lt;/Author&gt;&lt;Year&gt;2019&lt;/Year&gt;&lt;RecNum&gt;142&lt;/RecNum&gt;&lt;record&gt;&lt;rec-number&gt;142&lt;/rec-number&gt;&lt;foreign-keys&gt;&lt;key app="EN" db-id="2w92ev9pr0z2vhetvxfpxtvj2xartf0tswdf" timestamp="1779094838"&gt;142&lt;/key&gt;&lt;/foreign-keys&gt;&lt;ref-type name="Journal Article"&gt;17&lt;/ref-type&gt;&lt;contributors&gt;&lt;authors&gt;&lt;author&gt;Kylen, M.&lt;/author&gt;&lt;author&gt;Leofqvist, C.&lt;/author&gt;&lt;author&gt;Haak, M.&lt;/author&gt;&lt;author&gt;Iwarsson, S.&lt;/author&gt;&lt;/authors&gt;&lt;/contributors&gt;&lt;titles&gt;&lt;title&gt;Meaning of home and health dynamics among younger older people in Sweden&lt;/title&gt;&lt;secondary-title&gt;European Journal of Ageing&lt;/secondary-title&gt;&lt;/titles&gt;&lt;periodical&gt;&lt;full-title&gt;European Journal of Ageing&lt;/full-title&gt;&lt;/periodical&gt;&lt;pages&gt;305-315&lt;/pages&gt;&lt;volume&gt;16&lt;/volume&gt;&lt;number&gt;3&lt;/number&gt;&lt;dates&gt;&lt;year&gt;2019&lt;/year&gt;&lt;/dates&gt;&lt;urls&gt;&lt;/urls&gt;&lt;electronic-resource-num&gt;10.1007/s10433-019-00501-5&lt;/electronic-resource-num&gt;&lt;/record&gt;&lt;/Cite&gt;&lt;/EndNote&gt;</w:instrText>
      </w:r>
      <w:r w:rsidR="00D97F80" w:rsidRPr="003A6F1F">
        <w:rPr>
          <w:rFonts w:asciiTheme="minorBidi" w:eastAsia="Times New Roman" w:hAnsiTheme="minorBidi"/>
          <w:kern w:val="0"/>
          <w14:ligatures w14:val="none"/>
        </w:rPr>
        <w:fldChar w:fldCharType="separate"/>
      </w:r>
      <w:r w:rsidR="00D97F80" w:rsidRPr="003A6F1F">
        <w:rPr>
          <w:rFonts w:asciiTheme="minorBidi" w:eastAsia="Times New Roman" w:hAnsiTheme="minorBidi"/>
          <w:noProof/>
          <w:kern w:val="0"/>
          <w14:ligatures w14:val="none"/>
        </w:rPr>
        <w:t>(Fox, 2002; Kylen et al., 2019)</w:t>
      </w:r>
      <w:r w:rsidR="00D97F80"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Moreover, the home is intimately tied to life reproduction and social functioning </w:t>
      </w:r>
      <w:r w:rsidR="001A60FC" w:rsidRPr="003A6F1F">
        <w:rPr>
          <w:rFonts w:asciiTheme="minorBidi" w:eastAsia="Times New Roman" w:hAnsiTheme="minorBidi"/>
          <w:kern w:val="0"/>
          <w14:ligatures w14:val="none"/>
        </w:rPr>
        <w:fldChar w:fldCharType="begin"/>
      </w:r>
      <w:r w:rsidR="001A60FC" w:rsidRPr="003A6F1F">
        <w:rPr>
          <w:rFonts w:asciiTheme="minorBidi" w:eastAsia="Times New Roman" w:hAnsiTheme="minorBidi"/>
          <w:kern w:val="0"/>
          <w14:ligatures w14:val="none"/>
        </w:rPr>
        <w:instrText xml:space="preserve"> ADDIN EN.CITE &lt;EndNote&gt;&lt;Cite&gt;&lt;Author&gt;Stretton&lt;/Author&gt;&lt;Year&gt;1976&lt;/Year&gt;&lt;RecNum&gt;158&lt;/RecNum&gt;&lt;DisplayText&gt;(Stretton, 1976)&lt;/DisplayText&gt;&lt;record&gt;&lt;rec-number&gt;158&lt;/rec-number&gt;&lt;foreign-keys&gt;&lt;key app="EN" db-id="2w92ev9pr0z2vhetvxfpxtvj2xartf0tswdf" timestamp="1779096312"&gt;158&lt;/key&gt;&lt;/foreign-keys&gt;&lt;ref-type name="Book"&gt;6&lt;/ref-type&gt;&lt;contributors&gt;&lt;authors&gt;&lt;author&gt;Stretton, H.&lt;/author&gt;&lt;/authors&gt;&lt;/contributors&gt;&lt;titles&gt;&lt;title&gt;Capitalism, Socialism and the Environment&lt;/title&gt;&lt;/titles&gt;&lt;dates&gt;&lt;year&gt;1976&lt;/year&gt;&lt;/dates&gt;&lt;pub-location&gt;Cambridge&lt;/pub-location&gt;&lt;publisher&gt;CUP Archive&lt;/publisher&gt;&lt;urls&gt;&lt;/urls&gt;&lt;/record&gt;&lt;/Cite&gt;&lt;/EndNote&gt;</w:instrText>
      </w:r>
      <w:r w:rsidR="001A60FC" w:rsidRPr="003A6F1F">
        <w:rPr>
          <w:rFonts w:asciiTheme="minorBidi" w:eastAsia="Times New Roman" w:hAnsiTheme="minorBidi"/>
          <w:kern w:val="0"/>
          <w14:ligatures w14:val="none"/>
        </w:rPr>
        <w:fldChar w:fldCharType="separate"/>
      </w:r>
      <w:r w:rsidR="001A60FC" w:rsidRPr="003A6F1F">
        <w:rPr>
          <w:rFonts w:asciiTheme="minorBidi" w:eastAsia="Times New Roman" w:hAnsiTheme="minorBidi"/>
          <w:noProof/>
          <w:kern w:val="0"/>
          <w14:ligatures w14:val="none"/>
        </w:rPr>
        <w:t>(Stretton, 1976)</w:t>
      </w:r>
      <w:r w:rsidR="001A60FC"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Although “home” can broadly refer to one’s neighborhood or hometown </w:t>
      </w:r>
      <w:r w:rsidR="001A60FC" w:rsidRPr="003A6F1F">
        <w:rPr>
          <w:rFonts w:asciiTheme="minorBidi" w:eastAsia="Times New Roman" w:hAnsiTheme="minorBidi"/>
          <w:kern w:val="0"/>
          <w14:ligatures w14:val="none"/>
        </w:rPr>
        <w:fldChar w:fldCharType="begin"/>
      </w:r>
      <w:r w:rsidR="001A60FC" w:rsidRPr="003A6F1F">
        <w:rPr>
          <w:rFonts w:asciiTheme="minorBidi" w:eastAsia="Times New Roman" w:hAnsiTheme="minorBidi"/>
          <w:kern w:val="0"/>
          <w14:ligatures w14:val="none"/>
        </w:rPr>
        <w:instrText xml:space="preserve"> ADDIN EN.CITE &lt;EndNote&gt;&lt;Cite&gt;&lt;Author&gt;Sixsmith&lt;/Author&gt;&lt;Year&gt;1986&lt;/Year&gt;&lt;RecNum&gt;131&lt;/RecNum&gt;&lt;DisplayText&gt;(Sixsmith, 1986)&lt;/DisplayText&gt;&lt;record&gt;&lt;rec-number&gt;131&lt;/rec-number&gt;&lt;foreign-keys&gt;&lt;key app="EN" db-id="2w92ev9pr0z2vhetvxfpxtvj2xartf0tswdf" timestamp="1779093710"&gt;131&lt;/key&gt;&lt;/foreign-keys&gt;&lt;ref-type name="Journal Article"&gt;17&lt;/ref-type&gt;&lt;contributors&gt;&lt;authors&gt;&lt;author&gt;Sixsmith, J.&lt;/author&gt;&lt;/authors&gt;&lt;/contributors&gt;&lt;titles&gt;&lt;title&gt;The meaning of home: an exploratory study of environmental experience&lt;/title&gt;&lt;secondary-title&gt;Environmental Psychology&lt;/secondary-title&gt;&lt;/titles&gt;&lt;periodical&gt;&lt;full-title&gt;Environmental Psychology&lt;/full-title&gt;&lt;/periodical&gt;&lt;pages&gt;281-298&lt;/pages&gt;&lt;volume&gt;6&lt;/volume&gt;&lt;number&gt;4&lt;/number&gt;&lt;dates&gt;&lt;year&gt;1986&lt;/year&gt;&lt;/dates&gt;&lt;urls&gt;&lt;/urls&gt;&lt;electronic-resource-num&gt;10.1016/S0272-4944(86)80002-0&lt;/electronic-resource-num&gt;&lt;/record&gt;&lt;/Cite&gt;&lt;/EndNote&gt;</w:instrText>
      </w:r>
      <w:r w:rsidR="001A60FC" w:rsidRPr="003A6F1F">
        <w:rPr>
          <w:rFonts w:asciiTheme="minorBidi" w:eastAsia="Times New Roman" w:hAnsiTheme="minorBidi"/>
          <w:kern w:val="0"/>
          <w14:ligatures w14:val="none"/>
        </w:rPr>
        <w:fldChar w:fldCharType="separate"/>
      </w:r>
      <w:r w:rsidR="001A60FC" w:rsidRPr="003A6F1F">
        <w:rPr>
          <w:rFonts w:asciiTheme="minorBidi" w:eastAsia="Times New Roman" w:hAnsiTheme="minorBidi"/>
          <w:noProof/>
          <w:kern w:val="0"/>
          <w14:ligatures w14:val="none"/>
        </w:rPr>
        <w:t>(Sixsmith, 1986)</w:t>
      </w:r>
      <w:r w:rsidR="001A60FC"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this research specifically considers housing as the physical space inhabited by a household.</w:t>
      </w:r>
    </w:p>
    <w:p w14:paraId="1BE21201" w14:textId="6759866F" w:rsidR="00911B75" w:rsidRPr="003A6F1F" w:rsidRDefault="00911B75" w:rsidP="00911B75">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Architecture plays a pivotal role in supporting human well-being beyond the mere fulfillment of basic survival needs. Architectural spaces should facilitate transcendence, meaning-making, and personal growth </w:t>
      </w:r>
      <w:r w:rsidR="001A60FC" w:rsidRPr="003A6F1F">
        <w:rPr>
          <w:rFonts w:asciiTheme="minorBidi" w:eastAsia="Times New Roman" w:hAnsiTheme="minorBidi"/>
          <w:kern w:val="0"/>
          <w14:ligatures w14:val="none"/>
        </w:rPr>
        <w:fldChar w:fldCharType="begin"/>
      </w:r>
      <w:r w:rsidR="001A60FC" w:rsidRPr="003A6F1F">
        <w:rPr>
          <w:rFonts w:asciiTheme="minorBidi" w:eastAsia="Times New Roman" w:hAnsiTheme="minorBidi"/>
          <w:kern w:val="0"/>
          <w14:ligatures w14:val="none"/>
        </w:rPr>
        <w:instrText xml:space="preserve"> ADDIN EN.CITE &lt;EndNote&gt;&lt;Cite&gt;&lt;Author&gt;Weaver&lt;/Author&gt;&lt;Year&gt;2010&lt;/Year&gt;&lt;RecNum&gt;126&lt;/RecNum&gt;&lt;DisplayText&gt;(Weaver, 2010)&lt;/DisplayText&gt;&lt;record&gt;&lt;rec-number&gt;126&lt;/rec-number&gt;&lt;foreign-keys&gt;&lt;key app="EN" db-id="2w92ev9pr0z2vhetvxfpxtvj2xartf0tswdf" timestamp="1779093249"&gt;126&lt;/key&gt;&lt;/foreign-keys&gt;&lt;ref-type name="Thesis"&gt;32&lt;/ref-type&gt;&lt;contributors&gt;&lt;authors&gt;&lt;author&gt;Weaver, S.R.&lt;/author&gt;&lt;/authors&gt;&lt;/contributors&gt;&lt;titles&gt;&lt;title&gt;Discovering self-actualization through the experience of architecture&lt;/title&gt;&lt;/titles&gt;&lt;volume&gt;Master&lt;/volume&gt;&lt;dates&gt;&lt;year&gt;2010&lt;/year&gt;&lt;/dates&gt;&lt;publisher&gt;Montana State University&lt;/publisher&gt;&lt;urls&gt;&lt;/urls&gt;&lt;/record&gt;&lt;/Cite&gt;&lt;/EndNote&gt;</w:instrText>
      </w:r>
      <w:r w:rsidR="001A60FC" w:rsidRPr="003A6F1F">
        <w:rPr>
          <w:rFonts w:asciiTheme="minorBidi" w:eastAsia="Times New Roman" w:hAnsiTheme="minorBidi"/>
          <w:kern w:val="0"/>
          <w14:ligatures w14:val="none"/>
        </w:rPr>
        <w:fldChar w:fldCharType="separate"/>
      </w:r>
      <w:r w:rsidR="001A60FC" w:rsidRPr="003A6F1F">
        <w:rPr>
          <w:rFonts w:asciiTheme="minorBidi" w:eastAsia="Times New Roman" w:hAnsiTheme="minorBidi"/>
          <w:noProof/>
          <w:kern w:val="0"/>
          <w14:ligatures w14:val="none"/>
        </w:rPr>
        <w:t>(Weaver, 2010)</w:t>
      </w:r>
      <w:r w:rsidR="001A60FC"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Housing environments impact well-being through various dimensions, from providing safety and comfort to fostering identity and purpose </w:t>
      </w:r>
      <w:r w:rsidR="001A60FC" w:rsidRPr="003A6F1F">
        <w:rPr>
          <w:rFonts w:asciiTheme="minorBidi" w:eastAsia="Times New Roman" w:hAnsiTheme="minorBidi"/>
          <w:kern w:val="0"/>
          <w14:ligatures w14:val="none"/>
        </w:rPr>
        <w:fldChar w:fldCharType="begin"/>
      </w:r>
      <w:r w:rsidR="001A60FC" w:rsidRPr="003A6F1F">
        <w:rPr>
          <w:rFonts w:asciiTheme="minorBidi" w:eastAsia="Times New Roman" w:hAnsiTheme="minorBidi"/>
          <w:kern w:val="0"/>
          <w14:ligatures w14:val="none"/>
        </w:rPr>
        <w:instrText xml:space="preserve"> ADDIN EN.CITE &lt;EndNote&gt;&lt;Cite&gt;&lt;Author&gt;Asami&lt;/Author&gt;&lt;Year&gt;2001&lt;/Year&gt;&lt;RecNum&gt;178&lt;/RecNum&gt;&lt;DisplayText&gt;(Asami, 2001, 2004)&lt;/DisplayText&gt;&lt;record&gt;&lt;rec-number&gt;178&lt;/rec-number&gt;&lt;foreign-keys&gt;&lt;key app="EN" db-id="2w92ev9pr0z2vhetvxfpxtvj2xartf0tswdf" timestamp="1779097316"&gt;178&lt;/key&gt;&lt;/foreign-keys&gt;&lt;ref-type name="Journal Article"&gt;17&lt;/ref-type&gt;&lt;contributors&gt;&lt;authors&gt;&lt;author&gt;Asami, Y.&lt;/author&gt;&lt;/authors&gt;&lt;/contributors&gt;&lt;titles&gt;&lt;secondary-title&gt;Urban housing. Sci.&lt;/secondary-title&gt;&lt;/titles&gt;&lt;periodical&gt;&lt;full-title&gt;Urban housing. Sci.&lt;/full-title&gt;&lt;/periodical&gt;&lt;pages&gt;39-44&lt;/pages&gt;&lt;volume&gt;33&lt;/volume&gt;&lt;dates&gt;&lt;year&gt;2001&lt;/year&gt;&lt;/dates&gt;&lt;urls&gt;&lt;/urls&gt;&lt;/record&gt;&lt;/Cite&gt;&lt;Cite&gt;&lt;Author&gt;Asami&lt;/Author&gt;&lt;Year&gt;2004&lt;/Year&gt;&lt;RecNum&gt;179&lt;/RecNum&gt;&lt;record&gt;&lt;rec-number&gt;179&lt;/rec-number&gt;&lt;foreign-keys&gt;&lt;key app="EN" db-id="2w92ev9pr0z2vhetvxfpxtvj2xartf0tswdf" timestamp="1779097369"&gt;179&lt;/key&gt;&lt;/foreign-keys&gt;&lt;ref-type name="Journal Article"&gt;17&lt;/ref-type&gt;&lt;contributors&gt;&lt;authors&gt;&lt;author&gt;Asami, Y.&lt;/author&gt;&lt;/authors&gt;&lt;/contributors&gt;&lt;titles&gt;&lt;secondary-title&gt;Acad Trends&lt;/secondary-title&gt;&lt;/titles&gt;&lt;periodical&gt;&lt;full-title&gt;Acad Trends&lt;/full-title&gt;&lt;/periodical&gt;&lt;pages&gt;17-22&lt;/pages&gt;&lt;number&gt;9&lt;/number&gt;&lt;dates&gt;&lt;year&gt;2004&lt;/year&gt;&lt;/dates&gt;&lt;urls&gt;&lt;/urls&gt;&lt;/record&gt;&lt;/Cite&gt;&lt;/EndNote&gt;</w:instrText>
      </w:r>
      <w:r w:rsidR="001A60FC" w:rsidRPr="003A6F1F">
        <w:rPr>
          <w:rFonts w:asciiTheme="minorBidi" w:eastAsia="Times New Roman" w:hAnsiTheme="minorBidi"/>
          <w:kern w:val="0"/>
          <w14:ligatures w14:val="none"/>
        </w:rPr>
        <w:fldChar w:fldCharType="separate"/>
      </w:r>
      <w:r w:rsidR="001A60FC" w:rsidRPr="003A6F1F">
        <w:rPr>
          <w:rFonts w:asciiTheme="minorBidi" w:eastAsia="Times New Roman" w:hAnsiTheme="minorBidi"/>
          <w:noProof/>
          <w:kern w:val="0"/>
          <w14:ligatures w14:val="none"/>
        </w:rPr>
        <w:t>(Asami, 2001, 2004)</w:t>
      </w:r>
      <w:r w:rsidR="001A60FC"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From Alexander’s </w:t>
      </w:r>
      <w:r w:rsidR="001A60FC" w:rsidRPr="003A6F1F">
        <w:rPr>
          <w:rFonts w:asciiTheme="minorBidi" w:eastAsia="Times New Roman" w:hAnsiTheme="minorBidi"/>
          <w:kern w:val="0"/>
          <w14:ligatures w14:val="none"/>
        </w:rPr>
        <w:fldChar w:fldCharType="begin"/>
      </w:r>
      <w:r w:rsidR="006014E0" w:rsidRPr="003A6F1F">
        <w:rPr>
          <w:rFonts w:asciiTheme="minorBidi" w:eastAsia="Times New Roman" w:hAnsiTheme="minorBidi"/>
          <w:kern w:val="0"/>
          <w14:ligatures w14:val="none"/>
        </w:rPr>
        <w:instrText xml:space="preserve"> ADDIN EN.CITE &lt;EndNote&gt;&lt;Cite ExcludeAuth="1"&gt;&lt;Author&gt;Alexander&lt;/Author&gt;&lt;Year&gt;2021&lt;/Year&gt;&lt;RecNum&gt;134&lt;/RecNum&gt;&lt;DisplayText&gt;(2021)&lt;/DisplayText&gt;&lt;record&gt;&lt;rec-number&gt;134&lt;/rec-number&gt;&lt;foreign-keys&gt;&lt;key app="EN" db-id="2w92ev9pr0z2vhetvxfpxtvj2xartf0tswdf" timestamp="1779094080"&gt;134&lt;/key&gt;&lt;/foreign-keys&gt;&lt;ref-type name="Book"&gt;6&lt;/ref-type&gt;&lt;contributors&gt;&lt;authors&gt;&lt;author&gt;Alexander, C.&lt;/author&gt;&lt;/authors&gt;&lt;/contributors&gt;&lt;titles&gt;&lt;title&gt;Architecture and the Secret of Permanence: A Timeless Way of Building&lt;/title&gt;&lt;/titles&gt;&lt;edition&gt;6&lt;/edition&gt;&lt;dates&gt;&lt;year&gt;2021&lt;/year&gt;&lt;/dates&gt;&lt;pub-location&gt;Tehran&lt;/pub-location&gt;&lt;publisher&gt;Shahid Beheshti University&lt;/publisher&gt;&lt;urls&gt;&lt;/urls&gt;&lt;/record&gt;&lt;/Cite&gt;&lt;/EndNote&gt;</w:instrText>
      </w:r>
      <w:r w:rsidR="001A60FC" w:rsidRPr="003A6F1F">
        <w:rPr>
          <w:rFonts w:asciiTheme="minorBidi" w:eastAsia="Times New Roman" w:hAnsiTheme="minorBidi"/>
          <w:kern w:val="0"/>
          <w14:ligatures w14:val="none"/>
        </w:rPr>
        <w:fldChar w:fldCharType="separate"/>
      </w:r>
      <w:r w:rsidR="006014E0" w:rsidRPr="003A6F1F">
        <w:rPr>
          <w:rFonts w:asciiTheme="minorBidi" w:eastAsia="Times New Roman" w:hAnsiTheme="minorBidi"/>
          <w:noProof/>
          <w:kern w:val="0"/>
          <w14:ligatures w14:val="none"/>
        </w:rPr>
        <w:t>(2021)</w:t>
      </w:r>
      <w:r w:rsidR="001A60FC"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perspective, a home functions as a “living system,” requiring responsiveness to the evolving needs of its occupants.</w:t>
      </w:r>
    </w:p>
    <w:p w14:paraId="226C530E" w14:textId="6E15A6F5" w:rsidR="003A55F2" w:rsidRPr="003A6F1F" w:rsidRDefault="003A55F2" w:rsidP="003A55F2">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Humans exhibit an intrinsic tendency toward personal growth and self-development, and housing environments are often expected to provide opportunities for self-expression and the realization of individual potential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&lt;EndNote&gt;&lt;Cite&gt;&lt;Author&gt;Karimi&lt;/Author&gt;&lt;Year&gt;2018&lt;/Year&gt;&lt;RecNum&gt;140&lt;/RecNum&gt;&lt;DisplayText&gt;(Karimi et al., 2018)&lt;/DisplayText&gt;&lt;record&gt;&lt;rec-number&gt;140&lt;/rec-number&gt;&lt;foreign-keys&gt;&lt;key app="EN" db-id="2w92ev9pr0z2vhetvxfpxtvj2xartf0tswdf" timestamp="1779094685"&gt;140&lt;/key&gt;&lt;/foreign-keys&gt;&lt;ref-type name="Journal Article"&gt;17&lt;/ref-type&gt;&lt;contributors&gt;&lt;authors&gt;&lt;author&gt;Karimi, M.&lt;/author&gt;&lt;author&gt;Hojjat, I.&lt;/author&gt;&lt;author&gt;Shahbazi, B.&lt;/author&gt;&lt;/authors&gt;&lt;/contributors&gt;&lt;titles&gt;&lt;title&gt;The Relationship between the dweller and the dwelling Revisited&lt;/title&gt;&lt;secondary-title&gt;Bagh-e Nazar&lt;/secondary-title&gt;&lt;/titles&gt;&lt;periodical&gt;&lt;full-title&gt;Bagh-e Nazar&lt;/full-title&gt;&lt;/periodical&gt;&lt;pages&gt;5-16&lt;/pages&gt;&lt;volume&gt;15&lt;/volume&gt;&lt;number&gt;61&lt;/number&gt;&lt;dates&gt;&lt;year&gt;2018&lt;/year&gt;&lt;/dates&gt;&lt;urls&gt;&lt;/urls&gt;&lt;electronic-resource-num&gt;10.22034/bagh.2018.63859&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(Karimi et al., 2018)</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Within this context, self-actualization in residential settings can be understood as emerging when the home aligns with residents’ envisioned lifestyles and personal aspirations, functioning as a medium through which individuals construct and reflect their identities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&lt;EndNote&gt;&lt;Cite&gt;&lt;Author&gt;Estaji&lt;/Author&gt;&lt;Year&gt;2014&lt;/Year&gt;&lt;RecNum&gt;165&lt;/RecNum&gt;&lt;DisplayText&gt;(Estaji, 2014)&lt;/DisplayText&gt;&lt;record&gt;&lt;rec-number&gt;165&lt;/rec-number&gt;&lt;foreign-keys&gt;&lt;key app="EN" db-id="2w92ev9pr0z2vhetvxfpxtvj2xartf0tswdf" timestamp="1779096721"&gt;165&lt;/key&gt;&lt;/foreign-keys&gt;&lt;ref-type name="Journal Article"&gt;17&lt;/ref-type&gt;&lt;contributors&gt;&lt;authors&gt;&lt;author&gt;Estaji, H.&lt;/author&gt;&lt;/authors&gt;&lt;/contributors&gt;&lt;titles&gt;&lt;title&gt;Flexible spatial configuration in traditional houses&lt;/title&gt;&lt;secondary-title&gt;International Journal of Contemporary Architecture&lt;/secondary-title&gt;&lt;/titles&gt;&lt;periodical&gt;&lt;full-title&gt;International Journal of Contemporary Architecture&lt;/full-title&gt;&lt;/periodical&gt;&lt;pages&gt;26–35&lt;/pages&gt;&lt;volume&gt;1&lt;/volume&gt;&lt;number&gt;1&lt;/number&gt;&lt;dates&gt;&lt;year&gt;2014&lt;/year&gt;&lt;/dates&gt;&lt;urls&gt;&lt;/urls&gt;&lt;/record&gt;&lt;/Cite&gt;&lt;/EndNote&gt;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(Estaji, 2014)</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 xml:space="preserve">. When such alignment occurs, the home may act as a “workshop of imagination,” supporting creativity, self-reflection, and ongoing personal development </w:t>
      </w:r>
      <w:r w:rsidRPr="003A6F1F">
        <w:rPr>
          <w:rFonts w:asciiTheme="minorBidi" w:eastAsia="Times New Roman" w:hAnsiTheme="minorBidi"/>
          <w:kern w:val="0"/>
          <w14:ligatures w14:val="none"/>
        </w:rPr>
        <w:fldChar w:fldCharType="begin"/>
      </w:r>
      <w:r w:rsidRPr="003A6F1F">
        <w:rPr>
          <w:rFonts w:asciiTheme="minorBidi" w:eastAsia="Times New Roman" w:hAnsiTheme="minorBidi"/>
          <w:kern w:val="0"/>
          <w14:ligatures w14:val="none"/>
        </w:rPr>
        <w:instrText xml:space="preserve"> ADDIN EN.CITE &lt;EndNote&gt;&lt;Cite&gt;&lt;Author&gt;Karimi&lt;/Author&gt;&lt;Year&gt;2018&lt;/Year&gt;&lt;RecNum&gt;140&lt;/RecNum&gt;&lt;DisplayText&gt;(Karimi et al., 2018)&lt;/DisplayText&gt;&lt;record&gt;&lt;rec-number&gt;140&lt;/rec-number&gt;&lt;foreign-keys&gt;&lt;key app="EN" db-id="2w92ev9pr0z2vhetvxfpxtvj2xartf0tswdf" timestamp="1779094685"&gt;140&lt;/key&gt;&lt;/foreign-keys&gt;&lt;ref-type name="Journal Article"&gt;17&lt;/ref-type&gt;&lt;contributors&gt;&lt;authors&gt;&lt;author&gt;Karimi, M.&lt;/author&gt;&lt;author&gt;Hojjat, I.&lt;/author&gt;&lt;author&gt;Shahbazi, B.&lt;/author&gt;&lt;/authors&gt;&lt;/contributors&gt;&lt;titles&gt;&lt;title&gt;The Relationship between the dweller and the dwelling Revisited&lt;/title&gt;&lt;secondary-title&gt;Bagh-e Nazar&lt;/secondary-title&gt;&lt;/titles&gt;&lt;periodical&gt;&lt;full-title&gt;Bagh-e Nazar&lt;/full-title&gt;&lt;/periodical&gt;&lt;pages&gt;5-16&lt;/pages&gt;&lt;volume&gt;15&lt;/volume&gt;&lt;number&gt;61&lt;/number&gt;&lt;dates&gt;&lt;year&gt;2018&lt;/year&gt;&lt;/dates&gt;&lt;urls&gt;&lt;/urls&gt;&lt;electronic-resource-num&gt;10.22034/bagh.2018.63859&lt;/electronic-resource-num&gt;&lt;/record&gt;&lt;/Cite&gt;&lt;/EndNote&gt;</w:instrText>
      </w:r>
      <w:r w:rsidRPr="003A6F1F">
        <w:rPr>
          <w:rFonts w:asciiTheme="minorBidi" w:eastAsia="Times New Roman" w:hAnsiTheme="minorBidi"/>
          <w:kern w:val="0"/>
          <w14:ligatures w14:val="none"/>
        </w:rPr>
        <w:fldChar w:fldCharType="separate"/>
      </w:r>
      <w:r w:rsidRPr="003A6F1F">
        <w:rPr>
          <w:rFonts w:asciiTheme="minorBidi" w:eastAsia="Times New Roman" w:hAnsiTheme="minorBidi"/>
          <w:noProof/>
          <w:kern w:val="0"/>
          <w14:ligatures w14:val="none"/>
        </w:rPr>
        <w:t>(Karimi et al., 2018)</w:t>
      </w:r>
      <w:r w:rsidRPr="003A6F1F">
        <w:rPr>
          <w:rFonts w:asciiTheme="minorBidi" w:eastAsia="Times New Roman" w:hAnsiTheme="minorBidi"/>
          <w:kern w:val="0"/>
          <w14:ligatures w14:val="none"/>
        </w:rPr>
        <w:fldChar w:fldCharType="end"/>
      </w:r>
      <w:r w:rsidRPr="003A6F1F">
        <w:rPr>
          <w:rFonts w:asciiTheme="minorBidi" w:eastAsia="Times New Roman" w:hAnsiTheme="minorBidi"/>
          <w:kern w:val="0"/>
          <w14:ligatures w14:val="none"/>
        </w:rPr>
        <w:t>.</w:t>
      </w:r>
    </w:p>
    <w:p w14:paraId="60A12ABB" w14:textId="30BAF7FC" w:rsidR="003A55F2" w:rsidRPr="003A6F1F" w:rsidRDefault="003A55F2" w:rsidP="003A55F2">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From this perspective, addressing higher-order human needs, including self-actualization, becomes an important consideration in housing research and design discourse. Rather than being limited to functional or physiological requirements, housing environments may also be understood as contexts that contribute to personal growth and subjective well-being. In this regard, self-actualization can be conceptualized as a higher-order outcome that potentially influences residents’ perceptions of housing quality, as well as their overall sense of well-being and personal development.</w:t>
      </w:r>
    </w:p>
    <w:p w14:paraId="74342210" w14:textId="2C228220" w:rsidR="00A27EED" w:rsidRPr="003A6F1F" w:rsidRDefault="00911B75" w:rsidP="00BE0037">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Housing complexes, therefore, have the potential to significantly influence self-actualization through their spatial dimensions. Every spatial scale and territory within a housing complex can contribute to this influence. </w:t>
      </w:r>
      <w:r w:rsidR="00E87B99" w:rsidRPr="003A6F1F">
        <w:rPr>
          <w:rFonts w:asciiTheme="minorBidi" w:eastAsia="Times New Roman" w:hAnsiTheme="minorBidi"/>
          <w:kern w:val="0"/>
          <w14:ligatures w14:val="none"/>
        </w:rPr>
        <w:t>Consequently, beyond identifying individual design components, it is important to understand how these components interact within broader participatory cycles that may support residents’ engagement and experiences associated with self-actualization</w:t>
      </w:r>
      <w:r w:rsidRPr="003A6F1F">
        <w:rPr>
          <w:rFonts w:asciiTheme="minorBidi" w:eastAsia="Times New Roman" w:hAnsiTheme="minorBidi"/>
          <w:kern w:val="0"/>
          <w14:ligatures w14:val="none"/>
        </w:rPr>
        <w:t>. The theoretical framework underpinning this research, which clarifies the scope and foundational concepts of the study, is illustrated in Figure 1.</w:t>
      </w:r>
    </w:p>
    <w:p w14:paraId="0229505C" w14:textId="77777777" w:rsidR="002A1743" w:rsidRPr="003A6F1F" w:rsidRDefault="002A1743" w:rsidP="00BE0037">
      <w:pPr>
        <w:spacing w:after="0" w:line="240" w:lineRule="auto"/>
        <w:jc w:val="both"/>
        <w:rPr>
          <w:rFonts w:asciiTheme="minorBidi" w:eastAsia="Times New Roman" w:hAnsiTheme="minorBidi"/>
          <w:kern w:val="0"/>
          <w14:ligatures w14:val="none"/>
        </w:rPr>
      </w:pPr>
    </w:p>
    <w:p w14:paraId="42C7BB79" w14:textId="77777777" w:rsidR="002A1743" w:rsidRPr="003A6F1F" w:rsidRDefault="002A1743" w:rsidP="00BE0037">
      <w:pPr>
        <w:spacing w:after="0" w:line="240" w:lineRule="auto"/>
        <w:jc w:val="both"/>
        <w:rPr>
          <w:rFonts w:asciiTheme="minorBidi" w:eastAsia="Times New Roman" w:hAnsiTheme="minorBidi"/>
          <w:kern w:val="0"/>
          <w14:ligatures w14:val="none"/>
        </w:rPr>
      </w:pPr>
    </w:p>
    <w:p w14:paraId="7A35E24B" w14:textId="77777777" w:rsidR="00783E1A" w:rsidRPr="003A6F1F" w:rsidRDefault="00783E1A" w:rsidP="00BD647D">
      <w:pPr>
        <w:spacing w:after="0" w:line="240" w:lineRule="auto"/>
        <w:jc w:val="both"/>
        <w:rPr>
          <w:rFonts w:asciiTheme="minorBidi" w:eastAsia="Times New Roman" w:hAnsiTheme="minorBidi"/>
          <w:kern w:val="0"/>
          <w14:ligatures w14:val="none"/>
        </w:rPr>
      </w:pPr>
    </w:p>
    <w:p w14:paraId="4649E65C" w14:textId="0E7DB772" w:rsidR="00783E1A" w:rsidRPr="003A6F1F" w:rsidRDefault="00783E1A" w:rsidP="00BD647D">
      <w:pPr>
        <w:spacing w:after="0" w:line="240" w:lineRule="auto"/>
        <w:jc w:val="both"/>
        <w:rPr>
          <w:rFonts w:asciiTheme="minorBidi" w:eastAsia="Times New Roman" w:hAnsiTheme="minorBidi"/>
          <w:kern w:val="0"/>
          <w14:ligatures w14:val="none"/>
        </w:rPr>
      </w:pPr>
      <w:r w:rsidRPr="003A6F1F">
        <w:rPr>
          <w:rFonts w:asciiTheme="minorBidi" w:eastAsia="Calibri" w:hAnsiTheme="minorBidi"/>
          <w:noProof/>
          <w:sz w:val="20"/>
          <w:szCs w:val="20"/>
        </w:rPr>
        <w:lastRenderedPageBreak/>
        <mc:AlternateContent>
          <mc:Choice Requires="wpg">
            <w:drawing>
              <wp:anchor distT="0" distB="0" distL="114300" distR="114300" simplePos="0" relativeHeight="251665408" behindDoc="0" locked="0" layoutInCell="1" allowOverlap="1" wp14:anchorId="775240A9" wp14:editId="00957248">
                <wp:simplePos x="0" y="0"/>
                <wp:positionH relativeFrom="column">
                  <wp:posOffset>152158</wp:posOffset>
                </wp:positionH>
                <wp:positionV relativeFrom="paragraph">
                  <wp:posOffset>-77470</wp:posOffset>
                </wp:positionV>
                <wp:extent cx="5448920" cy="3473532"/>
                <wp:effectExtent l="0" t="0" r="19050" b="12700"/>
                <wp:wrapNone/>
                <wp:docPr id="997807888" name="Group 997807888"/>
                <wp:cNvGraphicFramePr/>
                <a:graphic xmlns:a="http://schemas.openxmlformats.org/drawingml/2006/main">
                  <a:graphicData uri="http://schemas.microsoft.com/office/word/2010/wordprocessingGroup">
                    <wpg:wgp>
                      <wpg:cNvGrpSpPr/>
                      <wpg:grpSpPr>
                        <a:xfrm>
                          <a:off x="0" y="0"/>
                          <a:ext cx="5448920" cy="3473532"/>
                          <a:chOff x="1625593" y="888748"/>
                          <a:chExt cx="5454174" cy="3714379"/>
                        </a:xfrm>
                      </wpg:grpSpPr>
                      <wps:wsp>
                        <wps:cNvPr id="744628552" name="Down Arrow 19"/>
                        <wps:cNvSpPr/>
                        <wps:spPr>
                          <a:xfrm rot="16200000">
                            <a:off x="5015529" y="2449529"/>
                            <a:ext cx="703024" cy="164176"/>
                          </a:xfrm>
                          <a:prstGeom prst="downArrow">
                            <a:avLst>
                              <a:gd name="adj1" fmla="val 50000"/>
                              <a:gd name="adj2" fmla="val 100000"/>
                            </a:avLst>
                          </a:prstGeom>
                          <a:solidFill>
                            <a:srgbClr val="94B6D2">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9148347" name="Group 949148347"/>
                        <wpg:cNvGrpSpPr/>
                        <wpg:grpSpPr>
                          <a:xfrm>
                            <a:off x="1625593" y="888748"/>
                            <a:ext cx="5454174" cy="3714379"/>
                            <a:chOff x="-87741" y="55373"/>
                            <a:chExt cx="5456085" cy="3715805"/>
                          </a:xfrm>
                        </wpg:grpSpPr>
                        <wpg:grpSp>
                          <wpg:cNvPr id="1714013767" name="Group 1714013767"/>
                          <wpg:cNvGrpSpPr/>
                          <wpg:grpSpPr>
                            <a:xfrm>
                              <a:off x="-87741" y="55373"/>
                              <a:ext cx="5456085" cy="3715805"/>
                              <a:chOff x="-4154674" y="-218147"/>
                              <a:chExt cx="5462266" cy="3722683"/>
                            </a:xfrm>
                          </wpg:grpSpPr>
                          <wps:wsp>
                            <wps:cNvPr id="1957486250" name="Text Box 1957486250"/>
                            <wps:cNvSpPr txBox="1"/>
                            <wps:spPr>
                              <a:xfrm>
                                <a:off x="-3501161" y="515623"/>
                                <a:ext cx="2329219" cy="499294"/>
                              </a:xfrm>
                              <a:prstGeom prst="rect">
                                <a:avLst/>
                              </a:prstGeom>
                              <a:solidFill>
                                <a:srgbClr val="D8B25C">
                                  <a:lumMod val="40000"/>
                                  <a:lumOff val="60000"/>
                                </a:srgbClr>
                              </a:solidFill>
                              <a:ln w="6350">
                                <a:solidFill>
                                  <a:srgbClr val="94B6D2">
                                    <a:lumMod val="75000"/>
                                  </a:srgbClr>
                                </a:solidFill>
                                <a:prstDash val="solid"/>
                              </a:ln>
                              <a:effectLst/>
                            </wps:spPr>
                            <wps:txbx>
                              <w:txbxContent>
                                <w:p w14:paraId="2A5E84BE" w14:textId="77777777" w:rsidR="005F128C" w:rsidRPr="00C43DC8" w:rsidRDefault="005F128C" w:rsidP="005F128C">
                                  <w:pPr>
                                    <w:jc w:val="center"/>
                                    <w:rPr>
                                      <w:rFonts w:asciiTheme="minorBidi" w:hAnsi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459168" name="Text Box 201459168"/>
                            <wps:cNvSpPr txBox="1"/>
                            <wps:spPr>
                              <a:xfrm>
                                <a:off x="8035" y="-196213"/>
                                <a:ext cx="933515" cy="1012563"/>
                              </a:xfrm>
                              <a:prstGeom prst="rect">
                                <a:avLst/>
                              </a:prstGeom>
                              <a:solidFill>
                                <a:srgbClr val="D8B25C">
                                  <a:lumMod val="40000"/>
                                  <a:lumOff val="60000"/>
                                </a:srgbClr>
                              </a:solidFill>
                              <a:ln w="6350">
                                <a:solidFill>
                                  <a:srgbClr val="94B6D2">
                                    <a:lumMod val="75000"/>
                                  </a:srgbClr>
                                </a:solidFill>
                              </a:ln>
                              <a:effectLst/>
                            </wps:spPr>
                            <wps:txbx>
                              <w:txbxContent>
                                <w:p w14:paraId="07173987" w14:textId="77777777" w:rsidR="005F128C" w:rsidRPr="00C43DC8" w:rsidRDefault="005F128C" w:rsidP="005F128C">
                                  <w:pPr>
                                    <w:pStyle w:val="a8"/>
                                    <w:ind w:left="-134" w:right="-90"/>
                                    <w:jc w:val="center"/>
                                    <w:rPr>
                                      <w:rFonts w:asciiTheme="minorBidi" w:hAnsiTheme="minorBidi" w:cstheme="minorBidi"/>
                                      <w:b w:val="0"/>
                                      <w:bCs w:val="0"/>
                                      <w:sz w:val="18"/>
                                      <w:szCs w:val="18"/>
                                      <w:rtl/>
                                    </w:rPr>
                                  </w:pPr>
                                </w:p>
                                <w:p w14:paraId="2106B4FB" w14:textId="77777777" w:rsidR="005F128C" w:rsidRPr="00C43DC8" w:rsidRDefault="005F128C" w:rsidP="005F128C">
                                  <w:pPr>
                                    <w:keepNext/>
                                    <w:keepLines/>
                                    <w:spacing w:after="0" w:line="240" w:lineRule="auto"/>
                                    <w:jc w:val="both"/>
                                    <w:outlineLvl w:val="2"/>
                                    <w:rPr>
                                      <w:rFonts w:asciiTheme="minorBidi" w:eastAsia="Times New Roman" w:hAnsiTheme="minorBidi"/>
                                      <w:kern w:val="0"/>
                                      <w:sz w:val="18"/>
                                      <w:szCs w:val="18"/>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5564571" name="Text Box 1665564571"/>
                            <wps:cNvSpPr txBox="1"/>
                            <wps:spPr>
                              <a:xfrm>
                                <a:off x="-3011644" y="1854822"/>
                                <a:ext cx="933037" cy="1649714"/>
                              </a:xfrm>
                              <a:prstGeom prst="rect">
                                <a:avLst/>
                              </a:prstGeom>
                              <a:solidFill>
                                <a:srgbClr val="D8B25C">
                                  <a:lumMod val="40000"/>
                                  <a:lumOff val="60000"/>
                                </a:srgbClr>
                              </a:solidFill>
                              <a:ln w="6350">
                                <a:solidFill>
                                  <a:srgbClr val="94B6D2">
                                    <a:lumMod val="75000"/>
                                  </a:srgbClr>
                                </a:solidFill>
                              </a:ln>
                              <a:effectLst/>
                            </wps:spPr>
                            <wps:txbx>
                              <w:txbxContent>
                                <w:p w14:paraId="1959B8DC" w14:textId="77777777" w:rsidR="005F128C" w:rsidRPr="00C43DC8" w:rsidRDefault="005F128C" w:rsidP="005F128C">
                                  <w:pPr>
                                    <w:pStyle w:val="a8"/>
                                    <w:ind w:left="-134" w:right="-90"/>
                                    <w:jc w:val="center"/>
                                    <w:rPr>
                                      <w:rFonts w:asciiTheme="minorBidi" w:hAnsiTheme="minorBidi" w:cstheme="minorBidi"/>
                                      <w:b w:val="0"/>
                                      <w:bCs w:val="0"/>
                                      <w:sz w:val="18"/>
                                      <w:szCs w:val="18"/>
                                      <w:rtl/>
                                    </w:rPr>
                                  </w:pPr>
                                </w:p>
                                <w:p w14:paraId="221581D4" w14:textId="77777777" w:rsidR="005F128C" w:rsidRPr="00C43DC8" w:rsidRDefault="005F128C" w:rsidP="005F128C">
                                  <w:pPr>
                                    <w:keepNext/>
                                    <w:keepLines/>
                                    <w:spacing w:after="0" w:line="240" w:lineRule="auto"/>
                                    <w:jc w:val="both"/>
                                    <w:outlineLvl w:val="2"/>
                                    <w:rPr>
                                      <w:rFonts w:asciiTheme="minorBidi" w:eastAsia="Times New Roman" w:hAnsiTheme="minorBidi"/>
                                      <w:kern w:val="0"/>
                                      <w:sz w:val="18"/>
                                      <w:szCs w:val="18"/>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65590" name="Text Box 25465590"/>
                            <wps:cNvSpPr txBox="1"/>
                            <wps:spPr>
                              <a:xfrm>
                                <a:off x="-325384" y="1042792"/>
                                <a:ext cx="1485419" cy="700900"/>
                              </a:xfrm>
                              <a:prstGeom prst="rect">
                                <a:avLst/>
                              </a:prstGeom>
                              <a:solidFill>
                                <a:srgbClr val="FFFFFF"/>
                              </a:solidFill>
                              <a:ln w="6350">
                                <a:solidFill>
                                  <a:srgbClr val="94B6D2">
                                    <a:lumMod val="75000"/>
                                  </a:srgbClr>
                                </a:solidFill>
                                <a:prstDash val="solid"/>
                              </a:ln>
                              <a:effectLst/>
                            </wps:spPr>
                            <wps:txbx>
                              <w:txbxContent>
                                <w:p w14:paraId="2E225472" w14:textId="77777777" w:rsidR="005F128C" w:rsidRPr="00C43DC8" w:rsidRDefault="005F128C" w:rsidP="005F128C">
                                  <w:pPr>
                                    <w:spacing w:after="0" w:line="276" w:lineRule="auto"/>
                                    <w:jc w:val="center"/>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Dimensions of housing complexes based on the self-actualization of residents</w:t>
                                  </w:r>
                                </w:p>
                                <w:p w14:paraId="760E5641" w14:textId="77777777" w:rsidR="005F128C" w:rsidRPr="00C43DC8" w:rsidRDefault="005F128C" w:rsidP="005F128C">
                                  <w:pPr>
                                    <w:keepNext/>
                                    <w:keepLines/>
                                    <w:spacing w:after="0" w:line="276" w:lineRule="auto"/>
                                    <w:ind w:left="-23" w:hanging="41"/>
                                    <w:jc w:val="center"/>
                                    <w:outlineLvl w:val="2"/>
                                    <w:rPr>
                                      <w:rFonts w:asciiTheme="minorBidi" w:eastAsia="Times New Roman" w:hAnsiTheme="minorBidi"/>
                                      <w:color w:val="000000"/>
                                      <w:kern w:val="0"/>
                                      <w:sz w:val="18"/>
                                      <w:szCs w:val="18"/>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8252834" name="Text Box 848252834"/>
                            <wps:cNvSpPr txBox="1"/>
                            <wps:spPr>
                              <a:xfrm>
                                <a:off x="-1562946" y="1088926"/>
                                <a:ext cx="1054817" cy="654522"/>
                              </a:xfrm>
                              <a:prstGeom prst="rect">
                                <a:avLst/>
                              </a:prstGeom>
                              <a:solidFill>
                                <a:schemeClr val="bg2"/>
                              </a:solidFill>
                              <a:ln w="6350">
                                <a:solidFill>
                                  <a:schemeClr val="accent1">
                                    <a:lumMod val="50000"/>
                                  </a:schemeClr>
                                </a:solidFill>
                              </a:ln>
                              <a:effectLst/>
                            </wps:spPr>
                            <wps:txbx>
                              <w:txbxContent>
                                <w:p w14:paraId="1F0FE856" w14:textId="77777777" w:rsidR="005F128C" w:rsidRPr="00C43DC8" w:rsidRDefault="005F128C" w:rsidP="005F128C">
                                  <w:pPr>
                                    <w:keepNext/>
                                    <w:keepLines/>
                                    <w:spacing w:after="0" w:line="276" w:lineRule="auto"/>
                                    <w:ind w:left="-73" w:right="-173"/>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Environmental Wellbeing in Housing Spaces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7156450" name="Text Box 1717156450"/>
                            <wps:cNvSpPr txBox="1"/>
                            <wps:spPr>
                              <a:xfrm>
                                <a:off x="-4154674" y="1076070"/>
                                <a:ext cx="1029707" cy="1350725"/>
                              </a:xfrm>
                              <a:prstGeom prst="rect">
                                <a:avLst/>
                              </a:prstGeom>
                              <a:solidFill>
                                <a:sysClr val="window" lastClr="FFFFFF"/>
                              </a:solidFill>
                              <a:ln w="9525">
                                <a:solidFill>
                                  <a:srgbClr val="94B6D2">
                                    <a:lumMod val="75000"/>
                                  </a:srgbClr>
                                </a:solidFill>
                                <a:prstDash val="dash"/>
                              </a:ln>
                              <a:effectLst/>
                            </wps:spPr>
                            <wps:txbx>
                              <w:txbxContent>
                                <w:p w14:paraId="4050F44C" w14:textId="77777777" w:rsidR="005F128C" w:rsidRPr="00C43DC8" w:rsidRDefault="005F128C" w:rsidP="005F128C">
                                  <w:pPr>
                                    <w:rPr>
                                      <w:rFonts w:asciiTheme="minorBidi" w:hAnsi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0936307" name="Text Box 1730936307"/>
                            <wps:cNvSpPr txBox="1"/>
                            <wps:spPr>
                              <a:xfrm>
                                <a:off x="-971104" y="-186440"/>
                                <a:ext cx="722955" cy="553802"/>
                              </a:xfrm>
                              <a:prstGeom prst="rect">
                                <a:avLst/>
                              </a:prstGeom>
                              <a:solidFill>
                                <a:srgbClr val="94B6D2">
                                  <a:lumMod val="60000"/>
                                  <a:lumOff val="40000"/>
                                </a:srgbClr>
                              </a:solidFill>
                              <a:ln w="6350">
                                <a:noFill/>
                              </a:ln>
                              <a:effectLst/>
                            </wps:spPr>
                            <wps:txbx>
                              <w:txbxContent>
                                <w:p w14:paraId="7CB8E544" w14:textId="77777777"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p>
                                <w:p w14:paraId="5C4063DA" w14:textId="77777777"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Housing</w:t>
                                  </w:r>
                                </w:p>
                                <w:p w14:paraId="2D1B0E1D" w14:textId="4E470706"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Spaces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7482906" name="Text Box 687482906"/>
                            <wps:cNvSpPr txBox="1"/>
                            <wps:spPr>
                              <a:xfrm>
                                <a:off x="-2078464" y="-218147"/>
                                <a:ext cx="906639" cy="610032"/>
                              </a:xfrm>
                              <a:prstGeom prst="rect">
                                <a:avLst/>
                              </a:prstGeom>
                              <a:solidFill>
                                <a:srgbClr val="D8B25C">
                                  <a:lumMod val="20000"/>
                                  <a:lumOff val="80000"/>
                                </a:srgbClr>
                              </a:solidFill>
                              <a:ln w="6350">
                                <a:solidFill>
                                  <a:srgbClr val="94B6D2">
                                    <a:lumMod val="75000"/>
                                  </a:srgbClr>
                                </a:solidFill>
                              </a:ln>
                              <a:effectLst/>
                            </wps:spPr>
                            <wps:txbx>
                              <w:txbxContent>
                                <w:p w14:paraId="2D438FAB" w14:textId="77777777" w:rsidR="005F128C" w:rsidRPr="00C43DC8" w:rsidRDefault="005F128C" w:rsidP="005F128C">
                                  <w:pPr>
                                    <w:keepNext/>
                                    <w:keepLines/>
                                    <w:spacing w:after="0" w:line="240" w:lineRule="auto"/>
                                    <w:ind w:left="-142" w:right="-143"/>
                                    <w:jc w:val="center"/>
                                    <w:outlineLvl w:val="2"/>
                                    <w:rPr>
                                      <w:rFonts w:asciiTheme="minorBidi" w:eastAsia="Times New Roman" w:hAnsiTheme="minorBidi"/>
                                      <w:kern w:val="0"/>
                                      <w:sz w:val="18"/>
                                      <w:szCs w:val="18"/>
                                      <w14:ligatures w14:val="none"/>
                                    </w:rPr>
                                  </w:pPr>
                                  <w:r w:rsidRPr="00C43DC8">
                                    <w:rPr>
                                      <w:rFonts w:asciiTheme="minorBidi" w:eastAsia="Calibri" w:hAnsiTheme="minorBidi"/>
                                      <w:kern w:val="0"/>
                                      <w:sz w:val="18"/>
                                      <w:szCs w:val="18"/>
                                      <w14:ligatures w14:val="none"/>
                                    </w:rPr>
                                    <w:t>Interaction between human and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9600646" name="Text Box 2109600646"/>
                            <wps:cNvSpPr txBox="1"/>
                            <wps:spPr>
                              <a:xfrm>
                                <a:off x="-3501015" y="-205987"/>
                                <a:ext cx="1291353" cy="576414"/>
                              </a:xfrm>
                              <a:prstGeom prst="rect">
                                <a:avLst/>
                              </a:prstGeom>
                              <a:solidFill>
                                <a:srgbClr val="D8B25C">
                                  <a:lumMod val="20000"/>
                                  <a:lumOff val="80000"/>
                                </a:srgbClr>
                              </a:solidFill>
                              <a:ln w="6350">
                                <a:solidFill>
                                  <a:srgbClr val="94B6D2">
                                    <a:lumMod val="75000"/>
                                  </a:srgbClr>
                                </a:solidFill>
                              </a:ln>
                              <a:effectLst/>
                            </wps:spPr>
                            <wps:txbx>
                              <w:txbxContent>
                                <w:p w14:paraId="13EB5510" w14:textId="77777777" w:rsidR="005F128C" w:rsidRPr="00C43DC8" w:rsidRDefault="005F128C" w:rsidP="005F128C">
                                  <w:pPr>
                                    <w:keepNext/>
                                    <w:keepLines/>
                                    <w:spacing w:after="0" w:line="240" w:lineRule="auto"/>
                                    <w:ind w:left="-142" w:right="-121"/>
                                    <w:jc w:val="center"/>
                                    <w:outlineLvl w:val="2"/>
                                    <w:rPr>
                                      <w:rFonts w:asciiTheme="minorBidi" w:eastAsia="Times New Roman" w:hAnsiTheme="minorBidi"/>
                                      <w:kern w:val="0"/>
                                      <w:sz w:val="18"/>
                                      <w:szCs w:val="18"/>
                                      <w14:ligatures w14:val="none"/>
                                    </w:rPr>
                                  </w:pPr>
                                  <w:r w:rsidRPr="00C43DC8">
                                    <w:rPr>
                                      <w:rFonts w:asciiTheme="minorBidi" w:eastAsia="Calibri" w:hAnsiTheme="minorBidi"/>
                                      <w:kern w:val="0"/>
                                      <w:sz w:val="18"/>
                                      <w:szCs w:val="18"/>
                                      <w14:ligatures w14:val="none"/>
                                    </w:rPr>
                                    <w:t>Responding to human needs in the context of architecture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250448" name="Text Box 219250448"/>
                            <wps:cNvSpPr txBox="1"/>
                            <wps:spPr>
                              <a:xfrm>
                                <a:off x="-3051145" y="1076163"/>
                                <a:ext cx="1285235" cy="667528"/>
                              </a:xfrm>
                              <a:prstGeom prst="rect">
                                <a:avLst/>
                              </a:prstGeom>
                              <a:solidFill>
                                <a:schemeClr val="bg1"/>
                              </a:solidFill>
                              <a:ln w="6350">
                                <a:solidFill>
                                  <a:srgbClr val="94B6D2">
                                    <a:lumMod val="75000"/>
                                  </a:srgbClr>
                                </a:solidFill>
                                <a:prstDash val="dash"/>
                              </a:ln>
                              <a:effectLst/>
                            </wps:spPr>
                            <wps:txbx>
                              <w:txbxContent>
                                <w:p w14:paraId="462AF44B"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Responding to the need for self-actualization in architecture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5252897" name="Text Box 1445252897"/>
                            <wps:cNvSpPr txBox="1"/>
                            <wps:spPr>
                              <a:xfrm>
                                <a:off x="-4097621" y="1126547"/>
                                <a:ext cx="911359" cy="392558"/>
                              </a:xfrm>
                              <a:prstGeom prst="rect">
                                <a:avLst/>
                              </a:prstGeom>
                              <a:solidFill>
                                <a:sysClr val="window" lastClr="FFFFFF"/>
                              </a:solidFill>
                              <a:ln w="6350">
                                <a:solidFill>
                                  <a:srgbClr val="94B6D2">
                                    <a:lumMod val="75000"/>
                                  </a:srgbClr>
                                </a:solidFill>
                              </a:ln>
                              <a:effectLst/>
                            </wps:spPr>
                            <wps:txbx>
                              <w:txbxContent>
                                <w:p w14:paraId="78EAC4E6"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Existence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905154" name="Text Box 492905154"/>
                            <wps:cNvSpPr txBox="1"/>
                            <wps:spPr>
                              <a:xfrm>
                                <a:off x="-4097621" y="1571160"/>
                                <a:ext cx="911337" cy="377273"/>
                              </a:xfrm>
                              <a:prstGeom prst="rect">
                                <a:avLst/>
                              </a:prstGeom>
                              <a:solidFill>
                                <a:sysClr val="window" lastClr="FFFFFF"/>
                              </a:solidFill>
                              <a:ln w="6350">
                                <a:solidFill>
                                  <a:srgbClr val="94B6D2">
                                    <a:lumMod val="75000"/>
                                  </a:srgbClr>
                                </a:solidFill>
                              </a:ln>
                              <a:effectLst/>
                            </wps:spPr>
                            <wps:txbx>
                              <w:txbxContent>
                                <w:p w14:paraId="61909BB8"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Relatedness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0738111" name="Text Box 780738111"/>
                            <wps:cNvSpPr txBox="1"/>
                            <wps:spPr>
                              <a:xfrm>
                                <a:off x="-4097622" y="2012603"/>
                                <a:ext cx="911292" cy="333540"/>
                              </a:xfrm>
                              <a:prstGeom prst="rect">
                                <a:avLst/>
                              </a:prstGeom>
                              <a:solidFill>
                                <a:sysClr val="window" lastClr="FFFFFF"/>
                              </a:solidFill>
                              <a:ln w="6350">
                                <a:solidFill>
                                  <a:srgbClr val="94B6D2">
                                    <a:lumMod val="75000"/>
                                  </a:srgbClr>
                                </a:solidFill>
                              </a:ln>
                              <a:effectLst/>
                            </wps:spPr>
                            <wps:txbx>
                              <w:txbxContent>
                                <w:p w14:paraId="03B2DEE7"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Growth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709738" name="Text Box 1889709738"/>
                            <wps:cNvSpPr txBox="1"/>
                            <wps:spPr>
                              <a:xfrm>
                                <a:off x="-4118961" y="2596095"/>
                                <a:ext cx="963270" cy="713038"/>
                              </a:xfrm>
                              <a:prstGeom prst="rect">
                                <a:avLst/>
                              </a:prstGeom>
                              <a:solidFill>
                                <a:srgbClr val="94B6D2">
                                  <a:lumMod val="60000"/>
                                  <a:lumOff val="40000"/>
                                </a:srgbClr>
                              </a:solidFill>
                              <a:ln w="6350">
                                <a:noFill/>
                              </a:ln>
                              <a:effectLst/>
                            </wps:spPr>
                            <wps:txbx>
                              <w:txbxContent>
                                <w:p w14:paraId="001DFD78" w14:textId="77777777" w:rsidR="005F128C" w:rsidRPr="00C43DC8" w:rsidRDefault="005F128C" w:rsidP="005F128C">
                                  <w:pPr>
                                    <w:keepNext/>
                                    <w:keepLines/>
                                    <w:spacing w:after="0" w:line="240" w:lineRule="auto"/>
                                    <w:ind w:left="-142" w:right="-91"/>
                                    <w:jc w:val="center"/>
                                    <w:outlineLvl w:val="2"/>
                                    <w:rPr>
                                      <w:rFonts w:asciiTheme="minorBidi" w:eastAsia="Times New Roman" w:hAnsiTheme="minorBidi"/>
                                      <w:b/>
                                      <w:bCs/>
                                      <w:kern w:val="0"/>
                                      <w:sz w:val="18"/>
                                      <w:szCs w:val="18"/>
                                      <w14:ligatures w14:val="none"/>
                                    </w:rPr>
                                  </w:pPr>
                                </w:p>
                                <w:p w14:paraId="199184E4" w14:textId="77777777" w:rsidR="005F128C" w:rsidRPr="00C43DC8" w:rsidRDefault="005F128C" w:rsidP="005F128C">
                                  <w:pPr>
                                    <w:keepNext/>
                                    <w:keepLines/>
                                    <w:spacing w:after="0" w:line="240" w:lineRule="auto"/>
                                    <w:ind w:left="-142" w:right="-91"/>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Self-actualization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9709888" name="Text Box 759709888"/>
                            <wps:cNvSpPr txBox="1"/>
                            <wps:spPr>
                              <a:xfrm>
                                <a:off x="-2963487" y="1896306"/>
                                <a:ext cx="1173218" cy="292667"/>
                              </a:xfrm>
                              <a:prstGeom prst="rect">
                                <a:avLst/>
                              </a:prstGeom>
                              <a:solidFill>
                                <a:sysClr val="window" lastClr="FFFFFF"/>
                              </a:solidFill>
                              <a:ln w="6350">
                                <a:solidFill>
                                  <a:srgbClr val="94B6D2">
                                    <a:lumMod val="75000"/>
                                  </a:srgbClr>
                                </a:solidFill>
                              </a:ln>
                              <a:effectLst/>
                            </wps:spPr>
                            <wps:txbx>
                              <w:txbxContent>
                                <w:p w14:paraId="7EA3DD51" w14:textId="77777777" w:rsidR="005F128C" w:rsidRPr="00C43DC8" w:rsidRDefault="005F128C" w:rsidP="005F128C">
                                  <w:pPr>
                                    <w:keepNext/>
                                    <w:keepLines/>
                                    <w:spacing w:after="0" w:line="240" w:lineRule="auto"/>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 xml:space="preserve">Mental Health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914515" name="Text Box 66914515"/>
                            <wps:cNvSpPr txBox="1"/>
                            <wps:spPr>
                              <a:xfrm>
                                <a:off x="-2963374" y="2246087"/>
                                <a:ext cx="1173162" cy="281214"/>
                              </a:xfrm>
                              <a:prstGeom prst="rect">
                                <a:avLst/>
                              </a:prstGeom>
                              <a:solidFill>
                                <a:sysClr val="window" lastClr="FFFFFF"/>
                              </a:solidFill>
                              <a:ln w="6350">
                                <a:solidFill>
                                  <a:srgbClr val="94B6D2">
                                    <a:lumMod val="75000"/>
                                  </a:srgbClr>
                                </a:solidFill>
                              </a:ln>
                              <a:effectLst/>
                            </wps:spPr>
                            <wps:txbx>
                              <w:txbxContent>
                                <w:p w14:paraId="6F6E675D" w14:textId="4537E63E" w:rsidR="005F128C" w:rsidRPr="00C43DC8" w:rsidRDefault="00C43DC8" w:rsidP="005F128C">
                                  <w:pPr>
                                    <w:keepNext/>
                                    <w:keepLines/>
                                    <w:spacing w:after="0" w:line="240" w:lineRule="auto"/>
                                    <w:ind w:left="-135" w:right="-142"/>
                                    <w:jc w:val="center"/>
                                    <w:outlineLvl w:val="2"/>
                                    <w:rPr>
                                      <w:rFonts w:asciiTheme="minorBidi" w:eastAsia="Times New Roman" w:hAnsiTheme="minorBidi"/>
                                      <w:b/>
                                      <w:bCs/>
                                      <w:kern w:val="0"/>
                                      <w:sz w:val="18"/>
                                      <w:szCs w:val="18"/>
                                      <w14:ligatures w14:val="none"/>
                                    </w:rPr>
                                  </w:pPr>
                                  <w:r>
                                    <w:rPr>
                                      <w:rFonts w:asciiTheme="minorBidi" w:eastAsia="Times New Roman" w:hAnsiTheme="minorBidi"/>
                                      <w:b/>
                                      <w:bCs/>
                                      <w:kern w:val="0"/>
                                      <w:sz w:val="18"/>
                                      <w:szCs w:val="18"/>
                                      <w14:ligatures w14:val="none"/>
                                    </w:rPr>
                                    <w:t>W</w:t>
                                  </w:r>
                                  <w:r w:rsidR="005F128C" w:rsidRPr="00C43DC8">
                                    <w:rPr>
                                      <w:rFonts w:asciiTheme="minorBidi" w:eastAsia="Times New Roman" w:hAnsiTheme="minorBidi"/>
                                      <w:b/>
                                      <w:bCs/>
                                      <w:kern w:val="0"/>
                                      <w:sz w:val="18"/>
                                      <w:szCs w:val="18"/>
                                      <w14:ligatures w14:val="none"/>
                                    </w:rPr>
                                    <w:t>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134538" name="Text Box 1779134538"/>
                            <wps:cNvSpPr txBox="1"/>
                            <wps:spPr>
                              <a:xfrm>
                                <a:off x="-2963373" y="2595396"/>
                                <a:ext cx="1173104" cy="400054"/>
                              </a:xfrm>
                              <a:prstGeom prst="rect">
                                <a:avLst/>
                              </a:prstGeom>
                              <a:solidFill>
                                <a:sysClr val="window" lastClr="FFFFFF"/>
                              </a:solidFill>
                              <a:ln w="6350">
                                <a:solidFill>
                                  <a:srgbClr val="94B6D2">
                                    <a:lumMod val="75000"/>
                                  </a:srgbClr>
                                </a:solidFill>
                              </a:ln>
                              <a:effectLst/>
                            </wps:spPr>
                            <wps:txbx>
                              <w:txbxContent>
                                <w:p w14:paraId="79803F43" w14:textId="0C88C194" w:rsidR="005F128C" w:rsidRPr="00C43DC8" w:rsidRDefault="005F128C" w:rsidP="005F128C">
                                  <w:pPr>
                                    <w:keepNext/>
                                    <w:keepLines/>
                                    <w:spacing w:after="0" w:line="240" w:lineRule="auto"/>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Creativity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4452870" name="Text Box 1554452870"/>
                            <wps:cNvSpPr txBox="1"/>
                            <wps:spPr>
                              <a:xfrm>
                                <a:off x="74859" y="-142636"/>
                                <a:ext cx="1232521" cy="276078"/>
                              </a:xfrm>
                              <a:prstGeom prst="rect">
                                <a:avLst/>
                              </a:prstGeom>
                              <a:solidFill>
                                <a:sysClr val="window" lastClr="FFFFFF"/>
                              </a:solidFill>
                              <a:ln w="6350">
                                <a:solidFill>
                                  <a:srgbClr val="94B6D2">
                                    <a:lumMod val="75000"/>
                                  </a:srgbClr>
                                </a:solidFill>
                              </a:ln>
                              <a:effectLst/>
                            </wps:spPr>
                            <wps:txbx>
                              <w:txbxContent>
                                <w:p w14:paraId="4807DD82" w14:textId="77777777" w:rsidR="005F128C" w:rsidRPr="00C43DC8" w:rsidRDefault="005F128C" w:rsidP="005F128C">
                                  <w:pPr>
                                    <w:keepNext/>
                                    <w:keepLines/>
                                    <w:spacing w:after="0" w:line="240" w:lineRule="auto"/>
                                    <w:ind w:left="-181"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Physical capabilities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5588110" name="Text Box 1405588110"/>
                            <wps:cNvSpPr txBox="1"/>
                            <wps:spPr>
                              <a:xfrm>
                                <a:off x="75038" y="515645"/>
                                <a:ext cx="1232554" cy="252395"/>
                              </a:xfrm>
                              <a:prstGeom prst="rect">
                                <a:avLst/>
                              </a:prstGeom>
                              <a:solidFill>
                                <a:sysClr val="window" lastClr="FFFFFF"/>
                              </a:solidFill>
                              <a:ln w="6350">
                                <a:solidFill>
                                  <a:srgbClr val="94B6D2">
                                    <a:lumMod val="75000"/>
                                  </a:srgbClr>
                                </a:solidFill>
                              </a:ln>
                              <a:effectLst/>
                            </wps:spPr>
                            <wps:txbx>
                              <w:txbxContent>
                                <w:p w14:paraId="70C99AEA" w14:textId="77777777" w:rsidR="005F128C" w:rsidRPr="00C43DC8" w:rsidRDefault="005F128C" w:rsidP="005F128C">
                                  <w:pPr>
                                    <w:keepNext/>
                                    <w:keepLines/>
                                    <w:spacing w:after="0" w:line="240" w:lineRule="auto"/>
                                    <w:ind w:left="-33"/>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Activity capabilities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1749821" name="Text Box 2051749821"/>
                            <wps:cNvSpPr txBox="1"/>
                            <wps:spPr>
                              <a:xfrm>
                                <a:off x="74860" y="200331"/>
                                <a:ext cx="1232627" cy="270883"/>
                              </a:xfrm>
                              <a:prstGeom prst="rect">
                                <a:avLst/>
                              </a:prstGeom>
                              <a:solidFill>
                                <a:sysClr val="window" lastClr="FFFFFF"/>
                              </a:solidFill>
                              <a:ln w="6350">
                                <a:solidFill>
                                  <a:srgbClr val="94B6D2">
                                    <a:lumMod val="75000"/>
                                  </a:srgbClr>
                                </a:solidFill>
                              </a:ln>
                              <a:effectLst/>
                            </wps:spPr>
                            <wps:txbx>
                              <w:txbxContent>
                                <w:p w14:paraId="01490949" w14:textId="77777777" w:rsidR="005F128C" w:rsidRPr="00C43DC8" w:rsidRDefault="005F128C" w:rsidP="005F128C">
                                  <w:pPr>
                                    <w:keepNext/>
                                    <w:keepLines/>
                                    <w:spacing w:after="0" w:line="240" w:lineRule="auto"/>
                                    <w:ind w:left="-181"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Social capabilities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52770" name="Text Box 17152770"/>
                            <wps:cNvSpPr txBox="1"/>
                            <wps:spPr>
                              <a:xfrm>
                                <a:off x="-2963571" y="3075539"/>
                                <a:ext cx="1173048" cy="385550"/>
                              </a:xfrm>
                              <a:prstGeom prst="rect">
                                <a:avLst/>
                              </a:prstGeom>
                              <a:solidFill>
                                <a:sysClr val="window" lastClr="FFFFFF"/>
                              </a:solidFill>
                              <a:ln w="6350">
                                <a:solidFill>
                                  <a:srgbClr val="94B6D2">
                                    <a:lumMod val="75000"/>
                                  </a:srgbClr>
                                </a:solidFill>
                              </a:ln>
                              <a:effectLst/>
                            </wps:spPr>
                            <wps:txbx>
                              <w:txbxContent>
                                <w:p w14:paraId="69F5D5D0" w14:textId="53931CD4" w:rsidR="005F128C" w:rsidRPr="00C43DC8" w:rsidRDefault="00C43DC8" w:rsidP="005F128C">
                                  <w:pPr>
                                    <w:keepNext/>
                                    <w:keepLines/>
                                    <w:spacing w:after="0" w:line="240" w:lineRule="auto"/>
                                    <w:ind w:left="-48"/>
                                    <w:jc w:val="center"/>
                                    <w:outlineLvl w:val="2"/>
                                    <w:rPr>
                                      <w:rFonts w:asciiTheme="minorBidi" w:eastAsia="Times New Roman" w:hAnsiTheme="minorBidi"/>
                                      <w:b/>
                                      <w:bCs/>
                                      <w:kern w:val="0"/>
                                      <w:sz w:val="18"/>
                                      <w:szCs w:val="18"/>
                                      <w14:ligatures w14:val="none"/>
                                    </w:rPr>
                                  </w:pPr>
                                  <w:r>
                                    <w:rPr>
                                      <w:rFonts w:asciiTheme="minorBidi" w:eastAsia="Times New Roman" w:hAnsiTheme="minorBidi"/>
                                      <w:b/>
                                      <w:bCs/>
                                      <w:kern w:val="0"/>
                                      <w:sz w:val="18"/>
                                      <w:szCs w:val="18"/>
                                      <w14:ligatures w14:val="none"/>
                                    </w:rPr>
                                    <w:t>I</w:t>
                                  </w:r>
                                  <w:r w:rsidRPr="00C43DC8">
                                    <w:rPr>
                                      <w:rFonts w:asciiTheme="minorBidi" w:eastAsia="Times New Roman" w:hAnsiTheme="minorBidi"/>
                                      <w:b/>
                                      <w:bCs/>
                                      <w:kern w:val="0"/>
                                      <w:sz w:val="18"/>
                                      <w:szCs w:val="18"/>
                                      <w14:ligatures w14:val="none"/>
                                    </w:rPr>
                                    <w:t xml:space="preserve">ndividual </w:t>
                                  </w:r>
                                  <w:r>
                                    <w:rPr>
                                      <w:rFonts w:asciiTheme="minorBidi" w:eastAsia="Times New Roman" w:hAnsiTheme="minorBidi"/>
                                      <w:b/>
                                      <w:bCs/>
                                      <w:kern w:val="0"/>
                                      <w:sz w:val="18"/>
                                      <w:szCs w:val="18"/>
                                      <w14:ligatures w14:val="none"/>
                                    </w:rPr>
                                    <w:t>de</w:t>
                                  </w:r>
                                  <w:r w:rsidR="005F128C" w:rsidRPr="00C43DC8">
                                    <w:rPr>
                                      <w:rFonts w:asciiTheme="minorBidi" w:eastAsia="Times New Roman" w:hAnsiTheme="minorBidi"/>
                                      <w:b/>
                                      <w:bCs/>
                                      <w:kern w:val="0"/>
                                      <w:sz w:val="18"/>
                                      <w:szCs w:val="18"/>
                                      <w14:ligatures w14:val="none"/>
                                    </w:rPr>
                                    <w:t>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9211708" name="Text Box 829211708"/>
                            <wps:cNvSpPr txBox="1"/>
                            <wps:spPr>
                              <a:xfrm>
                                <a:off x="-268190" y="2025205"/>
                                <a:ext cx="1353309" cy="1019784"/>
                              </a:xfrm>
                              <a:prstGeom prst="rect">
                                <a:avLst/>
                              </a:prstGeom>
                              <a:solidFill>
                                <a:srgbClr val="D8B25C">
                                  <a:lumMod val="20000"/>
                                  <a:lumOff val="80000"/>
                                </a:srgbClr>
                              </a:solidFill>
                              <a:ln w="6350">
                                <a:solidFill>
                                  <a:srgbClr val="94B6D2">
                                    <a:lumMod val="75000"/>
                                  </a:srgbClr>
                                </a:solidFill>
                                <a:prstDash val="solid"/>
                              </a:ln>
                              <a:effectLst/>
                            </wps:spPr>
                            <wps:txbx>
                              <w:txbxContent>
                                <w:p w14:paraId="1718716C" w14:textId="77777777" w:rsidR="005F128C" w:rsidRPr="00C43DC8" w:rsidRDefault="005F128C" w:rsidP="005F128C">
                                  <w:pPr>
                                    <w:spacing w:after="0" w:line="276" w:lineRule="auto"/>
                                    <w:jc w:val="center"/>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Causal model of the housing complexes’ components based on the wellbeing of residents</w:t>
                                  </w:r>
                                </w:p>
                                <w:p w14:paraId="1FC3E78C" w14:textId="77777777" w:rsidR="005F128C" w:rsidRPr="00C43DC8" w:rsidRDefault="005F128C" w:rsidP="005F128C">
                                  <w:pPr>
                                    <w:keepNext/>
                                    <w:keepLines/>
                                    <w:spacing w:after="0" w:line="240" w:lineRule="auto"/>
                                    <w:ind w:left="-23" w:hanging="41"/>
                                    <w:jc w:val="center"/>
                                    <w:outlineLvl w:val="2"/>
                                    <w:rPr>
                                      <w:rFonts w:asciiTheme="minorBidi" w:eastAsia="Times New Roman" w:hAnsiTheme="minorBidi"/>
                                      <w:color w:val="000000"/>
                                      <w:kern w:val="0"/>
                                      <w:sz w:val="18"/>
                                      <w:szCs w:val="18"/>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5130849" name="Text Box 1855130849"/>
                            <wps:cNvSpPr txBox="1"/>
                            <wps:spPr>
                              <a:xfrm>
                                <a:off x="-1496408" y="2166885"/>
                                <a:ext cx="918799" cy="720834"/>
                              </a:xfrm>
                              <a:prstGeom prst="rect">
                                <a:avLst/>
                              </a:prstGeom>
                              <a:solidFill>
                                <a:schemeClr val="accent1">
                                  <a:lumMod val="60000"/>
                                  <a:lumOff val="40000"/>
                                </a:schemeClr>
                              </a:solidFill>
                              <a:ln w="12700">
                                <a:solidFill>
                                  <a:schemeClr val="accent1">
                                    <a:lumMod val="50000"/>
                                  </a:schemeClr>
                                </a:solidFill>
                                <a:prstDash val="dash"/>
                              </a:ln>
                              <a:effectLst/>
                            </wps:spPr>
                            <wps:txbx>
                              <w:txbxContent>
                                <w:p w14:paraId="399698E3" w14:textId="1D77FFAA" w:rsidR="005F128C" w:rsidRPr="00C43DC8" w:rsidRDefault="005F128C" w:rsidP="005F128C">
                                  <w:pPr>
                                    <w:spacing w:after="0" w:line="240" w:lineRule="auto"/>
                                    <w:jc w:val="center"/>
                                    <w:rPr>
                                      <w:rFonts w:asciiTheme="minorBidi" w:eastAsia="Times New Roman" w:hAnsiTheme="minorBidi"/>
                                      <w:b/>
                                      <w:bCs/>
                                      <w:color w:val="000000"/>
                                      <w:kern w:val="0"/>
                                      <w:sz w:val="18"/>
                                      <w:szCs w:val="18"/>
                                      <w14:ligatures w14:val="none"/>
                                    </w:rPr>
                                  </w:pPr>
                                  <w:r w:rsidRPr="00C43DC8">
                                    <w:rPr>
                                      <w:rFonts w:asciiTheme="minorBidi" w:eastAsia="Times New Roman" w:hAnsiTheme="minorBidi"/>
                                      <w:b/>
                                      <w:bCs/>
                                      <w:kern w:val="0"/>
                                      <w:sz w:val="18"/>
                                      <w:szCs w:val="18"/>
                                      <w14:ligatures w14:val="none"/>
                                    </w:rPr>
                                    <w:t xml:space="preserve">Extracting cycles from </w:t>
                                  </w:r>
                                  <w:r w:rsidR="001351E6">
                                    <w:rPr>
                                      <w:rFonts w:asciiTheme="minorBidi" w:eastAsia="Times New Roman" w:hAnsiTheme="minorBidi"/>
                                      <w:b/>
                                      <w:bCs/>
                                      <w:kern w:val="0"/>
                                      <w:sz w:val="18"/>
                                      <w:szCs w:val="18"/>
                                      <w14:ligatures w14:val="none"/>
                                    </w:rPr>
                                    <w:t>c</w:t>
                                  </w:r>
                                  <w:r w:rsidRPr="00C43DC8">
                                    <w:rPr>
                                      <w:rFonts w:asciiTheme="minorBidi" w:eastAsia="Times New Roman" w:hAnsiTheme="minorBidi"/>
                                      <w:b/>
                                      <w:bCs/>
                                      <w:kern w:val="0"/>
                                      <w:sz w:val="18"/>
                                      <w:szCs w:val="18"/>
                                      <w14:ligatures w14:val="none"/>
                                    </w:rPr>
                                    <w:t xml:space="preserve">ausal model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8022978" name="Text Box 1138022978"/>
                            <wps:cNvSpPr txBox="1"/>
                            <wps:spPr>
                              <a:xfrm>
                                <a:off x="-2635157" y="570835"/>
                                <a:ext cx="718732" cy="384794"/>
                              </a:xfrm>
                              <a:prstGeom prst="rect">
                                <a:avLst/>
                              </a:prstGeom>
                              <a:solidFill>
                                <a:sysClr val="window" lastClr="FFFFFF"/>
                              </a:solidFill>
                              <a:ln w="6350">
                                <a:solidFill>
                                  <a:srgbClr val="94B6D2">
                                    <a:lumMod val="75000"/>
                                  </a:srgbClr>
                                </a:solidFill>
                                <a:prstDash val="dash"/>
                              </a:ln>
                              <a:effectLst/>
                            </wps:spPr>
                            <wps:txbx>
                              <w:txbxContent>
                                <w:p w14:paraId="61740AB0" w14:textId="77777777" w:rsidR="005F128C" w:rsidRPr="00C43DC8" w:rsidRDefault="005F128C" w:rsidP="005F128C">
                                  <w:pPr>
                                    <w:keepNext/>
                                    <w:keepLines/>
                                    <w:spacing w:after="0" w:line="240" w:lineRule="auto"/>
                                    <w:ind w:left="-18" w:right="-142"/>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perception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535573" name="Text Box 313535573"/>
                            <wps:cNvSpPr txBox="1"/>
                            <wps:spPr>
                              <a:xfrm>
                                <a:off x="-1790750" y="570818"/>
                                <a:ext cx="528459" cy="384867"/>
                              </a:xfrm>
                              <a:prstGeom prst="rect">
                                <a:avLst/>
                              </a:prstGeom>
                              <a:solidFill>
                                <a:sysClr val="window" lastClr="FFFFFF"/>
                              </a:solidFill>
                              <a:ln w="6350">
                                <a:solidFill>
                                  <a:srgbClr val="94B6D2">
                                    <a:lumMod val="75000"/>
                                  </a:srgbClr>
                                </a:solidFill>
                                <a:prstDash val="dash"/>
                              </a:ln>
                              <a:effectLst/>
                            </wps:spPr>
                            <wps:txbx>
                              <w:txbxContent>
                                <w:p w14:paraId="3BCAF40E" w14:textId="77777777" w:rsidR="005F128C" w:rsidRPr="00C43DC8" w:rsidRDefault="005F128C" w:rsidP="005F128C">
                                  <w:pPr>
                                    <w:keepNext/>
                                    <w:keepLines/>
                                    <w:spacing w:after="0" w:line="240" w:lineRule="auto"/>
                                    <w:ind w:left="-100" w:right="-142"/>
                                    <w:jc w:val="center"/>
                                    <w:outlineLvl w:val="2"/>
                                    <w:rPr>
                                      <w:rFonts w:asciiTheme="minorBidi" w:eastAsia="Times New Roman" w:hAnsiTheme="minorBidi"/>
                                      <w:kern w:val="0"/>
                                      <w:sz w:val="18"/>
                                      <w:szCs w:val="18"/>
                                      <w:rtl/>
                                      <w14:ligatures w14:val="none"/>
                                    </w:rPr>
                                  </w:pPr>
                                  <w:r w:rsidRPr="00C43DC8">
                                    <w:rPr>
                                      <w:rFonts w:asciiTheme="minorBidi" w:eastAsia="Times New Roman" w:hAnsiTheme="minorBidi"/>
                                      <w:kern w:val="0"/>
                                      <w:sz w:val="18"/>
                                      <w:szCs w:val="18"/>
                                      <w14:ligatures w14:val="none"/>
                                    </w:rPr>
                                    <w:t xml:space="preserve">Sensory </w:t>
                                  </w:r>
                                </w:p>
                                <w:p w14:paraId="7401890F" w14:textId="77777777" w:rsidR="005F128C" w:rsidRPr="00C43DC8" w:rsidRDefault="005F128C" w:rsidP="005F128C">
                                  <w:pPr>
                                    <w:keepNext/>
                                    <w:keepLines/>
                                    <w:spacing w:after="0" w:line="240" w:lineRule="auto"/>
                                    <w:ind w:left="-100"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1359015" name="Text Box 1131359015"/>
                            <wps:cNvSpPr txBox="1"/>
                            <wps:spPr>
                              <a:xfrm>
                                <a:off x="-3447562" y="578583"/>
                                <a:ext cx="691446" cy="377075"/>
                              </a:xfrm>
                              <a:prstGeom prst="rect">
                                <a:avLst/>
                              </a:prstGeom>
                              <a:solidFill>
                                <a:sysClr val="window" lastClr="FFFFFF"/>
                              </a:solidFill>
                              <a:ln w="6350">
                                <a:solidFill>
                                  <a:srgbClr val="94B6D2">
                                    <a:lumMod val="75000"/>
                                  </a:srgbClr>
                                </a:solidFill>
                                <a:prstDash val="dash"/>
                              </a:ln>
                              <a:effectLst/>
                            </wps:spPr>
                            <wps:txbx>
                              <w:txbxContent>
                                <w:p w14:paraId="79F40BB1" w14:textId="77777777" w:rsidR="005F128C" w:rsidRPr="00C43DC8" w:rsidRDefault="005F128C" w:rsidP="005F128C">
                                  <w:pPr>
                                    <w:keepNext/>
                                    <w:keepLines/>
                                    <w:spacing w:after="0" w:line="240" w:lineRule="auto"/>
                                    <w:ind w:left="-18" w:right="-64"/>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Behavior 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50316564" name="Straight Arrow Connector 1150316564"/>
                          <wps:cNvCnPr>
                            <a:stCxn id="1855130849" idx="0"/>
                            <a:endCxn id="848252834" idx="2"/>
                          </wps:cNvCnPr>
                          <wps:spPr>
                            <a:xfrm flipV="1">
                              <a:off x="3026397" y="2013344"/>
                              <a:ext cx="1458" cy="422654"/>
                            </a:xfrm>
                            <a:prstGeom prst="straightConnector1">
                              <a:avLst/>
                            </a:prstGeom>
                            <a:noFill/>
                            <a:ln w="6350" cap="flat" cmpd="sng" algn="ctr">
                              <a:solidFill>
                                <a:srgbClr val="94B6D2">
                                  <a:lumMod val="75000"/>
                                </a:srgbClr>
                              </a:solidFill>
                              <a:prstDash val="solid"/>
                              <a:miter lim="800000"/>
                              <a:tailEnd type="oval"/>
                            </a:ln>
                            <a:effectLst/>
                          </wps:spPr>
                          <wps:bodyPr/>
                        </wps:wsp>
                        <wps:wsp>
                          <wps:cNvPr id="151096360" name="Straight Arrow Connector 151096360"/>
                          <wps:cNvCnPr/>
                          <wps:spPr>
                            <a:xfrm>
                              <a:off x="3323841" y="616920"/>
                              <a:ext cx="0" cy="748537"/>
                            </a:xfrm>
                            <a:prstGeom prst="straightConnector1">
                              <a:avLst/>
                            </a:prstGeom>
                            <a:noFill/>
                            <a:ln w="6350" cap="flat" cmpd="sng" algn="ctr">
                              <a:solidFill>
                                <a:srgbClr val="94B6D2">
                                  <a:lumMod val="75000"/>
                                </a:srgbClr>
                              </a:solidFill>
                              <a:prstDash val="solid"/>
                              <a:miter lim="800000"/>
                              <a:headEnd type="oval"/>
                              <a:tailEnd type="oval"/>
                            </a:ln>
                            <a:effectLst/>
                          </wps:spPr>
                          <wps:bodyPr/>
                        </wps:wsp>
                        <wps:wsp>
                          <wps:cNvPr id="1524968041" name="Straight Arrow Connector 1524968041"/>
                          <wps:cNvCnPr>
                            <a:stCxn id="219250448" idx="3"/>
                            <a:endCxn id="848252834" idx="1"/>
                          </wps:cNvCnPr>
                          <wps:spPr>
                            <a:xfrm>
                              <a:off x="2298321" y="1680439"/>
                              <a:ext cx="202734" cy="6248"/>
                            </a:xfrm>
                            <a:prstGeom prst="straightConnector1">
                              <a:avLst/>
                            </a:prstGeom>
                            <a:noFill/>
                            <a:ln w="6350" cap="flat" cmpd="sng" algn="ctr">
                              <a:solidFill>
                                <a:srgbClr val="94B6D2">
                                  <a:lumMod val="75000"/>
                                </a:srgbClr>
                              </a:solidFill>
                              <a:prstDash val="solid"/>
                              <a:miter lim="800000"/>
                              <a:tailEnd type="triangle" w="lg" len="sm"/>
                            </a:ln>
                            <a:effectLst/>
                          </wps:spPr>
                          <wps:bodyPr/>
                        </wps:wsp>
                        <wps:wsp>
                          <wps:cNvPr id="822701094" name="Straight Arrow Connector 822701094"/>
                          <wps:cNvCnPr/>
                          <wps:spPr>
                            <a:xfrm>
                              <a:off x="421947" y="359825"/>
                              <a:ext cx="4964" cy="1000530"/>
                            </a:xfrm>
                            <a:prstGeom prst="straightConnector1">
                              <a:avLst/>
                            </a:prstGeom>
                            <a:noFill/>
                            <a:ln w="6350" cap="flat" cmpd="sng" algn="ctr">
                              <a:solidFill>
                                <a:srgbClr val="94B6D2">
                                  <a:lumMod val="75000"/>
                                </a:srgbClr>
                              </a:solidFill>
                              <a:prstDash val="solid"/>
                              <a:miter lim="800000"/>
                              <a:tailEnd type="diamond"/>
                            </a:ln>
                            <a:effectLst/>
                          </wps:spPr>
                          <wps:bodyPr/>
                        </wps:wsp>
                        <wps:wsp>
                          <wps:cNvPr id="1953316688" name="Straight Arrow Connector 1953316688"/>
                          <wps:cNvCnPr>
                            <a:stCxn id="1730936307" idx="1"/>
                            <a:endCxn id="687482906" idx="3"/>
                          </wps:cNvCnPr>
                          <wps:spPr>
                            <a:xfrm flipH="1" flipV="1">
                              <a:off x="2891733" y="359825"/>
                              <a:ext cx="200493" cy="3586"/>
                            </a:xfrm>
                            <a:prstGeom prst="straightConnector1">
                              <a:avLst/>
                            </a:prstGeom>
                            <a:noFill/>
                            <a:ln w="6350" cap="flat" cmpd="sng" algn="ctr">
                              <a:solidFill>
                                <a:srgbClr val="94B6D2">
                                  <a:lumMod val="75000"/>
                                </a:srgbClr>
                              </a:solidFill>
                              <a:prstDash val="solid"/>
                              <a:miter lim="800000"/>
                              <a:tailEnd type="oval"/>
                            </a:ln>
                            <a:effectLst/>
                          </wps:spPr>
                          <wps:bodyPr/>
                        </wps:wsp>
                        <wps:wsp>
                          <wps:cNvPr id="1507000856" name="Straight Arrow Connector 1507000856"/>
                          <wps:cNvCnPr>
                            <a:stCxn id="2109600646" idx="1"/>
                          </wps:cNvCnPr>
                          <wps:spPr>
                            <a:xfrm flipH="1" flipV="1">
                              <a:off x="426911" y="353475"/>
                              <a:ext cx="138199" cy="1683"/>
                            </a:xfrm>
                            <a:prstGeom prst="straightConnector1">
                              <a:avLst/>
                            </a:prstGeom>
                            <a:noFill/>
                            <a:ln w="6350" cap="flat" cmpd="sng" algn="ctr">
                              <a:solidFill>
                                <a:srgbClr val="94B6D2">
                                  <a:lumMod val="75000"/>
                                </a:srgbClr>
                              </a:solidFill>
                              <a:prstDash val="solid"/>
                              <a:miter lim="800000"/>
                              <a:tailEnd type="none" w="lg" len="sm"/>
                            </a:ln>
                            <a:effectLst/>
                          </wps:spPr>
                          <wps:bodyPr/>
                        </wps:wsp>
                        <wps:wsp>
                          <wps:cNvPr id="975237353" name="Straight Arrow Connector 975237353"/>
                          <wps:cNvCnPr>
                            <a:stCxn id="780738111" idx="2"/>
                            <a:endCxn id="1889709738" idx="0"/>
                          </wps:cNvCnPr>
                          <wps:spPr>
                            <a:xfrm>
                              <a:off x="424378" y="2614907"/>
                              <a:ext cx="4644" cy="249508"/>
                            </a:xfrm>
                            <a:prstGeom prst="straightConnector1">
                              <a:avLst/>
                            </a:prstGeom>
                            <a:noFill/>
                            <a:ln w="6350" cap="flat" cmpd="sng" algn="ctr">
                              <a:solidFill>
                                <a:srgbClr val="94B6D2">
                                  <a:lumMod val="75000"/>
                                </a:srgbClr>
                              </a:solidFill>
                              <a:prstDash val="solid"/>
                              <a:miter lim="800000"/>
                              <a:tailEnd type="diamond"/>
                            </a:ln>
                            <a:effectLst/>
                          </wps:spPr>
                          <wps:bodyPr/>
                        </wps:wsp>
                        <wps:wsp>
                          <wps:cNvPr id="1266334545" name="Straight Arrow Connector 1266334545"/>
                          <wps:cNvCnPr>
                            <a:stCxn id="1889709738" idx="3"/>
                          </wps:cNvCnPr>
                          <wps:spPr>
                            <a:xfrm flipV="1">
                              <a:off x="910089" y="3219900"/>
                              <a:ext cx="144054" cy="279"/>
                            </a:xfrm>
                            <a:prstGeom prst="straightConnector1">
                              <a:avLst/>
                            </a:prstGeom>
                            <a:noFill/>
                            <a:ln w="6350" cap="flat" cmpd="sng" algn="ctr">
                              <a:solidFill>
                                <a:srgbClr val="94B6D2">
                                  <a:lumMod val="75000"/>
                                </a:srgbClr>
                              </a:solidFill>
                              <a:prstDash val="solid"/>
                              <a:miter lim="800000"/>
                              <a:tailEnd type="diamond"/>
                            </a:ln>
                            <a:effectLst/>
                          </wps:spPr>
                          <wps:bodyPr/>
                        </wps:wsp>
                        <wps:wsp>
                          <wps:cNvPr id="289361479" name="Straight Arrow Connector 289361479"/>
                          <wps:cNvCnPr/>
                          <wps:spPr>
                            <a:xfrm>
                              <a:off x="3983392" y="563847"/>
                              <a:ext cx="86391" cy="12"/>
                            </a:xfrm>
                            <a:prstGeom prst="straightConnector1">
                              <a:avLst/>
                            </a:prstGeom>
                            <a:noFill/>
                            <a:ln w="6350" cap="flat" cmpd="sng" algn="ctr">
                              <a:solidFill>
                                <a:srgbClr val="94B6D2">
                                  <a:lumMod val="75000"/>
                                </a:srgbClr>
                              </a:solidFill>
                              <a:prstDash val="solid"/>
                              <a:miter lim="800000"/>
                              <a:tailEnd type="oval"/>
                            </a:ln>
                            <a:effectLst/>
                          </wps:spPr>
                          <wps:bodyPr/>
                        </wps:wsp>
                        <wps:wsp>
                          <wps:cNvPr id="83407067" name="Straight Arrow Connector 83407067"/>
                          <wps:cNvCnPr>
                            <a:stCxn id="687482906" idx="1"/>
                            <a:endCxn id="2109600646" idx="3"/>
                          </wps:cNvCnPr>
                          <wps:spPr>
                            <a:xfrm flipH="1" flipV="1">
                              <a:off x="1855071" y="355185"/>
                              <a:ext cx="131049" cy="4641"/>
                            </a:xfrm>
                            <a:prstGeom prst="straightConnector1">
                              <a:avLst/>
                            </a:prstGeom>
                            <a:noFill/>
                            <a:ln w="6350" cap="flat" cmpd="sng" algn="ctr">
                              <a:solidFill>
                                <a:srgbClr val="94B6D2">
                                  <a:lumMod val="75000"/>
                                </a:srgbClr>
                              </a:solidFill>
                              <a:prstDash val="solid"/>
                              <a:miter lim="800000"/>
                              <a:tailEnd type="oval"/>
                            </a:ln>
                            <a:effectLst/>
                          </wps:spPr>
                          <wps:bodyPr/>
                        </wps:wsp>
                        <wps:wsp>
                          <wps:cNvPr id="729236253" name="Straight Arrow Connector 729236253"/>
                          <wps:cNvCnPr>
                            <a:stCxn id="313535573" idx="1"/>
                            <a:endCxn id="1138022978" idx="3"/>
                          </wps:cNvCnPr>
                          <wps:spPr>
                            <a:xfrm flipH="1" flipV="1">
                              <a:off x="2147893" y="1034939"/>
                              <a:ext cx="125615" cy="19"/>
                            </a:xfrm>
                            <a:prstGeom prst="straightConnector1">
                              <a:avLst/>
                            </a:prstGeom>
                            <a:noFill/>
                            <a:ln w="6350" cap="flat" cmpd="sng" algn="ctr">
                              <a:solidFill>
                                <a:srgbClr val="94B6D2">
                                  <a:lumMod val="75000"/>
                                </a:srgbClr>
                              </a:solidFill>
                              <a:prstDash val="solid"/>
                              <a:miter lim="800000"/>
                              <a:tailEnd type="triangle" w="lg" len="sm"/>
                            </a:ln>
                            <a:effectLst/>
                          </wps:spPr>
                          <wps:bodyPr/>
                        </wps:wsp>
                        <wps:wsp>
                          <wps:cNvPr id="1406440523" name="Straight Arrow Connector 1406440523"/>
                          <wps:cNvCnPr>
                            <a:stCxn id="1138022978" idx="1"/>
                            <a:endCxn id="1131359015" idx="3"/>
                          </wps:cNvCnPr>
                          <wps:spPr>
                            <a:xfrm flipH="1">
                              <a:off x="1309235" y="1034939"/>
                              <a:ext cx="120822" cy="3881"/>
                            </a:xfrm>
                            <a:prstGeom prst="straightConnector1">
                              <a:avLst/>
                            </a:prstGeom>
                            <a:noFill/>
                            <a:ln w="6350" cap="flat" cmpd="sng" algn="ctr">
                              <a:solidFill>
                                <a:srgbClr val="94B6D2">
                                  <a:lumMod val="75000"/>
                                </a:srgbClr>
                              </a:solidFill>
                              <a:prstDash val="solid"/>
                              <a:miter lim="800000"/>
                              <a:tailEnd type="triangle" w="lg" len="sm"/>
                            </a:ln>
                            <a:effectLst/>
                          </wps:spPr>
                          <wps:bodyPr/>
                        </wps:wsp>
                        <wps:wsp>
                          <wps:cNvPr id="1677580409" name="Straight Arrow Connector 1677580409"/>
                          <wps:cNvCnPr/>
                          <wps:spPr>
                            <a:xfrm>
                              <a:off x="2424712" y="664377"/>
                              <a:ext cx="0" cy="119949"/>
                            </a:xfrm>
                            <a:prstGeom prst="straightConnector1">
                              <a:avLst/>
                            </a:prstGeom>
                            <a:noFill/>
                            <a:ln w="6350" cap="flat" cmpd="sng" algn="ctr">
                              <a:solidFill>
                                <a:srgbClr val="94B6D2">
                                  <a:lumMod val="75000"/>
                                </a:srgbClr>
                              </a:solidFill>
                              <a:prstDash val="solid"/>
                              <a:miter lim="800000"/>
                              <a:tailEnd type="triangle" w="lg" len="sm"/>
                            </a:ln>
                            <a:effectLst/>
                          </wps:spPr>
                          <wps:bodyPr/>
                        </wps:wsp>
                        <wps:wsp>
                          <wps:cNvPr id="1500673935" name="Straight Arrow Connector 1500673935"/>
                          <wps:cNvCnPr>
                            <a:stCxn id="829211708" idx="0"/>
                            <a:endCxn id="25465590" idx="2"/>
                          </wps:cNvCnPr>
                          <wps:spPr>
                            <a:xfrm flipV="1">
                              <a:off x="4470234" y="2013587"/>
                              <a:ext cx="8852" cy="280993"/>
                            </a:xfrm>
                            <a:prstGeom prst="straightConnector1">
                              <a:avLst/>
                            </a:prstGeom>
                            <a:noFill/>
                            <a:ln w="6350" cap="flat" cmpd="sng" algn="ctr">
                              <a:solidFill>
                                <a:srgbClr val="94B6D2">
                                  <a:lumMod val="75000"/>
                                </a:srgbClr>
                              </a:solidFill>
                              <a:prstDash val="solid"/>
                              <a:miter lim="800000"/>
                              <a:headEnd type="oval"/>
                              <a:tailEnd type="none"/>
                            </a:ln>
                            <a:effectLst/>
                          </wps:spPr>
                          <wps:bodyPr/>
                        </wps:wsp>
                        <wps:wsp>
                          <wps:cNvPr id="1133861581" name="Straight Arrow Connector 1133861581"/>
                          <wps:cNvCnPr/>
                          <wps:spPr>
                            <a:xfrm>
                              <a:off x="3983392" y="563847"/>
                              <a:ext cx="0" cy="750105"/>
                            </a:xfrm>
                            <a:prstGeom prst="straightConnector1">
                              <a:avLst/>
                            </a:prstGeom>
                            <a:noFill/>
                            <a:ln w="6350" cap="flat" cmpd="sng" algn="ctr">
                              <a:solidFill>
                                <a:srgbClr val="94B6D2">
                                  <a:lumMod val="75000"/>
                                </a:srgbClr>
                              </a:solidFill>
                              <a:prstDash val="solid"/>
                              <a:miter lim="800000"/>
                              <a:tailEnd type="none"/>
                            </a:ln>
                            <a:effectLst/>
                          </wps:spPr>
                          <wps:bodyPr/>
                        </wps:wsp>
                        <wps:wsp>
                          <wps:cNvPr id="1353464877" name="Straight Arrow Connector 1353464877"/>
                          <wps:cNvCnPr>
                            <a:stCxn id="1855130849" idx="3"/>
                            <a:endCxn id="829211708" idx="1"/>
                          </wps:cNvCnPr>
                          <wps:spPr>
                            <a:xfrm>
                              <a:off x="3485277" y="2795749"/>
                              <a:ext cx="309069" cy="7781"/>
                            </a:xfrm>
                            <a:prstGeom prst="straightConnector1">
                              <a:avLst/>
                            </a:prstGeom>
                            <a:noFill/>
                            <a:ln w="6350" cap="flat" cmpd="sng" algn="ctr">
                              <a:solidFill>
                                <a:srgbClr val="94B6D2">
                                  <a:lumMod val="75000"/>
                                </a:srgbClr>
                              </a:solidFill>
                              <a:prstDash val="solid"/>
                              <a:miter lim="800000"/>
                              <a:headEnd type="oval"/>
                              <a:tailEnd type="none"/>
                            </a:ln>
                            <a:effectLst/>
                          </wps:spPr>
                          <wps:bodyPr/>
                        </wps:wsp>
                      </wpg:grpSp>
                      <wps:wsp>
                        <wps:cNvPr id="56842289" name="Down Arrow 19"/>
                        <wps:cNvSpPr/>
                        <wps:spPr>
                          <a:xfrm rot="5400000">
                            <a:off x="3805637" y="3570107"/>
                            <a:ext cx="743579" cy="140352"/>
                          </a:xfrm>
                          <a:prstGeom prst="downArrow">
                            <a:avLst>
                              <a:gd name="adj1" fmla="val 50000"/>
                              <a:gd name="adj2" fmla="val 100000"/>
                            </a:avLst>
                          </a:prstGeom>
                          <a:solidFill>
                            <a:srgbClr val="94B6D2">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5240A9" id="Group 997807888" o:spid="_x0000_s1026" style="position:absolute;left:0;text-align:left;margin-left:12pt;margin-top:-6.1pt;width:429.05pt;height:273.5pt;z-index:251665408;mso-width-relative:margin;mso-height-relative:margin" coordorigin="16255,8887" coordsize="54541,3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7" type="#_x0000_t67" style="position:absolute;left:50155;top:24495;width:7030;height:16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" adj="0" fillcolor="#355d7e" stroked="f" strokeweight="1pt"/>
                <v:group id="Group 949148347" o:spid="_x0000_s1028" style="position:absolute;left:16255;top:8887;width:54542;height:37144" coordorigin="-877,553" coordsize="54560,3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">
                  <v:group id="Group 1714013767" o:spid="_x0000_s1029" style="position:absolute;left:-877;top:553;width:54560;height:37158" coordorigin="-41546,-2181" coordsize="54622,3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">
                    <v:shapetype id="_x0000_t202" coordsize="21600,21600" o:spt="202" path="m,l,21600r21600,l21600,xe">
                      <v:stroke joinstyle="miter"/>
                      <v:path gradientshapeok="t" o:connecttype="rect"/>
                    </v:shapetype>
                    <v:shape id="Text Box 1957486250" o:spid="_x0000_s1030" type="#_x0000_t202" style="position:absolute;left:-35011;top:5156;width:23292;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" fillcolor="#efe0be" strokecolor="#558bb8" strokeweight=".5pt">
                      <v:textbox>
                        <w:txbxContent>
                          <w:p w14:paraId="2A5E84BE" w14:textId="77777777" w:rsidR="005F128C" w:rsidRPr="00C43DC8" w:rsidRDefault="005F128C" w:rsidP="005F128C">
                            <w:pPr>
                              <w:jc w:val="center"/>
                              <w:rPr>
                                <w:rFonts w:asciiTheme="minorBidi" w:hAnsiTheme="minorBidi"/>
                                <w:sz w:val="18"/>
                                <w:szCs w:val="18"/>
                              </w:rPr>
                            </w:pPr>
                          </w:p>
                        </w:txbxContent>
                      </v:textbox>
                    </v:shape>
                    <v:shape id="Text Box 201459168" o:spid="_x0000_s1031" type="#_x0000_t202" style="position:absolute;left:80;top:-1962;width:9335;height:10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" fillcolor="#efe0be" strokecolor="#558bb8" strokeweight=".5pt">
                      <v:textbox>
                        <w:txbxContent>
                          <w:p w14:paraId="07173987" w14:textId="77777777" w:rsidR="005F128C" w:rsidRPr="00C43DC8" w:rsidRDefault="005F128C" w:rsidP="005F128C">
                            <w:pPr>
                              <w:pStyle w:val="a8"/>
                              <w:ind w:left="-134" w:right="-90"/>
                              <w:jc w:val="center"/>
                              <w:rPr>
                                <w:rFonts w:asciiTheme="minorBidi" w:hAnsiTheme="minorBidi" w:cstheme="minorBidi"/>
                                <w:b w:val="0"/>
                                <w:bCs w:val="0"/>
                                <w:sz w:val="18"/>
                                <w:szCs w:val="18"/>
                                <w:rtl/>
                              </w:rPr>
                            </w:pPr>
                          </w:p>
                          <w:p w14:paraId="2106B4FB" w14:textId="77777777" w:rsidR="005F128C" w:rsidRPr="00C43DC8" w:rsidRDefault="005F128C" w:rsidP="005F128C">
                            <w:pPr>
                              <w:keepNext/>
                              <w:keepLines/>
                              <w:spacing w:after="0" w:line="240" w:lineRule="auto"/>
                              <w:jc w:val="both"/>
                              <w:outlineLvl w:val="2"/>
                              <w:rPr>
                                <w:rFonts w:asciiTheme="minorBidi" w:eastAsia="Times New Roman" w:hAnsiTheme="minorBidi"/>
                                <w:kern w:val="0"/>
                                <w:sz w:val="18"/>
                                <w:szCs w:val="18"/>
                                <w14:ligatures w14:val="none"/>
                              </w:rPr>
                            </w:pPr>
                          </w:p>
                        </w:txbxContent>
                      </v:textbox>
                    </v:shape>
                    <v:shape id="Text Box 1665564571" o:spid="_x0000_s1032" type="#_x0000_t202" style="position:absolute;left:-30116;top:18548;width:9330;height:16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" fillcolor="#efe0be" strokecolor="#558bb8" strokeweight=".5pt">
                      <v:textbox>
                        <w:txbxContent>
                          <w:p w14:paraId="1959B8DC" w14:textId="77777777" w:rsidR="005F128C" w:rsidRPr="00C43DC8" w:rsidRDefault="005F128C" w:rsidP="005F128C">
                            <w:pPr>
                              <w:pStyle w:val="a8"/>
                              <w:ind w:left="-134" w:right="-90"/>
                              <w:jc w:val="center"/>
                              <w:rPr>
                                <w:rFonts w:asciiTheme="minorBidi" w:hAnsiTheme="minorBidi" w:cstheme="minorBidi"/>
                                <w:b w:val="0"/>
                                <w:bCs w:val="0"/>
                                <w:sz w:val="18"/>
                                <w:szCs w:val="18"/>
                                <w:rtl/>
                              </w:rPr>
                            </w:pPr>
                          </w:p>
                          <w:p w14:paraId="221581D4" w14:textId="77777777" w:rsidR="005F128C" w:rsidRPr="00C43DC8" w:rsidRDefault="005F128C" w:rsidP="005F128C">
                            <w:pPr>
                              <w:keepNext/>
                              <w:keepLines/>
                              <w:spacing w:after="0" w:line="240" w:lineRule="auto"/>
                              <w:jc w:val="both"/>
                              <w:outlineLvl w:val="2"/>
                              <w:rPr>
                                <w:rFonts w:asciiTheme="minorBidi" w:eastAsia="Times New Roman" w:hAnsiTheme="minorBidi"/>
                                <w:kern w:val="0"/>
                                <w:sz w:val="18"/>
                                <w:szCs w:val="18"/>
                                <w14:ligatures w14:val="none"/>
                              </w:rPr>
                            </w:pPr>
                          </w:p>
                        </w:txbxContent>
                      </v:textbox>
                    </v:shape>
                    <v:shape id="Text Box 25465590" o:spid="_x0000_s1033" type="#_x0000_t202" style="position:absolute;left:-3253;top:10427;width:14853;height: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" strokecolor="#558bb8" strokeweight=".5pt">
                      <v:textbox>
                        <w:txbxContent>
                          <w:p w14:paraId="2E225472" w14:textId="77777777" w:rsidR="005F128C" w:rsidRPr="00C43DC8" w:rsidRDefault="005F128C" w:rsidP="005F128C">
                            <w:pPr>
                              <w:spacing w:after="0" w:line="276" w:lineRule="auto"/>
                              <w:jc w:val="center"/>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Dimensions of housing complexes based on the self-actualization of residents</w:t>
                            </w:r>
                          </w:p>
                          <w:p w14:paraId="760E5641" w14:textId="77777777" w:rsidR="005F128C" w:rsidRPr="00C43DC8" w:rsidRDefault="005F128C" w:rsidP="005F128C">
                            <w:pPr>
                              <w:keepNext/>
                              <w:keepLines/>
                              <w:spacing w:after="0" w:line="276" w:lineRule="auto"/>
                              <w:ind w:left="-23" w:hanging="41"/>
                              <w:jc w:val="center"/>
                              <w:outlineLvl w:val="2"/>
                              <w:rPr>
                                <w:rFonts w:asciiTheme="minorBidi" w:eastAsia="Times New Roman" w:hAnsiTheme="minorBidi"/>
                                <w:color w:val="000000"/>
                                <w:kern w:val="0"/>
                                <w:sz w:val="18"/>
                                <w:szCs w:val="18"/>
                                <w14:ligatures w14:val="none"/>
                              </w:rPr>
                            </w:pPr>
                          </w:p>
                        </w:txbxContent>
                      </v:textbox>
                    </v:shape>
                    <v:shape id="Text Box 848252834" o:spid="_x0000_s1034" type="#_x0000_t202" style="position:absolute;left:-15629;top:10889;width:10548;height:6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" fillcolor="#ebddc3 [3214]" strokecolor="#345c7d [1604]" strokeweight=".5pt">
                      <v:textbox>
                        <w:txbxContent>
                          <w:p w14:paraId="1F0FE856" w14:textId="77777777" w:rsidR="005F128C" w:rsidRPr="00C43DC8" w:rsidRDefault="005F128C" w:rsidP="005F128C">
                            <w:pPr>
                              <w:keepNext/>
                              <w:keepLines/>
                              <w:spacing w:after="0" w:line="276" w:lineRule="auto"/>
                              <w:ind w:left="-73" w:right="-173"/>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Environmental Wellbeing in Housing Spaces</w:t>
                            </w:r>
                          </w:p>
                        </w:txbxContent>
                      </v:textbox>
                    </v:shape>
                    <v:shape id="Text Box 1717156450" o:spid="_x0000_s1035" type="#_x0000_t202" style="position:absolute;left:-41546;top:10760;width:10297;height:13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" fillcolor="window" strokecolor="#558bb8">
                      <v:stroke dashstyle="dash"/>
                      <v:textbox>
                        <w:txbxContent>
                          <w:p w14:paraId="4050F44C" w14:textId="77777777" w:rsidR="005F128C" w:rsidRPr="00C43DC8" w:rsidRDefault="005F128C" w:rsidP="005F128C">
                            <w:pPr>
                              <w:rPr>
                                <w:rFonts w:asciiTheme="minorBidi" w:hAnsiTheme="minorBidi"/>
                                <w:sz w:val="18"/>
                                <w:szCs w:val="18"/>
                              </w:rPr>
                            </w:pPr>
                          </w:p>
                        </w:txbxContent>
                      </v:textbox>
                    </v:shape>
                    <v:shape id="Text Box 1730936307" o:spid="_x0000_s1036" type="#_x0000_t202" style="position:absolute;left:-9711;top:-1864;width:7230;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" fillcolor="#bfd3e4" stroked="f" strokeweight=".5pt">
                      <v:textbox>
                        <w:txbxContent>
                          <w:p w14:paraId="7CB8E544" w14:textId="77777777"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p>
                          <w:p w14:paraId="5C4063DA" w14:textId="77777777"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Housing</w:t>
                            </w:r>
                          </w:p>
                          <w:p w14:paraId="2D1B0E1D" w14:textId="4E470706" w:rsidR="005F128C" w:rsidRPr="00C43DC8" w:rsidRDefault="005F128C" w:rsidP="005F128C">
                            <w:pPr>
                              <w:keepNext/>
                              <w:keepLines/>
                              <w:spacing w:after="0" w:line="240" w:lineRule="auto"/>
                              <w:ind w:right="-90"/>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Spaces</w:t>
                            </w:r>
                          </w:p>
                        </w:txbxContent>
                      </v:textbox>
                    </v:shape>
                    <v:shape id="Text Box 687482906" o:spid="_x0000_s1037" type="#_x0000_t202" style="position:absolute;left:-20784;top:-2181;width:9066;height:6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" fillcolor="#f7f0de" strokecolor="#558bb8" strokeweight=".5pt">
                      <v:textbox>
                        <w:txbxContent>
                          <w:p w14:paraId="2D438FAB" w14:textId="77777777" w:rsidR="005F128C" w:rsidRPr="00C43DC8" w:rsidRDefault="005F128C" w:rsidP="005F128C">
                            <w:pPr>
                              <w:keepNext/>
                              <w:keepLines/>
                              <w:spacing w:after="0" w:line="240" w:lineRule="auto"/>
                              <w:ind w:left="-142" w:right="-143"/>
                              <w:jc w:val="center"/>
                              <w:outlineLvl w:val="2"/>
                              <w:rPr>
                                <w:rFonts w:asciiTheme="minorBidi" w:eastAsia="Times New Roman" w:hAnsiTheme="minorBidi"/>
                                <w:kern w:val="0"/>
                                <w:sz w:val="18"/>
                                <w:szCs w:val="18"/>
                                <w14:ligatures w14:val="none"/>
                              </w:rPr>
                            </w:pPr>
                            <w:r w:rsidRPr="00C43DC8">
                              <w:rPr>
                                <w:rFonts w:asciiTheme="minorBidi" w:eastAsia="Calibri" w:hAnsiTheme="minorBidi"/>
                                <w:kern w:val="0"/>
                                <w:sz w:val="18"/>
                                <w:szCs w:val="18"/>
                                <w14:ligatures w14:val="none"/>
                              </w:rPr>
                              <w:t>Interaction between human and environment</w:t>
                            </w:r>
                          </w:p>
                        </w:txbxContent>
                      </v:textbox>
                    </v:shape>
                    <v:shape id="Text Box 2109600646" o:spid="_x0000_s1038" type="#_x0000_t202" style="position:absolute;left:-35010;top:-2059;width:12914;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" fillcolor="#f7f0de" strokecolor="#558bb8" strokeweight=".5pt">
                      <v:textbox>
                        <w:txbxContent>
                          <w:p w14:paraId="13EB5510" w14:textId="77777777" w:rsidR="005F128C" w:rsidRPr="00C43DC8" w:rsidRDefault="005F128C" w:rsidP="005F128C">
                            <w:pPr>
                              <w:keepNext/>
                              <w:keepLines/>
                              <w:spacing w:after="0" w:line="240" w:lineRule="auto"/>
                              <w:ind w:left="-142" w:right="-121"/>
                              <w:jc w:val="center"/>
                              <w:outlineLvl w:val="2"/>
                              <w:rPr>
                                <w:rFonts w:asciiTheme="minorBidi" w:eastAsia="Times New Roman" w:hAnsiTheme="minorBidi"/>
                                <w:kern w:val="0"/>
                                <w:sz w:val="18"/>
                                <w:szCs w:val="18"/>
                                <w14:ligatures w14:val="none"/>
                              </w:rPr>
                            </w:pPr>
                            <w:r w:rsidRPr="00C43DC8">
                              <w:rPr>
                                <w:rFonts w:asciiTheme="minorBidi" w:eastAsia="Calibri" w:hAnsiTheme="minorBidi"/>
                                <w:kern w:val="0"/>
                                <w:sz w:val="18"/>
                                <w:szCs w:val="18"/>
                                <w14:ligatures w14:val="none"/>
                              </w:rPr>
                              <w:t>Responding to human needs in the context of architecture</w:t>
                            </w:r>
                          </w:p>
                        </w:txbxContent>
                      </v:textbox>
                    </v:shape>
                    <v:shape id="Text Box 219250448" o:spid="_x0000_s1039" type="#_x0000_t202" style="position:absolute;left:-30511;top:10761;width:12852;height: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" fillcolor="white [3212]" strokecolor="#558bb8" strokeweight=".5pt">
                      <v:stroke dashstyle="dash"/>
                      <v:textbox>
                        <w:txbxContent>
                          <w:p w14:paraId="462AF44B"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Responding to the need for self-actualization in architecture</w:t>
                            </w:r>
                          </w:p>
                        </w:txbxContent>
                      </v:textbox>
                    </v:shape>
                    <v:shape id="Text Box 1445252897" o:spid="_x0000_s1040" type="#_x0000_t202" style="position:absolute;left:-40976;top:11265;width:9114;height:3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" fillcolor="window" strokecolor="#558bb8" strokeweight=".5pt">
                      <v:textbox>
                        <w:txbxContent>
                          <w:p w14:paraId="78EAC4E6"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Existence needs</w:t>
                            </w:r>
                          </w:p>
                        </w:txbxContent>
                      </v:textbox>
                    </v:shape>
                    <v:shape id="Text Box 492905154" o:spid="_x0000_s1041" type="#_x0000_t202" style="position:absolute;left:-40976;top:15711;width:9114;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" fillcolor="window" strokecolor="#558bb8" strokeweight=".5pt">
                      <v:textbox>
                        <w:txbxContent>
                          <w:p w14:paraId="61909BB8"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Relatedness needs</w:t>
                            </w:r>
                          </w:p>
                        </w:txbxContent>
                      </v:textbox>
                    </v:shape>
                    <v:shape id="Text Box 780738111" o:spid="_x0000_s1042" type="#_x0000_t202" style="position:absolute;left:-40976;top:20126;width:9113;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" fillcolor="window" strokecolor="#558bb8" strokeweight=".5pt">
                      <v:textbox>
                        <w:txbxContent>
                          <w:p w14:paraId="03B2DEE7" w14:textId="77777777" w:rsidR="005F128C" w:rsidRPr="00C43DC8" w:rsidRDefault="005F128C" w:rsidP="005F128C">
                            <w:pPr>
                              <w:keepNext/>
                              <w:keepLines/>
                              <w:spacing w:after="0" w:line="240" w:lineRule="auto"/>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Growth needs</w:t>
                            </w:r>
                          </w:p>
                        </w:txbxContent>
                      </v:textbox>
                    </v:shape>
                    <v:shape id="Text Box 1889709738" o:spid="_x0000_s1043" type="#_x0000_t202" style="position:absolute;left:-41189;top:25960;width:9633;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" fillcolor="#bfd3e4" stroked="f" strokeweight=".5pt">
                      <v:textbox>
                        <w:txbxContent>
                          <w:p w14:paraId="001DFD78" w14:textId="77777777" w:rsidR="005F128C" w:rsidRPr="00C43DC8" w:rsidRDefault="005F128C" w:rsidP="005F128C">
                            <w:pPr>
                              <w:keepNext/>
                              <w:keepLines/>
                              <w:spacing w:after="0" w:line="240" w:lineRule="auto"/>
                              <w:ind w:left="-142" w:right="-91"/>
                              <w:jc w:val="center"/>
                              <w:outlineLvl w:val="2"/>
                              <w:rPr>
                                <w:rFonts w:asciiTheme="minorBidi" w:eastAsia="Times New Roman" w:hAnsiTheme="minorBidi"/>
                                <w:b/>
                                <w:bCs/>
                                <w:kern w:val="0"/>
                                <w:sz w:val="18"/>
                                <w:szCs w:val="18"/>
                                <w14:ligatures w14:val="none"/>
                              </w:rPr>
                            </w:pPr>
                          </w:p>
                          <w:p w14:paraId="199184E4" w14:textId="77777777" w:rsidR="005F128C" w:rsidRPr="00C43DC8" w:rsidRDefault="005F128C" w:rsidP="005F128C">
                            <w:pPr>
                              <w:keepNext/>
                              <w:keepLines/>
                              <w:spacing w:after="0" w:line="240" w:lineRule="auto"/>
                              <w:ind w:left="-142" w:right="-91"/>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Self-actualization</w:t>
                            </w:r>
                          </w:p>
                        </w:txbxContent>
                      </v:textbox>
                    </v:shape>
                    <v:shape id="Text Box 759709888" o:spid="_x0000_s1044" type="#_x0000_t202" style="position:absolute;left:-29634;top:18963;width:11732;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" fillcolor="window" strokecolor="#558bb8" strokeweight=".5pt">
                      <v:textbox>
                        <w:txbxContent>
                          <w:p w14:paraId="7EA3DD51" w14:textId="77777777" w:rsidR="005F128C" w:rsidRPr="00C43DC8" w:rsidRDefault="005F128C" w:rsidP="005F128C">
                            <w:pPr>
                              <w:keepNext/>
                              <w:keepLines/>
                              <w:spacing w:after="0" w:line="240" w:lineRule="auto"/>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 xml:space="preserve">Mental Health </w:t>
                            </w:r>
                          </w:p>
                        </w:txbxContent>
                      </v:textbox>
                    </v:shape>
                    <v:shape id="Text Box 66914515" o:spid="_x0000_s1045" type="#_x0000_t202" style="position:absolute;left:-29633;top:22460;width:11731;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" fillcolor="window" strokecolor="#558bb8" strokeweight=".5pt">
                      <v:textbox>
                        <w:txbxContent>
                          <w:p w14:paraId="6F6E675D" w14:textId="4537E63E" w:rsidR="005F128C" w:rsidRPr="00C43DC8" w:rsidRDefault="00C43DC8" w:rsidP="005F128C">
                            <w:pPr>
                              <w:keepNext/>
                              <w:keepLines/>
                              <w:spacing w:after="0" w:line="240" w:lineRule="auto"/>
                              <w:ind w:left="-135" w:right="-142"/>
                              <w:jc w:val="center"/>
                              <w:outlineLvl w:val="2"/>
                              <w:rPr>
                                <w:rFonts w:asciiTheme="minorBidi" w:eastAsia="Times New Roman" w:hAnsiTheme="minorBidi"/>
                                <w:b/>
                                <w:bCs/>
                                <w:kern w:val="0"/>
                                <w:sz w:val="18"/>
                                <w:szCs w:val="18"/>
                                <w14:ligatures w14:val="none"/>
                              </w:rPr>
                            </w:pPr>
                            <w:r>
                              <w:rPr>
                                <w:rFonts w:asciiTheme="minorBidi" w:eastAsia="Times New Roman" w:hAnsiTheme="minorBidi"/>
                                <w:b/>
                                <w:bCs/>
                                <w:kern w:val="0"/>
                                <w:sz w:val="18"/>
                                <w:szCs w:val="18"/>
                                <w14:ligatures w14:val="none"/>
                              </w:rPr>
                              <w:t>W</w:t>
                            </w:r>
                            <w:r w:rsidR="005F128C" w:rsidRPr="00C43DC8">
                              <w:rPr>
                                <w:rFonts w:asciiTheme="minorBidi" w:eastAsia="Times New Roman" w:hAnsiTheme="minorBidi"/>
                                <w:b/>
                                <w:bCs/>
                                <w:kern w:val="0"/>
                                <w:sz w:val="18"/>
                                <w:szCs w:val="18"/>
                                <w14:ligatures w14:val="none"/>
                              </w:rPr>
                              <w:t>ell-being</w:t>
                            </w:r>
                          </w:p>
                        </w:txbxContent>
                      </v:textbox>
                    </v:shape>
                    <v:shape id="Text Box 1779134538" o:spid="_x0000_s1046" type="#_x0000_t202" style="position:absolute;left:-29633;top:25953;width:1173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" fillcolor="window" strokecolor="#558bb8" strokeweight=".5pt">
                      <v:textbox>
                        <w:txbxContent>
                          <w:p w14:paraId="79803F43" w14:textId="0C88C194" w:rsidR="005F128C" w:rsidRPr="00C43DC8" w:rsidRDefault="005F128C" w:rsidP="005F128C">
                            <w:pPr>
                              <w:keepNext/>
                              <w:keepLines/>
                              <w:spacing w:after="0" w:line="240" w:lineRule="auto"/>
                              <w:jc w:val="center"/>
                              <w:outlineLvl w:val="2"/>
                              <w:rPr>
                                <w:rFonts w:asciiTheme="minorBidi" w:eastAsia="Times New Roman" w:hAnsiTheme="minorBidi"/>
                                <w:b/>
                                <w:bCs/>
                                <w:kern w:val="0"/>
                                <w:sz w:val="18"/>
                                <w:szCs w:val="18"/>
                                <w14:ligatures w14:val="none"/>
                              </w:rPr>
                            </w:pPr>
                            <w:r w:rsidRPr="00C43DC8">
                              <w:rPr>
                                <w:rFonts w:asciiTheme="minorBidi" w:eastAsia="Times New Roman" w:hAnsiTheme="minorBidi"/>
                                <w:b/>
                                <w:bCs/>
                                <w:kern w:val="0"/>
                                <w:sz w:val="18"/>
                                <w:szCs w:val="18"/>
                                <w14:ligatures w14:val="none"/>
                              </w:rPr>
                              <w:t>Creativity development</w:t>
                            </w:r>
                          </w:p>
                        </w:txbxContent>
                      </v:textbox>
                    </v:shape>
                    <v:shape id="Text Box 1554452870" o:spid="_x0000_s1047" type="#_x0000_t202" style="position:absolute;left:748;top:-1426;width:12325;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" fillcolor="window" strokecolor="#558bb8" strokeweight=".5pt">
                      <v:textbox>
                        <w:txbxContent>
                          <w:p w14:paraId="4807DD82" w14:textId="77777777" w:rsidR="005F128C" w:rsidRPr="00C43DC8" w:rsidRDefault="005F128C" w:rsidP="005F128C">
                            <w:pPr>
                              <w:keepNext/>
                              <w:keepLines/>
                              <w:spacing w:after="0" w:line="240" w:lineRule="auto"/>
                              <w:ind w:left="-181"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Physical capabilities</w:t>
                            </w:r>
                          </w:p>
                        </w:txbxContent>
                      </v:textbox>
                    </v:shape>
                    <v:shape id="Text Box 1405588110" o:spid="_x0000_s1048" type="#_x0000_t202" style="position:absolute;left:750;top:5156;width:12325;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" fillcolor="window" strokecolor="#558bb8" strokeweight=".5pt">
                      <v:textbox>
                        <w:txbxContent>
                          <w:p w14:paraId="70C99AEA" w14:textId="77777777" w:rsidR="005F128C" w:rsidRPr="00C43DC8" w:rsidRDefault="005F128C" w:rsidP="005F128C">
                            <w:pPr>
                              <w:keepNext/>
                              <w:keepLines/>
                              <w:spacing w:after="0" w:line="240" w:lineRule="auto"/>
                              <w:ind w:left="-33"/>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Activity capabilities</w:t>
                            </w:r>
                          </w:p>
                        </w:txbxContent>
                      </v:textbox>
                    </v:shape>
                    <v:shape id="Text Box 2051749821" o:spid="_x0000_s1049" type="#_x0000_t202" style="position:absolute;left:748;top:2003;width:12326;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" fillcolor="window" strokecolor="#558bb8" strokeweight=".5pt">
                      <v:textbox>
                        <w:txbxContent>
                          <w:p w14:paraId="01490949" w14:textId="77777777" w:rsidR="005F128C" w:rsidRPr="00C43DC8" w:rsidRDefault="005F128C" w:rsidP="005F128C">
                            <w:pPr>
                              <w:keepNext/>
                              <w:keepLines/>
                              <w:spacing w:after="0" w:line="240" w:lineRule="auto"/>
                              <w:ind w:left="-181"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Social capabilities</w:t>
                            </w:r>
                          </w:p>
                        </w:txbxContent>
                      </v:textbox>
                    </v:shape>
                    <v:shape id="Text Box 17152770" o:spid="_x0000_s1050" type="#_x0000_t202" style="position:absolute;left:-29635;top:30755;width:11730;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" fillcolor="window" strokecolor="#558bb8" strokeweight=".5pt">
                      <v:textbox>
                        <w:txbxContent>
                          <w:p w14:paraId="69F5D5D0" w14:textId="53931CD4" w:rsidR="005F128C" w:rsidRPr="00C43DC8" w:rsidRDefault="00C43DC8" w:rsidP="005F128C">
                            <w:pPr>
                              <w:keepNext/>
                              <w:keepLines/>
                              <w:spacing w:after="0" w:line="240" w:lineRule="auto"/>
                              <w:ind w:left="-48"/>
                              <w:jc w:val="center"/>
                              <w:outlineLvl w:val="2"/>
                              <w:rPr>
                                <w:rFonts w:asciiTheme="minorBidi" w:eastAsia="Times New Roman" w:hAnsiTheme="minorBidi"/>
                                <w:b/>
                                <w:bCs/>
                                <w:kern w:val="0"/>
                                <w:sz w:val="18"/>
                                <w:szCs w:val="18"/>
                                <w14:ligatures w14:val="none"/>
                              </w:rPr>
                            </w:pPr>
                            <w:r>
                              <w:rPr>
                                <w:rFonts w:asciiTheme="minorBidi" w:eastAsia="Times New Roman" w:hAnsiTheme="minorBidi"/>
                                <w:b/>
                                <w:bCs/>
                                <w:kern w:val="0"/>
                                <w:sz w:val="18"/>
                                <w:szCs w:val="18"/>
                                <w14:ligatures w14:val="none"/>
                              </w:rPr>
                              <w:t>I</w:t>
                            </w:r>
                            <w:r w:rsidRPr="00C43DC8">
                              <w:rPr>
                                <w:rFonts w:asciiTheme="minorBidi" w:eastAsia="Times New Roman" w:hAnsiTheme="minorBidi"/>
                                <w:b/>
                                <w:bCs/>
                                <w:kern w:val="0"/>
                                <w:sz w:val="18"/>
                                <w:szCs w:val="18"/>
                                <w14:ligatures w14:val="none"/>
                              </w:rPr>
                              <w:t xml:space="preserve">ndividual </w:t>
                            </w:r>
                            <w:r>
                              <w:rPr>
                                <w:rFonts w:asciiTheme="minorBidi" w:eastAsia="Times New Roman" w:hAnsiTheme="minorBidi"/>
                                <w:b/>
                                <w:bCs/>
                                <w:kern w:val="0"/>
                                <w:sz w:val="18"/>
                                <w:szCs w:val="18"/>
                                <w14:ligatures w14:val="none"/>
                              </w:rPr>
                              <w:t>de</w:t>
                            </w:r>
                            <w:r w:rsidR="005F128C" w:rsidRPr="00C43DC8">
                              <w:rPr>
                                <w:rFonts w:asciiTheme="minorBidi" w:eastAsia="Times New Roman" w:hAnsiTheme="minorBidi"/>
                                <w:b/>
                                <w:bCs/>
                                <w:kern w:val="0"/>
                                <w:sz w:val="18"/>
                                <w:szCs w:val="18"/>
                                <w14:ligatures w14:val="none"/>
                              </w:rPr>
                              <w:t>velopment</w:t>
                            </w:r>
                          </w:p>
                        </w:txbxContent>
                      </v:textbox>
                    </v:shape>
                    <v:shape id="Text Box 829211708" o:spid="_x0000_s1051" type="#_x0000_t202" style="position:absolute;left:-2681;top:20252;width:13532;height:10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" fillcolor="#f7f0de" strokecolor="#558bb8" strokeweight=".5pt">
                      <v:textbox>
                        <w:txbxContent>
                          <w:p w14:paraId="1718716C" w14:textId="77777777" w:rsidR="005F128C" w:rsidRPr="00C43DC8" w:rsidRDefault="005F128C" w:rsidP="005F128C">
                            <w:pPr>
                              <w:spacing w:after="0" w:line="276" w:lineRule="auto"/>
                              <w:jc w:val="center"/>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Causal model of the housing complexes’ components based on the wellbeing of residents</w:t>
                            </w:r>
                          </w:p>
                          <w:p w14:paraId="1FC3E78C" w14:textId="77777777" w:rsidR="005F128C" w:rsidRPr="00C43DC8" w:rsidRDefault="005F128C" w:rsidP="005F128C">
                            <w:pPr>
                              <w:keepNext/>
                              <w:keepLines/>
                              <w:spacing w:after="0" w:line="240" w:lineRule="auto"/>
                              <w:ind w:left="-23" w:hanging="41"/>
                              <w:jc w:val="center"/>
                              <w:outlineLvl w:val="2"/>
                              <w:rPr>
                                <w:rFonts w:asciiTheme="minorBidi" w:eastAsia="Times New Roman" w:hAnsiTheme="minorBidi"/>
                                <w:color w:val="000000"/>
                                <w:kern w:val="0"/>
                                <w:sz w:val="18"/>
                                <w:szCs w:val="18"/>
                                <w14:ligatures w14:val="none"/>
                              </w:rPr>
                            </w:pPr>
                          </w:p>
                        </w:txbxContent>
                      </v:textbox>
                    </v:shape>
                    <v:shape id="Text Box 1855130849" o:spid="_x0000_s1052" type="#_x0000_t202" style="position:absolute;left:-14964;top:21668;width:9188;height:7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" fillcolor="#bed3e4 [1940]" strokecolor="#345c7d [1604]" strokeweight="1pt">
                      <v:stroke dashstyle="dash"/>
                      <v:textbox>
                        <w:txbxContent>
                          <w:p w14:paraId="399698E3" w14:textId="1D77FFAA" w:rsidR="005F128C" w:rsidRPr="00C43DC8" w:rsidRDefault="005F128C" w:rsidP="005F128C">
                            <w:pPr>
                              <w:spacing w:after="0" w:line="240" w:lineRule="auto"/>
                              <w:jc w:val="center"/>
                              <w:rPr>
                                <w:rFonts w:asciiTheme="minorBidi" w:eastAsia="Times New Roman" w:hAnsiTheme="minorBidi"/>
                                <w:b/>
                                <w:bCs/>
                                <w:color w:val="000000"/>
                                <w:kern w:val="0"/>
                                <w:sz w:val="18"/>
                                <w:szCs w:val="18"/>
                                <w14:ligatures w14:val="none"/>
                              </w:rPr>
                            </w:pPr>
                            <w:r w:rsidRPr="00C43DC8">
                              <w:rPr>
                                <w:rFonts w:asciiTheme="minorBidi" w:eastAsia="Times New Roman" w:hAnsiTheme="minorBidi"/>
                                <w:b/>
                                <w:bCs/>
                                <w:kern w:val="0"/>
                                <w:sz w:val="18"/>
                                <w:szCs w:val="18"/>
                                <w14:ligatures w14:val="none"/>
                              </w:rPr>
                              <w:t xml:space="preserve">Extracting cycles from </w:t>
                            </w:r>
                            <w:r w:rsidR="001351E6">
                              <w:rPr>
                                <w:rFonts w:asciiTheme="minorBidi" w:eastAsia="Times New Roman" w:hAnsiTheme="minorBidi"/>
                                <w:b/>
                                <w:bCs/>
                                <w:kern w:val="0"/>
                                <w:sz w:val="18"/>
                                <w:szCs w:val="18"/>
                                <w14:ligatures w14:val="none"/>
                              </w:rPr>
                              <w:t>c</w:t>
                            </w:r>
                            <w:r w:rsidRPr="00C43DC8">
                              <w:rPr>
                                <w:rFonts w:asciiTheme="minorBidi" w:eastAsia="Times New Roman" w:hAnsiTheme="minorBidi"/>
                                <w:b/>
                                <w:bCs/>
                                <w:kern w:val="0"/>
                                <w:sz w:val="18"/>
                                <w:szCs w:val="18"/>
                                <w14:ligatures w14:val="none"/>
                              </w:rPr>
                              <w:t xml:space="preserve">ausal model </w:t>
                            </w:r>
                          </w:p>
                        </w:txbxContent>
                      </v:textbox>
                    </v:shape>
                    <v:shape id="Text Box 1138022978" o:spid="_x0000_s1053" type="#_x0000_t202" style="position:absolute;left:-26351;top:5708;width:7187;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" fillcolor="window" strokecolor="#558bb8" strokeweight=".5pt">
                      <v:stroke dashstyle="dash"/>
                      <v:textbox>
                        <w:txbxContent>
                          <w:p w14:paraId="61740AB0" w14:textId="77777777" w:rsidR="005F128C" w:rsidRPr="00C43DC8" w:rsidRDefault="005F128C" w:rsidP="005F128C">
                            <w:pPr>
                              <w:keepNext/>
                              <w:keepLines/>
                              <w:spacing w:after="0" w:line="240" w:lineRule="auto"/>
                              <w:ind w:left="-18" w:right="-142"/>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perception</w:t>
                            </w:r>
                          </w:p>
                        </w:txbxContent>
                      </v:textbox>
                    </v:shape>
                    <v:shape id="Text Box 313535573" o:spid="_x0000_s1054" type="#_x0000_t202" style="position:absolute;left:-17907;top:5708;width:5285;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" fillcolor="window" strokecolor="#558bb8" strokeweight=".5pt">
                      <v:stroke dashstyle="dash"/>
                      <v:textbox>
                        <w:txbxContent>
                          <w:p w14:paraId="3BCAF40E" w14:textId="77777777" w:rsidR="005F128C" w:rsidRPr="00C43DC8" w:rsidRDefault="005F128C" w:rsidP="005F128C">
                            <w:pPr>
                              <w:keepNext/>
                              <w:keepLines/>
                              <w:spacing w:after="0" w:line="240" w:lineRule="auto"/>
                              <w:ind w:left="-100" w:right="-142"/>
                              <w:jc w:val="center"/>
                              <w:outlineLvl w:val="2"/>
                              <w:rPr>
                                <w:rFonts w:asciiTheme="minorBidi" w:eastAsia="Times New Roman" w:hAnsiTheme="minorBidi"/>
                                <w:kern w:val="0"/>
                                <w:sz w:val="18"/>
                                <w:szCs w:val="18"/>
                                <w:rtl/>
                                <w14:ligatures w14:val="none"/>
                              </w:rPr>
                            </w:pPr>
                            <w:r w:rsidRPr="00C43DC8">
                              <w:rPr>
                                <w:rFonts w:asciiTheme="minorBidi" w:eastAsia="Times New Roman" w:hAnsiTheme="minorBidi"/>
                                <w:kern w:val="0"/>
                                <w:sz w:val="18"/>
                                <w:szCs w:val="18"/>
                                <w14:ligatures w14:val="none"/>
                              </w:rPr>
                              <w:t xml:space="preserve">Sensory </w:t>
                            </w:r>
                          </w:p>
                          <w:p w14:paraId="7401890F" w14:textId="77777777" w:rsidR="005F128C" w:rsidRPr="00C43DC8" w:rsidRDefault="005F128C" w:rsidP="005F128C">
                            <w:pPr>
                              <w:keepNext/>
                              <w:keepLines/>
                              <w:spacing w:after="0" w:line="240" w:lineRule="auto"/>
                              <w:ind w:left="-100" w:right="-142"/>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data</w:t>
                            </w:r>
                          </w:p>
                        </w:txbxContent>
                      </v:textbox>
                    </v:shape>
                    <v:shape id="Text Box 1131359015" o:spid="_x0000_s1055" type="#_x0000_t202" style="position:absolute;left:-34475;top:5785;width:6914;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" fillcolor="window" strokecolor="#558bb8" strokeweight=".5pt">
                      <v:stroke dashstyle="dash"/>
                      <v:textbox>
                        <w:txbxContent>
                          <w:p w14:paraId="79F40BB1" w14:textId="77777777" w:rsidR="005F128C" w:rsidRPr="00C43DC8" w:rsidRDefault="005F128C" w:rsidP="005F128C">
                            <w:pPr>
                              <w:keepNext/>
                              <w:keepLines/>
                              <w:spacing w:after="0" w:line="240" w:lineRule="auto"/>
                              <w:ind w:left="-18" w:right="-64"/>
                              <w:jc w:val="center"/>
                              <w:outlineLvl w:val="2"/>
                              <w:rPr>
                                <w:rFonts w:asciiTheme="minorBidi" w:eastAsia="Times New Roman" w:hAnsiTheme="minorBidi"/>
                                <w:kern w:val="0"/>
                                <w:sz w:val="18"/>
                                <w:szCs w:val="18"/>
                                <w14:ligatures w14:val="none"/>
                              </w:rPr>
                            </w:pPr>
                            <w:r w:rsidRPr="00C43DC8">
                              <w:rPr>
                                <w:rFonts w:asciiTheme="minorBidi" w:eastAsia="Times New Roman" w:hAnsiTheme="minorBidi"/>
                                <w:kern w:val="0"/>
                                <w:sz w:val="18"/>
                                <w:szCs w:val="18"/>
                                <w14:ligatures w14:val="none"/>
                              </w:rPr>
                              <w:t>Behavior formation</w:t>
                            </w:r>
                          </w:p>
                        </w:txbxContent>
                      </v:textbox>
                    </v:shape>
                  </v:group>
                  <v:shapetype id="_x0000_t32" coordsize="21600,21600" o:spt="32" o:oned="t" path="m,l21600,21600e" filled="f">
                    <v:path arrowok="t" fillok="f" o:connecttype="none"/>
                    <o:lock v:ext="edit" shapetype="t"/>
                  </v:shapetype>
                  <v:shape id="Straight Arrow Connector 1150316564" o:spid="_x0000_s1056" type="#_x0000_t32" style="position:absolute;left:30263;top:20133;width:15;height:42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" strokecolor="#558bb8" strokeweight=".5pt">
                    <v:stroke endarrow="oval" joinstyle="miter"/>
                  </v:shape>
                  <v:shape id="Straight Arrow Connector 151096360" o:spid="_x0000_s1057" type="#_x0000_t32" style="position:absolute;left:33238;top:6169;width:0;height:7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" strokecolor="#558bb8" strokeweight=".5pt">
                    <v:stroke startarrow="oval" endarrow="oval" joinstyle="miter"/>
                  </v:shape>
                  <v:shape id="Straight Arrow Connector 1524968041" o:spid="_x0000_s1058" type="#_x0000_t32" style="position:absolute;left:22983;top:16804;width:2027;height: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" strokecolor="#558bb8" strokeweight=".5pt">
                    <v:stroke endarrow="block" endarrowwidth="wide" endarrowlength="short" joinstyle="miter"/>
                  </v:shape>
                  <v:shape id="Straight Arrow Connector 822701094" o:spid="_x0000_s1059" type="#_x0000_t32" style="position:absolute;left:4219;top:3598;width:50;height:10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" strokecolor="#558bb8" strokeweight=".5pt">
                    <v:stroke endarrow="diamond" joinstyle="miter"/>
                  </v:shape>
                  <v:shape id="Straight Arrow Connector 1953316688" o:spid="_x0000_s1060" type="#_x0000_t32" style="position:absolute;left:28917;top:3598;width:2005;height: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" strokecolor="#558bb8" strokeweight=".5pt">
                    <v:stroke endarrow="oval" joinstyle="miter"/>
                  </v:shape>
                  <v:shape id="Straight Arrow Connector 1507000856" o:spid="_x0000_s1061" type="#_x0000_t32" style="position:absolute;left:4269;top:3534;width:1382;height: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" strokecolor="#558bb8" strokeweight=".5pt">
                    <v:stroke endarrowwidth="wide" endarrowlength="short" joinstyle="miter"/>
                  </v:shape>
                  <v:shape id="Straight Arrow Connector 975237353" o:spid="_x0000_s1062" type="#_x0000_t32" style="position:absolute;left:4243;top:26149;width:47;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" strokecolor="#558bb8" strokeweight=".5pt">
                    <v:stroke endarrow="diamond" joinstyle="miter"/>
                  </v:shape>
                  <v:shape id="Straight Arrow Connector 1266334545" o:spid="_x0000_s1063" type="#_x0000_t32" style="position:absolute;left:9100;top:32199;width:1441;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" strokecolor="#558bb8" strokeweight=".5pt">
                    <v:stroke endarrow="diamond" joinstyle="miter"/>
                  </v:shape>
                  <v:shape id="Straight Arrow Connector 289361479" o:spid="_x0000_s1064" type="#_x0000_t32" style="position:absolute;left:39833;top:5638;width:8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" strokecolor="#558bb8" strokeweight=".5pt">
                    <v:stroke endarrow="oval" joinstyle="miter"/>
                  </v:shape>
                  <v:shape id="Straight Arrow Connector 83407067" o:spid="_x0000_s1065" type="#_x0000_t32" style="position:absolute;left:18550;top:3551;width:1311;height: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" strokecolor="#558bb8" strokeweight=".5pt">
                    <v:stroke endarrow="oval" joinstyle="miter"/>
                  </v:shape>
                  <v:shape id="Straight Arrow Connector 729236253" o:spid="_x0000_s1066" type="#_x0000_t32" style="position:absolute;left:21478;top:10349;width:1257;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" strokecolor="#558bb8" strokeweight=".5pt">
                    <v:stroke endarrow="block" endarrowwidth="wide" endarrowlength="short" joinstyle="miter"/>
                  </v:shape>
                  <v:shape id="Straight Arrow Connector 1406440523" o:spid="_x0000_s1067" type="#_x0000_t32" style="position:absolute;left:13092;top:10349;width:1208;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" strokecolor="#558bb8" strokeweight=".5pt">
                    <v:stroke endarrow="block" endarrowwidth="wide" endarrowlength="short" joinstyle="miter"/>
                  </v:shape>
                  <v:shape id="Straight Arrow Connector 1677580409" o:spid="_x0000_s1068" type="#_x0000_t32" style="position:absolute;left:24247;top:6643;width:0;height:1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" strokecolor="#558bb8" strokeweight=".5pt">
                    <v:stroke endarrow="block" endarrowwidth="wide" endarrowlength="short" joinstyle="miter"/>
                  </v:shape>
                  <v:shape id="Straight Arrow Connector 1500673935" o:spid="_x0000_s1069" type="#_x0000_t32" style="position:absolute;left:44702;top:20135;width:88;height:2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" strokecolor="#558bb8" strokeweight=".5pt">
                    <v:stroke startarrow="oval" joinstyle="miter"/>
                  </v:shape>
                  <v:shape id="Straight Arrow Connector 1133861581" o:spid="_x0000_s1070" type="#_x0000_t32" style="position:absolute;left:39833;top:5638;width:0;height:7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" strokecolor="#558bb8" strokeweight=".5pt">
                    <v:stroke joinstyle="miter"/>
                  </v:shape>
                  <v:shape id="Straight Arrow Connector 1353464877" o:spid="_x0000_s1071" type="#_x0000_t32" style="position:absolute;left:34852;top:27957;width:3091;height: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" strokecolor="#558bb8" strokeweight=".5pt">
                    <v:stroke startarrow="oval" joinstyle="miter"/>
                  </v:shape>
                </v:group>
                <v:shape id="Down Arrow 19" o:spid="_x0000_s1072" type="#_x0000_t67" style="position:absolute;left:38056;top:35700;width:7436;height:14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" adj="0" fillcolor="#355d7e" stroked="f" strokeweight="1pt"/>
              </v:group>
            </w:pict>
          </mc:Fallback>
        </mc:AlternateContent>
      </w:r>
    </w:p>
    <w:p w14:paraId="5392746D" w14:textId="711A06A4" w:rsidR="005F128C" w:rsidRPr="003A6F1F" w:rsidRDefault="005F128C" w:rsidP="00C564FC">
      <w:pPr>
        <w:spacing w:after="0" w:line="240" w:lineRule="auto"/>
        <w:jc w:val="both"/>
        <w:rPr>
          <w:rFonts w:asciiTheme="minorBidi" w:hAnsiTheme="minorBidi"/>
          <w:sz w:val="16"/>
          <w:szCs w:val="16"/>
        </w:rPr>
      </w:pPr>
    </w:p>
    <w:p w14:paraId="68B29D7C" w14:textId="0FFD9F82" w:rsidR="00DD5DA3" w:rsidRPr="003A6F1F" w:rsidRDefault="00DD5DA3" w:rsidP="00C564FC">
      <w:pPr>
        <w:spacing w:after="0" w:line="240" w:lineRule="auto"/>
        <w:jc w:val="both"/>
        <w:rPr>
          <w:rFonts w:asciiTheme="minorBidi" w:eastAsia="Times New Roman" w:hAnsiTheme="minorBidi"/>
          <w:kern w:val="0"/>
          <w:sz w:val="20"/>
          <w:szCs w:val="20"/>
          <w14:ligatures w14:val="none"/>
        </w:rPr>
      </w:pPr>
    </w:p>
    <w:p w14:paraId="555ECDC6" w14:textId="610D219A" w:rsidR="00DD5DA3" w:rsidRPr="003A6F1F" w:rsidRDefault="00DD5DA3" w:rsidP="00C564FC">
      <w:pPr>
        <w:spacing w:after="0" w:line="240" w:lineRule="auto"/>
        <w:jc w:val="both"/>
        <w:rPr>
          <w:rFonts w:asciiTheme="minorBidi" w:eastAsia="Times New Roman" w:hAnsiTheme="minorBidi"/>
          <w:kern w:val="0"/>
          <w:sz w:val="20"/>
          <w:szCs w:val="20"/>
          <w14:ligatures w14:val="none"/>
        </w:rPr>
      </w:pPr>
    </w:p>
    <w:p w14:paraId="13A808FE" w14:textId="77777777" w:rsidR="00C71D72" w:rsidRPr="003A6F1F" w:rsidRDefault="00C71D72" w:rsidP="00C564FC">
      <w:pPr>
        <w:spacing w:after="0" w:line="240" w:lineRule="auto"/>
        <w:jc w:val="both"/>
        <w:rPr>
          <w:rFonts w:asciiTheme="minorBidi" w:eastAsia="Times New Roman" w:hAnsiTheme="minorBidi"/>
          <w:kern w:val="0"/>
          <w:sz w:val="20"/>
          <w:szCs w:val="20"/>
          <w14:ligatures w14:val="none"/>
        </w:rPr>
      </w:pPr>
    </w:p>
    <w:p w14:paraId="2095BC60"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64344288"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69ABAA02"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6DE8E80F"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08F3B1A5"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05D24D74"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32A94646"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5EEA2996"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36BF12ED"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218F8E81"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7F25B984"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063E178B"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58E887D3"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4809624C"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27F9D9B5"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2583FFF7" w14:textId="77777777" w:rsidR="00E7584E" w:rsidRPr="003A6F1F" w:rsidRDefault="00E7584E" w:rsidP="00C564FC">
      <w:pPr>
        <w:spacing w:after="0" w:line="240" w:lineRule="auto"/>
        <w:jc w:val="both"/>
        <w:rPr>
          <w:rFonts w:asciiTheme="minorBidi" w:eastAsia="Times New Roman" w:hAnsiTheme="minorBidi"/>
          <w:kern w:val="0"/>
          <w:sz w:val="18"/>
          <w:szCs w:val="18"/>
          <w14:ligatures w14:val="none"/>
        </w:rPr>
      </w:pPr>
    </w:p>
    <w:p w14:paraId="303A8971" w14:textId="77777777" w:rsidR="00E7584E" w:rsidRPr="003A6F1F" w:rsidRDefault="00E7584E" w:rsidP="00C564FC">
      <w:pPr>
        <w:spacing w:after="0" w:line="240" w:lineRule="auto"/>
        <w:jc w:val="both"/>
        <w:rPr>
          <w:rFonts w:asciiTheme="minorBidi" w:eastAsia="Times New Roman" w:hAnsiTheme="minorBidi"/>
          <w:kern w:val="0"/>
          <w:sz w:val="36"/>
          <w:szCs w:val="36"/>
          <w14:ligatures w14:val="none"/>
        </w:rPr>
      </w:pPr>
    </w:p>
    <w:p w14:paraId="14AF7BBF" w14:textId="77777777" w:rsidR="00E7584E" w:rsidRPr="003A6F1F" w:rsidRDefault="00E7584E" w:rsidP="00C564FC">
      <w:pPr>
        <w:spacing w:after="0" w:line="240" w:lineRule="auto"/>
        <w:jc w:val="both"/>
        <w:rPr>
          <w:rFonts w:asciiTheme="minorBidi" w:eastAsia="Times New Roman" w:hAnsiTheme="minorBidi"/>
          <w:kern w:val="0"/>
          <w:sz w:val="20"/>
          <w:szCs w:val="20"/>
          <w14:ligatures w14:val="none"/>
        </w:rPr>
      </w:pPr>
    </w:p>
    <w:p w14:paraId="375B4FB9" w14:textId="67614847" w:rsidR="00E7584E" w:rsidRPr="003A6F1F" w:rsidRDefault="00F44921" w:rsidP="00E7584E">
      <w:pPr>
        <w:spacing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Figure 1. The theoretical framework of the research</w:t>
      </w:r>
      <w:bookmarkEnd w:id="33"/>
      <w:bookmarkEnd w:id="34"/>
      <w:bookmarkEnd w:id="35"/>
    </w:p>
    <w:p w14:paraId="19FC1E88" w14:textId="0BA0EAC5" w:rsidR="00DE2637" w:rsidRPr="003A6F1F" w:rsidRDefault="00DE2637" w:rsidP="00DE2637">
      <w:pPr>
        <w:spacing w:after="0" w:line="240" w:lineRule="auto"/>
        <w:rPr>
          <w:rFonts w:asciiTheme="minorBidi" w:eastAsia="Times New Roman" w:hAnsiTheme="minorBidi"/>
          <w:b/>
          <w:bCs/>
          <w:kern w:val="0"/>
          <w14:ligatures w14:val="none"/>
        </w:rPr>
      </w:pPr>
      <w:r w:rsidRPr="003A6F1F">
        <w:rPr>
          <w:rFonts w:asciiTheme="minorBidi" w:eastAsia="Times New Roman" w:hAnsiTheme="minorBidi"/>
          <w:b/>
          <w:bCs/>
          <w:kern w:val="0"/>
          <w14:ligatures w14:val="none"/>
        </w:rPr>
        <w:t>Research Method</w:t>
      </w:r>
    </w:p>
    <w:p w14:paraId="3139177A" w14:textId="1F0ACBF7" w:rsidR="00053036" w:rsidRPr="003A6F1F" w:rsidRDefault="00053036" w:rsidP="00053036">
      <w:pPr>
        <w:spacing w:after="0" w:line="240" w:lineRule="auto"/>
        <w:jc w:val="both"/>
        <w:rPr>
          <w:rFonts w:asciiTheme="minorBidi" w:eastAsia="Times New Roman" w:hAnsiTheme="minorBidi"/>
          <w:b/>
          <w:bCs/>
          <w:kern w:val="0"/>
          <w14:ligatures w14:val="none"/>
        </w:rPr>
      </w:pPr>
      <w:r w:rsidRPr="003A6F1F">
        <w:rPr>
          <w:rFonts w:asciiTheme="minorBidi" w:eastAsia="Times New Roman" w:hAnsiTheme="minorBidi"/>
          <w:b/>
          <w:bCs/>
          <w:kern w:val="0"/>
          <w14:ligatures w14:val="none"/>
        </w:rPr>
        <w:t>Phase 1: Delphi Method (Qualitative)</w:t>
      </w:r>
    </w:p>
    <w:p w14:paraId="384063A2" w14:textId="64809DF6" w:rsidR="00196F48" w:rsidRPr="003A6F1F" w:rsidRDefault="00053036" w:rsidP="00196F48">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In the first phase, document mining was conducted to systematically review theoretical frameworks, spatial attributes, and architectural factors associated with self-actualization in residential environments. Relevant literature was identified through a targeted review of studies addressing self-actualization, housing environments, and residential design. The Delphi method was then employed to refine and validate the extracted factors through three rounds with 21 experts in architecture, urban planning, and environmental psychology. Participants were initially selected through theoretical sampling and subsequently expanded via snowball sampling until theoretical saturation was reached, indicated by the absence of new conceptual codes.</w:t>
      </w:r>
      <w:r w:rsidR="00196F48"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Qualitative data from the Delphi rounds were analyzed using Grounded Theory through open and axial coding, resulting in the identification of key categories and relationships. These categories were organized into an initial goal</w:t>
      </w:r>
      <w:r w:rsidR="00196F48"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content matrix. This matrix was subsequently reviewed and refined by experts to improve clarity, relevance, and conceptual validity.</w:t>
      </w:r>
      <w:r w:rsidR="00196F48" w:rsidRPr="003A6F1F">
        <w:rPr>
          <w:rFonts w:asciiTheme="minorBidi" w:eastAsia="Times New Roman" w:hAnsiTheme="minorBidi"/>
          <w:kern w:val="0"/>
          <w14:ligatures w14:val="none"/>
        </w:rPr>
        <w:t xml:space="preserve"> Based on the revised goal-content matrix, an expert questionnaire was developed to capture the underlying cognitive foundations of experts regarding the dimensions of housing design associated with self-actualization. Although 21 experts were interviewed, 20 completed the questionnaire. The responses were analyzed using Q-factor analysis to identify dominant patterns in expert perspectives and to extract the primary design dimensions.</w:t>
      </w:r>
    </w:p>
    <w:p w14:paraId="39DBC4A6" w14:textId="421EF240" w:rsidR="00053036" w:rsidRPr="003A6F1F" w:rsidRDefault="00053036" w:rsidP="00053036">
      <w:pPr>
        <w:spacing w:after="0" w:line="240" w:lineRule="auto"/>
        <w:jc w:val="both"/>
        <w:rPr>
          <w:rFonts w:asciiTheme="minorBidi" w:eastAsia="Times New Roman" w:hAnsiTheme="minorBidi"/>
          <w:b/>
          <w:bCs/>
          <w:kern w:val="0"/>
          <w14:ligatures w14:val="none"/>
        </w:rPr>
      </w:pPr>
      <w:r w:rsidRPr="003A6F1F">
        <w:rPr>
          <w:rFonts w:asciiTheme="minorBidi" w:eastAsia="Times New Roman" w:hAnsiTheme="minorBidi"/>
          <w:b/>
          <w:bCs/>
          <w:kern w:val="0"/>
          <w14:ligatures w14:val="none"/>
        </w:rPr>
        <w:t>Phase 2: User Surveying (Quantitative)</w:t>
      </w:r>
    </w:p>
    <w:p w14:paraId="453C4E5E" w14:textId="18B7BD71" w:rsidR="00053036" w:rsidRPr="003A6F1F" w:rsidRDefault="00053036" w:rsidP="00196F48">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The validated goal</w:t>
      </w:r>
      <w:r w:rsidR="00F56386"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content matrix, refined through expert feedback, was used to develop the user questionnaire. The questionnaire was designed using a 4-point Likert scale ranging from “strongly agree” to “strongly disagree”.</w:t>
      </w:r>
      <w:r w:rsidR="00196F48"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The statistical population consisted of residents living in housing complexes. Five housing complexes in Shiraz, Iran (Derak, BooAli, Jannat, Mabaas, and Modarres) were selected using cluster sampling, and participants were randomly selected within each cluster. The final sample included 290 respondents, based on Kline’s recommendation of a minimum ratio of five respondents per item.</w:t>
      </w:r>
      <w:r w:rsidR="00196F48"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Data collected from the user survey were analyzed using SPSS</w:t>
      </w:r>
      <w:r w:rsidR="00196F48"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23, and R-factor analysis was conducted to identify factors in residents’ perceptions of housing design components.</w:t>
      </w:r>
    </w:p>
    <w:p w14:paraId="06DDB2AA" w14:textId="338A6599" w:rsidR="00053036" w:rsidRPr="003A6F1F" w:rsidRDefault="00053036" w:rsidP="00053036">
      <w:pPr>
        <w:spacing w:after="0" w:line="240" w:lineRule="auto"/>
        <w:jc w:val="both"/>
        <w:rPr>
          <w:rFonts w:asciiTheme="minorBidi" w:eastAsia="Times New Roman" w:hAnsiTheme="minorBidi"/>
          <w:b/>
          <w:bCs/>
          <w:kern w:val="0"/>
          <w14:ligatures w14:val="none"/>
        </w:rPr>
      </w:pPr>
      <w:r w:rsidRPr="003A6F1F">
        <w:rPr>
          <w:rFonts w:asciiTheme="minorBidi" w:eastAsia="Times New Roman" w:hAnsiTheme="minorBidi"/>
          <w:b/>
          <w:bCs/>
          <w:kern w:val="0"/>
          <w14:ligatures w14:val="none"/>
        </w:rPr>
        <w:lastRenderedPageBreak/>
        <w:t>Phase 3: Correlation Method (Quantitative)</w:t>
      </w:r>
    </w:p>
    <w:p w14:paraId="239ABFC2" w14:textId="036FED43" w:rsidR="00BE0037" w:rsidRPr="003A6F1F" w:rsidRDefault="00053036" w:rsidP="002A1743">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In the third phase, correlation analysis was performed, followed by structural equation modeling using AMOS software. Covariance-based structural equation modeling (CB-SEM) was applied to assess model fit and to examine relationships among housing design components in relation to self-actualization.</w:t>
      </w:r>
      <w:r w:rsidR="00196F48" w:rsidRPr="003A6F1F">
        <w:rPr>
          <w:rFonts w:asciiTheme="minorBidi" w:eastAsia="Times New Roman" w:hAnsiTheme="minorBidi"/>
          <w:kern w:val="0"/>
          <w14:ligatures w14:val="none"/>
        </w:rPr>
        <w:t xml:space="preserve"> </w:t>
      </w:r>
      <w:r w:rsidRPr="003A6F1F">
        <w:rPr>
          <w:rFonts w:asciiTheme="minorBidi" w:eastAsia="Times New Roman" w:hAnsiTheme="minorBidi"/>
          <w:kern w:val="0"/>
          <w14:ligatures w14:val="none"/>
        </w:rPr>
        <w:t>Finally, interconnected design cycles were identified through systematic analysis of statistically significant direct, indirect, and bidirectional relationships within the structural model. These relational patterns were interpreted as feedback structures among design components, providing the basis for conceptualizing participatory spatial cycles. The overall research process is illustrated in Figure 2.</w:t>
      </w:r>
    </w:p>
    <w:p w14:paraId="6717FE3B" w14:textId="0E455E9E" w:rsidR="009C073E" w:rsidRPr="003A6F1F" w:rsidRDefault="001351E6" w:rsidP="00BD647D">
      <w:pPr>
        <w:spacing w:line="240" w:lineRule="auto"/>
        <w:jc w:val="both"/>
        <w:rPr>
          <w:rFonts w:asciiTheme="minorBidi" w:eastAsia="Times New Roman" w:hAnsiTheme="minorBidi"/>
          <w:kern w:val="0"/>
          <w14:ligatures w14:val="none"/>
        </w:rPr>
      </w:pPr>
      <w:r w:rsidRPr="003A6F1F">
        <w:rPr>
          <w:rFonts w:asciiTheme="minorBidi" w:eastAsia="Times New Roman" w:hAnsiTheme="minorBidi"/>
          <w:noProof/>
          <w:kern w:val="0"/>
          <w:sz w:val="20"/>
          <w:szCs w:val="20"/>
          <w:rtl/>
          <w:lang w:val="ar-SA"/>
        </w:rPr>
        <mc:AlternateContent>
          <mc:Choice Requires="wpg">
            <w:drawing>
              <wp:anchor distT="0" distB="0" distL="114300" distR="114300" simplePos="0" relativeHeight="251659264" behindDoc="0" locked="0" layoutInCell="1" allowOverlap="1" wp14:anchorId="4B98FD34" wp14:editId="2EB38723">
                <wp:simplePos x="0" y="0"/>
                <wp:positionH relativeFrom="column">
                  <wp:posOffset>-206878</wp:posOffset>
                </wp:positionH>
                <wp:positionV relativeFrom="paragraph">
                  <wp:posOffset>45249</wp:posOffset>
                </wp:positionV>
                <wp:extent cx="6215380" cy="3627120"/>
                <wp:effectExtent l="0" t="0" r="13970" b="11430"/>
                <wp:wrapNone/>
                <wp:docPr id="893109041" name="Group 2"/>
                <wp:cNvGraphicFramePr/>
                <a:graphic xmlns:a="http://schemas.openxmlformats.org/drawingml/2006/main">
                  <a:graphicData uri="http://schemas.microsoft.com/office/word/2010/wordprocessingGroup">
                    <wpg:wgp>
                      <wpg:cNvGrpSpPr/>
                      <wpg:grpSpPr>
                        <a:xfrm>
                          <a:off x="0" y="0"/>
                          <a:ext cx="6215380" cy="3627120"/>
                          <a:chOff x="-63623" y="8740"/>
                          <a:chExt cx="6216709" cy="3627738"/>
                        </a:xfrm>
                      </wpg:grpSpPr>
                      <wpg:grpSp>
                        <wpg:cNvPr id="94820310" name="Group 1"/>
                        <wpg:cNvGrpSpPr/>
                        <wpg:grpSpPr>
                          <a:xfrm>
                            <a:off x="-63623" y="8740"/>
                            <a:ext cx="6216709" cy="3627738"/>
                            <a:chOff x="-24082" y="8740"/>
                            <a:chExt cx="6217232" cy="3628212"/>
                          </a:xfrm>
                        </wpg:grpSpPr>
                        <wpg:grpSp>
                          <wpg:cNvPr id="1795511127" name="Group 34"/>
                          <wpg:cNvGrpSpPr/>
                          <wpg:grpSpPr>
                            <a:xfrm>
                              <a:off x="-24082" y="248356"/>
                              <a:ext cx="1462735" cy="3387673"/>
                              <a:chOff x="701591" y="-135292"/>
                              <a:chExt cx="2719979" cy="4481960"/>
                            </a:xfrm>
                          </wpg:grpSpPr>
                          <wps:wsp>
                            <wps:cNvPr id="2034452473" name="Rectangle 2034452473"/>
                            <wps:cNvSpPr/>
                            <wps:spPr>
                              <a:xfrm>
                                <a:off x="701591" y="972"/>
                                <a:ext cx="2719979" cy="4345696"/>
                              </a:xfrm>
                              <a:prstGeom prst="rect">
                                <a:avLst/>
                              </a:prstGeom>
                              <a:ln>
                                <a:solidFill>
                                  <a:schemeClr val="accent1">
                                    <a:lumMod val="75000"/>
                                  </a:schemeClr>
                                </a:solidFill>
                                <a:prstDash val="dash"/>
                              </a:ln>
                            </wps:spPr>
                            <wps:txbx>
                              <w:txbxContent>
                                <w:p w14:paraId="6ADB5C05" w14:textId="77777777" w:rsidR="00C841B0" w:rsidRPr="00DD5DA3" w:rsidRDefault="00C841B0" w:rsidP="00C841B0">
                                  <w:pPr>
                                    <w:rPr>
                                      <w:rFonts w:asciiTheme="minorBidi" w:hAnsiTheme="minorBidi"/>
                                      <w:sz w:val="16"/>
                                      <w:szCs w:val="16"/>
                                    </w:rPr>
                                  </w:pPr>
                                </w:p>
                              </w:txbxContent>
                            </wps:txbx>
                            <wps:bodyPr wrap="square" rtlCol="0" anchor="ctr">
                              <a:noAutofit/>
                            </wps:bodyPr>
                          </wps:wsp>
                          <wpg:grpSp>
                            <wpg:cNvPr id="21169217" name="Group 21169217"/>
                            <wpg:cNvGrpSpPr/>
                            <wpg:grpSpPr>
                              <a:xfrm>
                                <a:off x="819904" y="270446"/>
                                <a:ext cx="2522348" cy="4034951"/>
                                <a:chOff x="819904" y="270446"/>
                                <a:chExt cx="2522348" cy="4034951"/>
                              </a:xfrm>
                            </wpg:grpSpPr>
                            <wps:wsp>
                              <wps:cNvPr id="1718772374" name="Rounded Rectangle 39"/>
                              <wps:cNvSpPr/>
                              <wps:spPr>
                                <a:xfrm>
                                  <a:off x="819906" y="270446"/>
                                  <a:ext cx="2522335" cy="1427639"/>
                                </a:xfrm>
                                <a:prstGeom prst="roundRect">
                                  <a:avLst>
                                    <a:gd name="adj" fmla="val 12051"/>
                                  </a:avLst>
                                </a:prstGeom>
                                <a:solidFill>
                                  <a:schemeClr val="accent1">
                                    <a:lumMod val="40000"/>
                                    <a:lumOff val="60000"/>
                                  </a:schemeClr>
                                </a:solidFill>
                                <a:ln>
                                  <a:noFill/>
                                </a:ln>
                              </wps:spPr>
                              <wps:txbx>
                                <w:txbxContent>
                                  <w:p w14:paraId="75018103" w14:textId="77777777" w:rsidR="00C841B0" w:rsidRPr="00DD5DA3" w:rsidRDefault="00C841B0" w:rsidP="00C841B0">
                                    <w:pPr>
                                      <w:rPr>
                                        <w:rFonts w:asciiTheme="minorBidi" w:hAnsiTheme="minorBidi"/>
                                        <w:sz w:val="16"/>
                                        <w:szCs w:val="16"/>
                                      </w:rPr>
                                    </w:pPr>
                                  </w:p>
                                </w:txbxContent>
                              </wps:txbx>
                              <wps:bodyPr wrap="square" rtlCol="0" anchor="ctr">
                                <a:noAutofit/>
                              </wps:bodyPr>
                            </wps:wsp>
                            <wpg:grpSp>
                              <wpg:cNvPr id="875605430" name="Group 875605430"/>
                              <wpg:cNvGrpSpPr/>
                              <wpg:grpSpPr>
                                <a:xfrm>
                                  <a:off x="819904" y="307099"/>
                                  <a:ext cx="2522348" cy="3998298"/>
                                  <a:chOff x="819904" y="307099"/>
                                  <a:chExt cx="2522348" cy="3998298"/>
                                </a:xfrm>
                              </wpg:grpSpPr>
                              <wps:wsp>
                                <wps:cNvPr id="645727024" name="Down Arrow 41"/>
                                <wps:cNvSpPr/>
                                <wps:spPr>
                                  <a:xfrm>
                                    <a:off x="1516883" y="2987037"/>
                                    <a:ext cx="1202415" cy="160138"/>
                                  </a:xfrm>
                                  <a:prstGeom prst="downArrow">
                                    <a:avLst>
                                      <a:gd name="adj1" fmla="val 50000"/>
                                      <a:gd name="adj2" fmla="val 100000"/>
                                    </a:avLst>
                                  </a:prstGeom>
                                  <a:solidFill>
                                    <a:schemeClr val="accent1">
                                      <a:lumMod val="75000"/>
                                    </a:schemeClr>
                                  </a:solidFill>
                                </wps:spPr>
                                <wps:bodyPr wrap="square" rtlCol="0" anchor="ctr">
                                  <a:noAutofit/>
                                </wps:bodyPr>
                              </wps:wsp>
                              <wps:wsp>
                                <wps:cNvPr id="1692204822" name="Rounded Rectangle 42"/>
                                <wps:cNvSpPr/>
                                <wps:spPr>
                                  <a:xfrm>
                                    <a:off x="931826" y="307099"/>
                                    <a:ext cx="2299866" cy="622298"/>
                                  </a:xfrm>
                                  <a:prstGeom prst="roundRect">
                                    <a:avLst/>
                                  </a:prstGeom>
                                  <a:solidFill>
                                    <a:srgbClr val="FFFFFF"/>
                                  </a:solidFill>
                                  <a:ln>
                                    <a:solidFill>
                                      <a:schemeClr val="accent1">
                                        <a:lumMod val="75000"/>
                                      </a:schemeClr>
                                    </a:solidFill>
                                  </a:ln>
                                </wps:spPr>
                                <wps:txbx>
                                  <w:txbxContent>
                                    <w:p w14:paraId="28AE9107"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Going to the library and doing internet searches</w:t>
                                      </w:r>
                                    </w:p>
                                    <w:p w14:paraId="4BFE82D3" w14:textId="77777777" w:rsidR="00C841B0" w:rsidRPr="00DD5DA3" w:rsidRDefault="00C841B0" w:rsidP="00C841B0">
                                      <w:pPr>
                                        <w:spacing w:after="0" w:line="240" w:lineRule="auto"/>
                                        <w:jc w:val="center"/>
                                        <w:rPr>
                                          <w:rFonts w:asciiTheme="minorBidi" w:hAnsiTheme="minorBidi"/>
                                          <w:kern w:val="24"/>
                                          <w:sz w:val="16"/>
                                          <w:szCs w:val="16"/>
                                          <w14:ligatures w14:val="none"/>
                                        </w:rPr>
                                      </w:pPr>
                                    </w:p>
                                  </w:txbxContent>
                                </wps:txbx>
                                <wps:bodyPr wrap="square" rtlCol="0" anchor="ctr">
                                  <a:noAutofit/>
                                </wps:bodyPr>
                              </wps:wsp>
                              <wps:wsp>
                                <wps:cNvPr id="1599686305" name="Rounded Rectangle 43"/>
                                <wps:cNvSpPr/>
                                <wps:spPr>
                                  <a:xfrm>
                                    <a:off x="931826" y="1013717"/>
                                    <a:ext cx="2299864" cy="630385"/>
                                  </a:xfrm>
                                  <a:prstGeom prst="roundRect">
                                    <a:avLst/>
                                  </a:prstGeom>
                                  <a:solidFill>
                                    <a:srgbClr val="FFFFFF"/>
                                  </a:solidFill>
                                  <a:ln>
                                    <a:solidFill>
                                      <a:schemeClr val="accent1">
                                        <a:lumMod val="75000"/>
                                      </a:schemeClr>
                                    </a:solidFill>
                                  </a:ln>
                                </wps:spPr>
                                <wps:txbx>
                                  <w:txbxContent>
                                    <w:p w14:paraId="20DA34FC"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Reviewing the sources related to the research topic</w:t>
                                      </w:r>
                                    </w:p>
                                    <w:p w14:paraId="6E2F6FB3" w14:textId="77777777" w:rsidR="00C841B0" w:rsidRPr="00DD5DA3" w:rsidRDefault="00C841B0" w:rsidP="00C841B0">
                                      <w:pPr>
                                        <w:spacing w:after="0" w:line="240" w:lineRule="auto"/>
                                        <w:jc w:val="center"/>
                                        <w:rPr>
                                          <w:rFonts w:asciiTheme="minorBidi" w:hAnsiTheme="minorBidi"/>
                                          <w:kern w:val="24"/>
                                          <w:sz w:val="16"/>
                                          <w:szCs w:val="16"/>
                                          <w14:ligatures w14:val="none"/>
                                        </w:rPr>
                                      </w:pPr>
                                    </w:p>
                                  </w:txbxContent>
                                </wps:txbx>
                                <wps:bodyPr wrap="square" rtlCol="0" anchor="ctr">
                                  <a:noAutofit/>
                                </wps:bodyPr>
                              </wps:wsp>
                              <wps:wsp>
                                <wps:cNvPr id="1326100091" name="Rounded Rectangle 44"/>
                                <wps:cNvSpPr/>
                                <wps:spPr>
                                  <a:xfrm>
                                    <a:off x="819904" y="1875733"/>
                                    <a:ext cx="2522337" cy="445195"/>
                                  </a:xfrm>
                                  <a:prstGeom prst="roundRect">
                                    <a:avLst/>
                                  </a:prstGeom>
                                  <a:noFill/>
                                  <a:ln>
                                    <a:solidFill>
                                      <a:schemeClr val="accent1">
                                        <a:lumMod val="75000"/>
                                      </a:schemeClr>
                                    </a:solidFill>
                                  </a:ln>
                                </wps:spPr>
                                <wps:txbx>
                                  <w:txbxContent>
                                    <w:p w14:paraId="3A9A9C8F" w14:textId="77777777" w:rsidR="00C841B0" w:rsidRPr="00DD5DA3" w:rsidRDefault="00C841B0" w:rsidP="00C841B0">
                                      <w:pPr>
                                        <w:spacing w:after="0" w:line="240" w:lineRule="auto"/>
                                        <w:ind w:left="-142" w:right="-135"/>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Compilation of subject literature</w:t>
                                      </w:r>
                                    </w:p>
                                    <w:p w14:paraId="5874EA6C" w14:textId="77777777" w:rsidR="00C841B0" w:rsidRPr="00DD5DA3" w:rsidRDefault="00C841B0" w:rsidP="00C841B0">
                                      <w:pPr>
                                        <w:ind w:left="-142" w:right="-135"/>
                                        <w:jc w:val="center"/>
                                        <w:rPr>
                                          <w:rFonts w:asciiTheme="minorBidi" w:hAnsiTheme="minorBidi"/>
                                          <w:kern w:val="24"/>
                                          <w:sz w:val="16"/>
                                          <w:szCs w:val="16"/>
                                          <w14:ligatures w14:val="none"/>
                                        </w:rPr>
                                      </w:pPr>
                                    </w:p>
                                  </w:txbxContent>
                                </wps:txbx>
                                <wps:bodyPr wrap="square" rtlCol="0" anchor="ctr">
                                  <a:noAutofit/>
                                </wps:bodyPr>
                              </wps:wsp>
                              <wps:wsp>
                                <wps:cNvPr id="1219867463" name="Straight Arrow Connector 1219867463"/>
                                <wps:cNvCnPr/>
                                <wps:spPr>
                                  <a:xfrm>
                                    <a:off x="2165600" y="929397"/>
                                    <a:ext cx="0" cy="84566"/>
                                  </a:xfrm>
                                  <a:prstGeom prst="straightConnector1">
                                    <a:avLst/>
                                  </a:prstGeom>
                                  <a:noFill/>
                                  <a:ln w="31750" cap="flat" cmpd="sng" algn="ctr">
                                    <a:solidFill>
                                      <a:schemeClr val="accent1">
                                        <a:lumMod val="75000"/>
                                      </a:schemeClr>
                                    </a:solidFill>
                                    <a:prstDash val="solid"/>
                                    <a:miter lim="800000"/>
                                    <a:tailEnd type="oval"/>
                                  </a:ln>
                                  <a:effectLst/>
                                </wps:spPr>
                                <wps:bodyPr/>
                              </wps:wsp>
                              <wps:wsp>
                                <wps:cNvPr id="325351845" name="Rounded Rectangle 46"/>
                                <wps:cNvSpPr/>
                                <wps:spPr>
                                  <a:xfrm>
                                    <a:off x="819906" y="2405767"/>
                                    <a:ext cx="2411785" cy="547821"/>
                                  </a:xfrm>
                                  <a:prstGeom prst="roundRect">
                                    <a:avLst/>
                                  </a:prstGeom>
                                  <a:solidFill>
                                    <a:srgbClr val="FFFFFF"/>
                                  </a:solidFill>
                                  <a:ln>
                                    <a:solidFill>
                                      <a:schemeClr val="accent1">
                                        <a:lumMod val="75000"/>
                                      </a:schemeClr>
                                    </a:solidFill>
                                  </a:ln>
                                </wps:spPr>
                                <wps:txbx>
                                  <w:txbxContent>
                                    <w:p w14:paraId="1EF86425" w14:textId="77777777" w:rsidR="00C841B0" w:rsidRPr="00DD5DA3" w:rsidRDefault="00C841B0" w:rsidP="00C841B0">
                                      <w:pPr>
                                        <w:spacing w:after="0" w:line="240" w:lineRule="auto"/>
                                        <w:ind w:left="-165" w:right="-142"/>
                                        <w:jc w:val="center"/>
                                        <w:rPr>
                                          <w:rFonts w:asciiTheme="minorBidi" w:hAnsiTheme="minorBidi"/>
                                          <w:kern w:val="24"/>
                                          <w:sz w:val="16"/>
                                          <w:szCs w:val="16"/>
                                          <w14:ligatures w14:val="none"/>
                                        </w:rPr>
                                      </w:pPr>
                                      <w:r w:rsidRPr="00DD5DA3">
                                        <w:rPr>
                                          <w:rFonts w:asciiTheme="minorBidi" w:hAnsiTheme="minorBidi"/>
                                          <w:kern w:val="24"/>
                                          <w:sz w:val="16"/>
                                          <w:szCs w:val="16"/>
                                        </w:rPr>
                                        <w:t>Classification of concepts related to research</w:t>
                                      </w:r>
                                    </w:p>
                                  </w:txbxContent>
                                </wps:txbx>
                                <wps:bodyPr wrap="square" rtlCol="0" anchor="ctr">
                                  <a:noAutofit/>
                                </wps:bodyPr>
                              </wps:wsp>
                              <wps:wsp>
                                <wps:cNvPr id="1997385705" name="Straight Arrow Connector 1997385705"/>
                                <wps:cNvCnPr/>
                                <wps:spPr>
                                  <a:xfrm>
                                    <a:off x="2104902" y="2322589"/>
                                    <a:ext cx="9609" cy="83658"/>
                                  </a:xfrm>
                                  <a:prstGeom prst="straightConnector1">
                                    <a:avLst/>
                                  </a:prstGeom>
                                  <a:noFill/>
                                  <a:ln w="31750" cap="flat" cmpd="sng" algn="ctr">
                                    <a:solidFill>
                                      <a:schemeClr val="accent1">
                                        <a:lumMod val="75000"/>
                                      </a:schemeClr>
                                    </a:solidFill>
                                    <a:prstDash val="solid"/>
                                    <a:miter lim="800000"/>
                                    <a:tailEnd type="oval"/>
                                  </a:ln>
                                  <a:effectLst/>
                                </wps:spPr>
                                <wps:bodyPr/>
                              </wps:wsp>
                              <wps:wsp>
                                <wps:cNvPr id="2060921689" name="Rounded Rectangle 48"/>
                                <wps:cNvSpPr/>
                                <wps:spPr>
                                  <a:xfrm>
                                    <a:off x="819908" y="3147170"/>
                                    <a:ext cx="2522344" cy="1158227"/>
                                  </a:xfrm>
                                  <a:prstGeom prst="roundRect">
                                    <a:avLst/>
                                  </a:prstGeom>
                                  <a:solidFill>
                                    <a:schemeClr val="accent1">
                                      <a:lumMod val="20000"/>
                                      <a:lumOff val="80000"/>
                                    </a:schemeClr>
                                  </a:solidFill>
                                  <a:ln>
                                    <a:solidFill>
                                      <a:schemeClr val="accent1">
                                        <a:lumMod val="75000"/>
                                      </a:schemeClr>
                                    </a:solidFill>
                                  </a:ln>
                                </wps:spPr>
                                <wps:txbx>
                                  <w:txbxContent>
                                    <w:p w14:paraId="779C737C" w14:textId="77777777" w:rsidR="00C841B0" w:rsidRPr="00DD5DA3" w:rsidRDefault="00C841B0" w:rsidP="00C841B0">
                                      <w:pPr>
                                        <w:spacing w:after="0" w:line="240" w:lineRule="auto"/>
                                        <w:ind w:left="-142" w:right="-81"/>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spatial attributes related to the research topic in the form of theoretical foundations and a table of qualities affecting self-actualization</w:t>
                                      </w:r>
                                    </w:p>
                                    <w:p w14:paraId="480753B5" w14:textId="77777777" w:rsidR="00C841B0" w:rsidRPr="00DD5DA3" w:rsidRDefault="00C841B0" w:rsidP="00C841B0">
                                      <w:pPr>
                                        <w:spacing w:after="0" w:line="240" w:lineRule="auto"/>
                                        <w:ind w:left="-150" w:right="-142" w:firstLine="150"/>
                                        <w:jc w:val="center"/>
                                        <w:rPr>
                                          <w:rFonts w:asciiTheme="minorBidi" w:hAnsiTheme="minorBidi"/>
                                          <w:kern w:val="24"/>
                                          <w:sz w:val="16"/>
                                          <w:szCs w:val="16"/>
                                          <w14:ligatures w14:val="none"/>
                                        </w:rPr>
                                      </w:pPr>
                                    </w:p>
                                  </w:txbxContent>
                                </wps:txbx>
                                <wps:bodyPr wrap="square" rtlCol="0" anchor="ctr">
                                  <a:noAutofit/>
                                </wps:bodyPr>
                              </wps:wsp>
                              <wps:wsp>
                                <wps:cNvPr id="1003553905" name="Down Arrow 49"/>
                                <wps:cNvSpPr/>
                                <wps:spPr>
                                  <a:xfrm>
                                    <a:off x="1516883" y="1721743"/>
                                    <a:ext cx="1202415" cy="154459"/>
                                  </a:xfrm>
                                  <a:prstGeom prst="downArrow">
                                    <a:avLst>
                                      <a:gd name="adj1" fmla="val 50000"/>
                                      <a:gd name="adj2" fmla="val 100000"/>
                                    </a:avLst>
                                  </a:prstGeom>
                                  <a:solidFill>
                                    <a:schemeClr val="accent1">
                                      <a:lumMod val="75000"/>
                                    </a:schemeClr>
                                  </a:solidFill>
                                  <a:ln>
                                    <a:solidFill>
                                      <a:schemeClr val="accent1">
                                        <a:lumMod val="75000"/>
                                      </a:schemeClr>
                                    </a:solidFill>
                                  </a:ln>
                                </wps:spPr>
                                <wps:bodyPr wrap="square" rtlCol="0" anchor="ctr">
                                  <a:noAutofit/>
                                </wps:bodyPr>
                              </wps:wsp>
                            </wpg:grpSp>
                          </wpg:grpSp>
                          <wps:wsp>
                            <wps:cNvPr id="455550590" name="Rectangle 455550590"/>
                            <wps:cNvSpPr/>
                            <wps:spPr>
                              <a:xfrm>
                                <a:off x="701591" y="-135292"/>
                                <a:ext cx="2645730" cy="387029"/>
                              </a:xfrm>
                              <a:prstGeom prst="rect">
                                <a:avLst/>
                              </a:prstGeom>
                              <a:solidFill>
                                <a:srgbClr val="FFFFFF"/>
                              </a:solidFill>
                              <a:ln>
                                <a:solidFill>
                                  <a:schemeClr val="accent1"/>
                                </a:solidFill>
                              </a:ln>
                            </wps:spPr>
                            <wps:txbx>
                              <w:txbxContent>
                                <w:p w14:paraId="4B1EF375" w14:textId="77777777" w:rsidR="00C841B0" w:rsidRPr="00DD5DA3" w:rsidRDefault="00C841B0" w:rsidP="00C841B0">
                                  <w:pPr>
                                    <w:spacing w:after="0" w:line="240" w:lineRule="auto"/>
                                    <w:ind w:left="-142" w:right="-126"/>
                                    <w:jc w:val="center"/>
                                    <w:rPr>
                                      <w:rFonts w:asciiTheme="minorBidi" w:eastAsia="Times New Roman" w:hAnsiTheme="minorBidi"/>
                                      <w:kern w:val="0"/>
                                      <w:sz w:val="14"/>
                                      <w:szCs w:val="14"/>
                                      <w14:ligatures w14:val="none"/>
                                    </w:rPr>
                                  </w:pPr>
                                  <w:r w:rsidRPr="00DD5DA3">
                                    <w:rPr>
                                      <w:rFonts w:asciiTheme="minorBidi" w:eastAsia="Times New Roman" w:hAnsiTheme="minorBidi"/>
                                      <w:b/>
                                      <w:bCs/>
                                      <w:kern w:val="0"/>
                                      <w:sz w:val="14"/>
                                      <w:szCs w:val="14"/>
                                      <w14:ligatures w14:val="none"/>
                                    </w:rPr>
                                    <w:t>First step:</w:t>
                                  </w:r>
                                  <w:r w:rsidRPr="00DD5DA3">
                                    <w:rPr>
                                      <w:rFonts w:asciiTheme="minorBidi" w:eastAsia="Times New Roman" w:hAnsiTheme="minorBidi"/>
                                      <w:kern w:val="0"/>
                                      <w:sz w:val="14"/>
                                      <w:szCs w:val="14"/>
                                      <w14:ligatures w14:val="none"/>
                                    </w:rPr>
                                    <w:t xml:space="preserve"> Document Mining </w:t>
                                  </w:r>
                                </w:p>
                                <w:p w14:paraId="7D6EBB9F" w14:textId="77777777" w:rsidR="00C841B0" w:rsidRPr="00DD5DA3" w:rsidRDefault="00C841B0" w:rsidP="00C841B0">
                                  <w:pPr>
                                    <w:spacing w:after="0" w:line="240" w:lineRule="auto"/>
                                    <w:jc w:val="center"/>
                                    <w:rPr>
                                      <w:rFonts w:asciiTheme="minorBidi" w:eastAsia="Times New Roman" w:hAnsiTheme="minorBidi"/>
                                      <w:kern w:val="0"/>
                                      <w:sz w:val="14"/>
                                      <w:szCs w:val="14"/>
                                      <w14:ligatures w14:val="none"/>
                                    </w:rPr>
                                  </w:pPr>
                                  <w:r w:rsidRPr="00DD5DA3">
                                    <w:rPr>
                                      <w:rFonts w:asciiTheme="minorBidi" w:eastAsia="Times New Roman" w:hAnsiTheme="minorBidi"/>
                                      <w:kern w:val="0"/>
                                      <w:sz w:val="14"/>
                                      <w:szCs w:val="14"/>
                                      <w14:ligatures w14:val="none"/>
                                    </w:rPr>
                                    <w:t>Qualitative</w:t>
                                  </w:r>
                                </w:p>
                                <w:p w14:paraId="1C20C716" w14:textId="77777777" w:rsidR="00C841B0" w:rsidRPr="00DD5DA3" w:rsidRDefault="00C841B0" w:rsidP="00C841B0">
                                  <w:pPr>
                                    <w:spacing w:after="0" w:line="240" w:lineRule="auto"/>
                                    <w:jc w:val="center"/>
                                    <w:rPr>
                                      <w:rFonts w:asciiTheme="minorBidi" w:hAnsiTheme="minorBidi"/>
                                      <w:b/>
                                      <w:bCs/>
                                      <w:kern w:val="24"/>
                                      <w:sz w:val="14"/>
                                      <w:szCs w:val="14"/>
                                      <w:rtl/>
                                    </w:rPr>
                                  </w:pPr>
                                </w:p>
                              </w:txbxContent>
                            </wps:txbx>
                            <wps:bodyPr wrap="square">
                              <a:noAutofit/>
                            </wps:bodyPr>
                          </wps:wsp>
                        </wpg:grpSp>
                        <wpg:grpSp>
                          <wpg:cNvPr id="122254746" name="Group 109"/>
                          <wpg:cNvGrpSpPr/>
                          <wpg:grpSpPr>
                            <a:xfrm flipH="1">
                              <a:off x="-24082" y="8740"/>
                              <a:ext cx="6217232" cy="3628212"/>
                              <a:chOff x="-4676628" y="266811"/>
                              <a:chExt cx="9997903" cy="3597487"/>
                            </a:xfrm>
                          </wpg:grpSpPr>
                          <wps:wsp>
                            <wps:cNvPr id="719481474" name="Rectangle 719481474"/>
                            <wps:cNvSpPr/>
                            <wps:spPr>
                              <a:xfrm>
                                <a:off x="-4676628" y="514977"/>
                                <a:ext cx="2551284" cy="3348375"/>
                              </a:xfrm>
                              <a:prstGeom prst="rect">
                                <a:avLst/>
                              </a:prstGeom>
                              <a:ln>
                                <a:solidFill>
                                  <a:schemeClr val="accent4">
                                    <a:lumMod val="50000"/>
                                  </a:schemeClr>
                                </a:solidFill>
                                <a:prstDash val="dash"/>
                              </a:ln>
                            </wps:spPr>
                            <wps:bodyPr wrap="square" rtlCol="0" anchor="ctr">
                              <a:noAutofit/>
                            </wps:bodyPr>
                          </wps:wsp>
                          <wps:wsp>
                            <wps:cNvPr id="1984048806" name="Rectangle 1984048806"/>
                            <wps:cNvSpPr/>
                            <wps:spPr>
                              <a:xfrm>
                                <a:off x="-2063772" y="515002"/>
                                <a:ext cx="2382190" cy="3348984"/>
                              </a:xfrm>
                              <a:prstGeom prst="rect">
                                <a:avLst/>
                              </a:prstGeom>
                              <a:ln>
                                <a:solidFill>
                                  <a:schemeClr val="accent6">
                                    <a:lumMod val="75000"/>
                                  </a:schemeClr>
                                </a:solidFill>
                                <a:prstDash val="dash"/>
                              </a:ln>
                            </wps:spPr>
                            <wps:bodyPr wrap="square" rtlCol="0" anchor="ctr">
                              <a:noAutofit/>
                            </wps:bodyPr>
                          </wps:wsp>
                          <wps:wsp>
                            <wps:cNvPr id="1425689847" name="Rectangle 1425689847"/>
                            <wps:cNvSpPr/>
                            <wps:spPr>
                              <a:xfrm>
                                <a:off x="420631" y="639989"/>
                                <a:ext cx="2475028" cy="3224309"/>
                              </a:xfrm>
                              <a:prstGeom prst="rect">
                                <a:avLst/>
                              </a:prstGeom>
                              <a:ln>
                                <a:solidFill>
                                  <a:schemeClr val="accent1">
                                    <a:lumMod val="75000"/>
                                  </a:schemeClr>
                                </a:solidFill>
                                <a:prstDash val="dash"/>
                              </a:ln>
                            </wps:spPr>
                            <wps:bodyPr wrap="square" rtlCol="0" anchor="ctr">
                              <a:noAutofit/>
                            </wps:bodyPr>
                          </wps:wsp>
                          <wpg:grpSp>
                            <wpg:cNvPr id="796466880" name="Group 796466880"/>
                            <wpg:cNvGrpSpPr/>
                            <wpg:grpSpPr>
                              <a:xfrm>
                                <a:off x="-2210338" y="266811"/>
                                <a:ext cx="5243582" cy="3562218"/>
                                <a:chOff x="-2210338" y="266811"/>
                                <a:chExt cx="5243582" cy="3562218"/>
                              </a:xfrm>
                            </wpg:grpSpPr>
                            <wps:wsp>
                              <wps:cNvPr id="1774063181" name="Rounded Rectangle 76"/>
                              <wps:cNvSpPr/>
                              <wps:spPr>
                                <a:xfrm>
                                  <a:off x="495768" y="815010"/>
                                  <a:ext cx="2322462" cy="836987"/>
                                </a:xfrm>
                                <a:prstGeom prst="roundRect">
                                  <a:avLst>
                                    <a:gd name="adj" fmla="val 12376"/>
                                  </a:avLst>
                                </a:prstGeom>
                                <a:solidFill>
                                  <a:schemeClr val="accent1">
                                    <a:lumMod val="40000"/>
                                    <a:lumOff val="60000"/>
                                  </a:schemeClr>
                                </a:solidFill>
                              </wps:spPr>
                              <wps:bodyPr wrap="square" rtlCol="0" anchor="ctr">
                                <a:noAutofit/>
                              </wps:bodyPr>
                            </wps:wsp>
                            <wpg:grpSp>
                              <wpg:cNvPr id="1281430200" name="Group 1281430200"/>
                              <wpg:cNvGrpSpPr/>
                              <wpg:grpSpPr>
                                <a:xfrm>
                                  <a:off x="-2210338" y="266811"/>
                                  <a:ext cx="5243582" cy="3562218"/>
                                  <a:chOff x="-2210338" y="266811"/>
                                  <a:chExt cx="5243582" cy="3562218"/>
                                </a:xfrm>
                              </wpg:grpSpPr>
                              <wps:wsp>
                                <wps:cNvPr id="327480895" name="Down Arrow 5"/>
                                <wps:cNvSpPr/>
                                <wps:spPr>
                                  <a:xfrm>
                                    <a:off x="1076566" y="2082097"/>
                                    <a:ext cx="1202411" cy="114191"/>
                                  </a:xfrm>
                                  <a:prstGeom prst="downArrow">
                                    <a:avLst>
                                      <a:gd name="adj1" fmla="val 50000"/>
                                      <a:gd name="adj2" fmla="val 100000"/>
                                    </a:avLst>
                                  </a:prstGeom>
                                  <a:solidFill>
                                    <a:schemeClr val="accent1">
                                      <a:lumMod val="75000"/>
                                    </a:schemeClr>
                                  </a:solidFill>
                                </wps:spPr>
                                <wps:bodyPr wrap="square" rtlCol="0" anchor="ctr">
                                  <a:noAutofit/>
                                </wps:bodyPr>
                              </wps:wsp>
                              <wps:wsp>
                                <wps:cNvPr id="883636132" name="Rounded Rectangle 4"/>
                                <wps:cNvSpPr/>
                                <wps:spPr>
                                  <a:xfrm>
                                    <a:off x="618243" y="859012"/>
                                    <a:ext cx="2103703" cy="245776"/>
                                  </a:xfrm>
                                  <a:prstGeom prst="roundRect">
                                    <a:avLst/>
                                  </a:prstGeom>
                                  <a:solidFill>
                                    <a:srgbClr val="FFFFFF"/>
                                  </a:solidFill>
                                  <a:ln>
                                    <a:solidFill>
                                      <a:schemeClr val="accent1">
                                        <a:lumMod val="75000"/>
                                      </a:schemeClr>
                                    </a:solidFill>
                                  </a:ln>
                                </wps:spPr>
                                <wps:txbx>
                                  <w:txbxContent>
                                    <w:p w14:paraId="15ED7B8A" w14:textId="1D63D064" w:rsidR="00C841B0" w:rsidRPr="00DD5DA3" w:rsidRDefault="00C841B0" w:rsidP="004E0808">
                                      <w:pPr>
                                        <w:spacing w:after="0" w:line="240" w:lineRule="auto"/>
                                        <w:ind w:left="-142" w:right="-11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Experts’ Interview</w:t>
                                      </w:r>
                                      <w:r w:rsidR="004E0808">
                                        <w:rPr>
                                          <w:rFonts w:asciiTheme="minorBidi" w:eastAsia="Times New Roman" w:hAnsiTheme="minorBidi"/>
                                          <w:kern w:val="0"/>
                                          <w:sz w:val="16"/>
                                          <w:szCs w:val="16"/>
                                          <w14:ligatures w14:val="none"/>
                                        </w:rPr>
                                        <w:t>s</w:t>
                                      </w:r>
                                      <w:r w:rsidRPr="00DD5DA3">
                                        <w:rPr>
                                          <w:rFonts w:asciiTheme="minorBidi" w:eastAsia="Times New Roman" w:hAnsiTheme="minorBidi"/>
                                          <w:kern w:val="0"/>
                                          <w:sz w:val="16"/>
                                          <w:szCs w:val="16"/>
                                          <w14:ligatures w14:val="none"/>
                                        </w:rPr>
                                        <w:t xml:space="preserve"> </w:t>
                                      </w:r>
                                    </w:p>
                                    <w:p w14:paraId="52A9115B" w14:textId="77777777" w:rsidR="00C841B0" w:rsidRPr="00DD5DA3" w:rsidRDefault="00C841B0" w:rsidP="00C841B0">
                                      <w:pPr>
                                        <w:jc w:val="center"/>
                                        <w:rPr>
                                          <w:rFonts w:asciiTheme="minorBidi" w:hAnsiTheme="minorBidi"/>
                                          <w:kern w:val="24"/>
                                          <w:sz w:val="16"/>
                                          <w:szCs w:val="16"/>
                                          <w14:ligatures w14:val="none"/>
                                        </w:rPr>
                                      </w:pPr>
                                    </w:p>
                                  </w:txbxContent>
                                </wps:txbx>
                                <wps:bodyPr wrap="square" rtlCol="0" anchor="ctr">
                                  <a:noAutofit/>
                                </wps:bodyPr>
                              </wps:wsp>
                              <wps:wsp>
                                <wps:cNvPr id="1554353754" name="Rounded Rectangle 40"/>
                                <wps:cNvSpPr/>
                                <wps:spPr>
                                  <a:xfrm>
                                    <a:off x="1888119" y="1158633"/>
                                    <a:ext cx="883629" cy="474764"/>
                                  </a:xfrm>
                                  <a:prstGeom prst="roundRect">
                                    <a:avLst/>
                                  </a:prstGeom>
                                  <a:solidFill>
                                    <a:srgbClr val="FFFFFF"/>
                                  </a:solidFill>
                                  <a:ln>
                                    <a:solidFill>
                                      <a:schemeClr val="accent1">
                                        <a:lumMod val="75000"/>
                                      </a:schemeClr>
                                    </a:solidFill>
                                  </a:ln>
                                </wps:spPr>
                                <wps:txbx>
                                  <w:txbxContent>
                                    <w:p w14:paraId="4CF9E644" w14:textId="77777777" w:rsidR="00C841B0" w:rsidRPr="00DD5DA3" w:rsidRDefault="00C841B0" w:rsidP="00C841B0">
                                      <w:pPr>
                                        <w:spacing w:after="0" w:line="240" w:lineRule="auto"/>
                                        <w:ind w:left="-142" w:right="-198"/>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Open and </w:t>
                                      </w:r>
                                    </w:p>
                                    <w:p w14:paraId="2A0390AD" w14:textId="77777777" w:rsidR="00C841B0" w:rsidRPr="00DD5DA3" w:rsidRDefault="00C841B0" w:rsidP="00C841B0">
                                      <w:pPr>
                                        <w:spacing w:after="0" w:line="240" w:lineRule="auto"/>
                                        <w:ind w:left="-142" w:right="-198"/>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axial coding</w:t>
                                      </w:r>
                                    </w:p>
                                    <w:p w14:paraId="65D20BBF" w14:textId="77777777" w:rsidR="00C841B0" w:rsidRPr="00DD5DA3" w:rsidRDefault="00C841B0" w:rsidP="00C841B0">
                                      <w:pPr>
                                        <w:spacing w:after="0" w:line="240" w:lineRule="auto"/>
                                        <w:ind w:left="-92" w:right="-142"/>
                                        <w:jc w:val="center"/>
                                        <w:rPr>
                                          <w:rFonts w:asciiTheme="minorBidi" w:hAnsiTheme="minorBidi"/>
                                          <w:kern w:val="24"/>
                                          <w:sz w:val="16"/>
                                          <w:szCs w:val="16"/>
                                          <w14:ligatures w14:val="none"/>
                                        </w:rPr>
                                      </w:pPr>
                                    </w:p>
                                  </w:txbxContent>
                                </wps:txbx>
                                <wps:bodyPr wrap="square" rtlCol="0" anchor="ctr">
                                  <a:noAutofit/>
                                </wps:bodyPr>
                              </wps:wsp>
                              <wps:wsp>
                                <wps:cNvPr id="1916230614" name="Rounded Rectangle 42"/>
                                <wps:cNvSpPr/>
                                <wps:spPr>
                                  <a:xfrm>
                                    <a:off x="569837" y="1710279"/>
                                    <a:ext cx="2248928" cy="342536"/>
                                  </a:xfrm>
                                  <a:prstGeom prst="roundRect">
                                    <a:avLst/>
                                  </a:prstGeom>
                                  <a:solidFill>
                                    <a:srgbClr val="FFFFFF"/>
                                  </a:solidFill>
                                  <a:ln>
                                    <a:solidFill>
                                      <a:schemeClr val="accent1">
                                        <a:lumMod val="75000"/>
                                      </a:schemeClr>
                                    </a:solidFill>
                                  </a:ln>
                                </wps:spPr>
                                <wps:txbx>
                                  <w:txbxContent>
                                    <w:p w14:paraId="5BAFE906" w14:textId="77777777" w:rsidR="00C841B0" w:rsidRPr="00DD5DA3" w:rsidRDefault="00C841B0" w:rsidP="00C841B0">
                                      <w:pPr>
                                        <w:spacing w:after="0" w:line="240" w:lineRule="auto"/>
                                        <w:ind w:left="-142" w:right="-112"/>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Designing experts' questionnaires</w:t>
                                      </w:r>
                                    </w:p>
                                    <w:p w14:paraId="068B6F70" w14:textId="77777777" w:rsidR="00C841B0" w:rsidRPr="00DD5DA3" w:rsidRDefault="00C841B0" w:rsidP="00C841B0">
                                      <w:pPr>
                                        <w:spacing w:after="0" w:line="240" w:lineRule="auto"/>
                                        <w:ind w:left="-70"/>
                                        <w:jc w:val="center"/>
                                        <w:rPr>
                                          <w:rFonts w:asciiTheme="minorBidi" w:hAnsiTheme="minorBidi"/>
                                          <w:kern w:val="24"/>
                                          <w:sz w:val="16"/>
                                          <w:szCs w:val="16"/>
                                          <w14:ligatures w14:val="none"/>
                                        </w:rPr>
                                      </w:pPr>
                                    </w:p>
                                  </w:txbxContent>
                                </wps:txbx>
                                <wps:bodyPr wrap="square" rtlCol="0" anchor="ctr">
                                  <a:noAutofit/>
                                </wps:bodyPr>
                              </wps:wsp>
                              <wps:wsp>
                                <wps:cNvPr id="1481737366" name="Rounded Rectangle 44"/>
                                <wps:cNvSpPr/>
                                <wps:spPr>
                                  <a:xfrm>
                                    <a:off x="495768" y="3091371"/>
                                    <a:ext cx="2321639" cy="737658"/>
                                  </a:xfrm>
                                  <a:prstGeom prst="roundRect">
                                    <a:avLst/>
                                  </a:prstGeom>
                                  <a:solidFill>
                                    <a:schemeClr val="accent1">
                                      <a:lumMod val="20000"/>
                                      <a:lumOff val="80000"/>
                                    </a:schemeClr>
                                  </a:solidFill>
                                  <a:ln>
                                    <a:solidFill>
                                      <a:schemeClr val="accent1">
                                        <a:lumMod val="75000"/>
                                      </a:schemeClr>
                                    </a:solidFill>
                                  </a:ln>
                                </wps:spPr>
                                <wps:txbx>
                                  <w:txbxContent>
                                    <w:p w14:paraId="3AD20D9A" w14:textId="77777777" w:rsidR="00C841B0" w:rsidRPr="00DD5DA3" w:rsidRDefault="00C841B0" w:rsidP="00C841B0">
                                      <w:pPr>
                                        <w:spacing w:after="0" w:line="240" w:lineRule="auto"/>
                                        <w:ind w:left="-142" w:right="-140"/>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the common intellectual roots among experts as dimensions of designing housing complexes based on self-actualization</w:t>
                                      </w:r>
                                    </w:p>
                                    <w:p w14:paraId="2760A8E2" w14:textId="77777777" w:rsidR="00C841B0" w:rsidRPr="00DD5DA3" w:rsidRDefault="00C841B0" w:rsidP="00C841B0">
                                      <w:pPr>
                                        <w:tabs>
                                          <w:tab w:val="left" w:pos="-155"/>
                                        </w:tabs>
                                        <w:spacing w:after="0" w:line="240" w:lineRule="auto"/>
                                        <w:ind w:left="-155" w:right="-142"/>
                                        <w:jc w:val="center"/>
                                        <w:rPr>
                                          <w:rFonts w:asciiTheme="minorBidi" w:hAnsiTheme="minorBidi"/>
                                          <w:kern w:val="24"/>
                                          <w:sz w:val="16"/>
                                          <w:szCs w:val="16"/>
                                        </w:rPr>
                                      </w:pPr>
                                    </w:p>
                                  </w:txbxContent>
                                </wps:txbx>
                                <wps:bodyPr wrap="square" rtlCol="0" anchor="ctr">
                                  <a:noAutofit/>
                                </wps:bodyPr>
                              </wps:wsp>
                              <wps:wsp>
                                <wps:cNvPr id="340860382" name="Straight Arrow Connector 340860382"/>
                                <wps:cNvCnPr>
                                  <a:endCxn id="1554353754" idx="0"/>
                                </wps:cNvCnPr>
                                <wps:spPr>
                                  <a:xfrm flipH="1">
                                    <a:off x="2329933" y="1104788"/>
                                    <a:ext cx="0" cy="53845"/>
                                  </a:xfrm>
                                  <a:prstGeom prst="straightConnector1">
                                    <a:avLst/>
                                  </a:prstGeom>
                                  <a:noFill/>
                                  <a:ln w="31750" cap="flat" cmpd="sng" algn="ctr">
                                    <a:solidFill>
                                      <a:schemeClr val="accent1">
                                        <a:lumMod val="75000"/>
                                      </a:schemeClr>
                                    </a:solidFill>
                                    <a:prstDash val="solid"/>
                                    <a:miter lim="800000"/>
                                    <a:tailEnd type="oval"/>
                                  </a:ln>
                                  <a:effectLst/>
                                </wps:spPr>
                                <wps:bodyPr/>
                              </wps:wsp>
                              <wps:wsp>
                                <wps:cNvPr id="1192768479" name="Rounded Rectangle 72"/>
                                <wps:cNvSpPr/>
                                <wps:spPr>
                                  <a:xfrm>
                                    <a:off x="531481" y="1145482"/>
                                    <a:ext cx="1246481" cy="477478"/>
                                  </a:xfrm>
                                  <a:prstGeom prst="roundRect">
                                    <a:avLst/>
                                  </a:prstGeom>
                                  <a:solidFill>
                                    <a:srgbClr val="FFFFFF"/>
                                  </a:solidFill>
                                  <a:ln>
                                    <a:solidFill>
                                      <a:schemeClr val="accent1">
                                        <a:lumMod val="75000"/>
                                      </a:schemeClr>
                                    </a:solidFill>
                                  </a:ln>
                                </wps:spPr>
                                <wps:txbx>
                                  <w:txbxContent>
                                    <w:p w14:paraId="08847AA2" w14:textId="77777777" w:rsidR="00C841B0" w:rsidRPr="00DD5DA3" w:rsidRDefault="00C841B0" w:rsidP="00C841B0">
                                      <w:pPr>
                                        <w:spacing w:after="0" w:line="240" w:lineRule="auto"/>
                                        <w:ind w:left="-142" w:right="-126"/>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Preparation of the goal-content table</w:t>
                                      </w:r>
                                    </w:p>
                                    <w:p w14:paraId="5D614B34" w14:textId="77777777" w:rsidR="00C841B0" w:rsidRPr="00DD5DA3" w:rsidRDefault="00C841B0" w:rsidP="00C841B0">
                                      <w:pPr>
                                        <w:ind w:left="-148" w:right="-142"/>
                                        <w:jc w:val="center"/>
                                        <w:rPr>
                                          <w:rFonts w:asciiTheme="minorBidi" w:hAnsiTheme="minorBidi"/>
                                          <w:kern w:val="24"/>
                                          <w:sz w:val="16"/>
                                          <w:szCs w:val="16"/>
                                          <w14:ligatures w14:val="none"/>
                                        </w:rPr>
                                      </w:pPr>
                                    </w:p>
                                  </w:txbxContent>
                                </wps:txbx>
                                <wps:bodyPr wrap="square" rtlCol="0" anchor="ctr">
                                  <a:noAutofit/>
                                </wps:bodyPr>
                              </wps:wsp>
                              <wps:wsp>
                                <wps:cNvPr id="1212362725" name="Rounded Rectangle 75"/>
                                <wps:cNvSpPr/>
                                <wps:spPr>
                                  <a:xfrm>
                                    <a:off x="530088" y="2196293"/>
                                    <a:ext cx="2287285" cy="471605"/>
                                  </a:xfrm>
                                  <a:prstGeom prst="roundRect">
                                    <a:avLst/>
                                  </a:prstGeom>
                                  <a:solidFill>
                                    <a:schemeClr val="bg1"/>
                                  </a:solidFill>
                                  <a:ln>
                                    <a:solidFill>
                                      <a:schemeClr val="accent1">
                                        <a:lumMod val="75000"/>
                                      </a:schemeClr>
                                    </a:solidFill>
                                  </a:ln>
                                </wps:spPr>
                                <wps:txbx>
                                  <w:txbxContent>
                                    <w:p w14:paraId="1D1F4A78"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Implementation of questionnaires between experts in two rounds</w:t>
                                      </w:r>
                                    </w:p>
                                    <w:p w14:paraId="5478A659" w14:textId="77777777" w:rsidR="00C841B0" w:rsidRPr="00DD5DA3" w:rsidRDefault="00C841B0" w:rsidP="00C841B0">
                                      <w:pPr>
                                        <w:spacing w:after="0" w:line="240" w:lineRule="auto"/>
                                        <w:jc w:val="center"/>
                                        <w:rPr>
                                          <w:rFonts w:asciiTheme="minorBidi" w:hAnsiTheme="minorBidi"/>
                                          <w:kern w:val="24"/>
                                          <w:sz w:val="16"/>
                                          <w:szCs w:val="16"/>
                                          <w:rtl/>
                                        </w:rPr>
                                      </w:pPr>
                                    </w:p>
                                  </w:txbxContent>
                                </wps:txbx>
                                <wps:bodyPr wrap="square" rtlCol="0" anchor="ctr">
                                  <a:noAutofit/>
                                </wps:bodyPr>
                              </wps:wsp>
                              <wps:wsp>
                                <wps:cNvPr id="1286961427" name="Straight Arrow Connector 1286961427"/>
                                <wps:cNvCnPr>
                                  <a:stCxn id="1554353754" idx="1"/>
                                  <a:endCxn id="1192768479" idx="3"/>
                                </wps:cNvCnPr>
                                <wps:spPr>
                                  <a:xfrm flipH="1" flipV="1">
                                    <a:off x="1777962" y="1384222"/>
                                    <a:ext cx="110157" cy="11794"/>
                                  </a:xfrm>
                                  <a:prstGeom prst="straightConnector1">
                                    <a:avLst/>
                                  </a:prstGeom>
                                  <a:noFill/>
                                  <a:ln w="31750" cap="flat" cmpd="sng" algn="ctr">
                                    <a:solidFill>
                                      <a:schemeClr val="accent1">
                                        <a:lumMod val="75000"/>
                                      </a:schemeClr>
                                    </a:solidFill>
                                    <a:prstDash val="solid"/>
                                    <a:miter lim="800000"/>
                                    <a:tailEnd type="oval"/>
                                  </a:ln>
                                  <a:effectLst/>
                                </wps:spPr>
                                <wps:bodyPr/>
                              </wps:wsp>
                              <wps:wsp>
                                <wps:cNvPr id="1130484637" name="Straight Arrow Connector 1130484637"/>
                                <wps:cNvCnPr>
                                  <a:stCxn id="1774063181" idx="2"/>
                                  <a:endCxn id="1916230614" idx="0"/>
                                </wps:cNvCnPr>
                                <wps:spPr>
                                  <a:xfrm>
                                    <a:off x="1656999" y="1651997"/>
                                    <a:ext cx="37301" cy="58282"/>
                                  </a:xfrm>
                                  <a:prstGeom prst="straightConnector1">
                                    <a:avLst/>
                                  </a:prstGeom>
                                  <a:noFill/>
                                  <a:ln w="31750" cap="flat" cmpd="sng" algn="ctr">
                                    <a:solidFill>
                                      <a:schemeClr val="accent1">
                                        <a:lumMod val="75000"/>
                                      </a:schemeClr>
                                    </a:solidFill>
                                    <a:prstDash val="solid"/>
                                    <a:miter lim="800000"/>
                                    <a:tailEnd type="oval"/>
                                  </a:ln>
                                  <a:effectLst/>
                                </wps:spPr>
                                <wps:bodyPr/>
                              </wps:wsp>
                              <wps:wsp>
                                <wps:cNvPr id="1624337788" name="Down Arrow 100"/>
                                <wps:cNvSpPr/>
                                <wps:spPr>
                                  <a:xfrm>
                                    <a:off x="1195273" y="2972804"/>
                                    <a:ext cx="1010312" cy="120033"/>
                                  </a:xfrm>
                                  <a:prstGeom prst="downArrow">
                                    <a:avLst>
                                      <a:gd name="adj1" fmla="val 50000"/>
                                      <a:gd name="adj2" fmla="val 100000"/>
                                    </a:avLst>
                                  </a:prstGeom>
                                  <a:solidFill>
                                    <a:schemeClr val="accent1">
                                      <a:lumMod val="75000"/>
                                    </a:schemeClr>
                                  </a:solidFill>
                                </wps:spPr>
                                <wps:bodyPr wrap="square" rtlCol="0" anchor="ctr">
                                  <a:noAutofit/>
                                </wps:bodyPr>
                              </wps:wsp>
                              <wps:wsp>
                                <wps:cNvPr id="1179692957" name="Rounded Rectangle 75"/>
                                <wps:cNvSpPr/>
                                <wps:spPr>
                                  <a:xfrm>
                                    <a:off x="460974" y="2701054"/>
                                    <a:ext cx="2398173" cy="243544"/>
                                  </a:xfrm>
                                  <a:prstGeom prst="roundRect">
                                    <a:avLst/>
                                  </a:prstGeom>
                                  <a:solidFill>
                                    <a:schemeClr val="bg1"/>
                                  </a:solidFill>
                                  <a:ln>
                                    <a:solidFill>
                                      <a:schemeClr val="accent1">
                                        <a:lumMod val="75000"/>
                                      </a:schemeClr>
                                    </a:solidFill>
                                  </a:ln>
                                </wps:spPr>
                                <wps:txbx>
                                  <w:txbxContent>
                                    <w:p w14:paraId="182436F5" w14:textId="77777777" w:rsidR="00C841B0" w:rsidRPr="001351E6" w:rsidRDefault="00C841B0" w:rsidP="001351E6">
                                      <w:pPr>
                                        <w:spacing w:after="0" w:line="240" w:lineRule="auto"/>
                                        <w:ind w:left="-142" w:right="-104"/>
                                        <w:jc w:val="center"/>
                                        <w:rPr>
                                          <w:rFonts w:asciiTheme="minorBidi" w:eastAsia="Times New Roman" w:hAnsiTheme="minorBidi"/>
                                          <w:kern w:val="0"/>
                                          <w:sz w:val="16"/>
                                          <w:szCs w:val="16"/>
                                          <w14:ligatures w14:val="none"/>
                                        </w:rPr>
                                      </w:pPr>
                                      <w:r w:rsidRPr="001351E6">
                                        <w:rPr>
                                          <w:rFonts w:asciiTheme="minorBidi" w:eastAsia="Times New Roman" w:hAnsiTheme="minorBidi"/>
                                          <w:kern w:val="0"/>
                                          <w:sz w:val="16"/>
                                          <w:szCs w:val="16"/>
                                          <w14:ligatures w14:val="none"/>
                                        </w:rPr>
                                        <w:t>Conducting Q-factor analysis</w:t>
                                      </w:r>
                                    </w:p>
                                    <w:p w14:paraId="405D1A8A" w14:textId="77777777" w:rsidR="00C841B0" w:rsidRPr="00DD5DA3" w:rsidRDefault="00C841B0" w:rsidP="00C841B0">
                                      <w:pPr>
                                        <w:jc w:val="center"/>
                                        <w:rPr>
                                          <w:rFonts w:asciiTheme="minorBidi" w:hAnsiTheme="minorBidi"/>
                                          <w:kern w:val="24"/>
                                          <w:sz w:val="16"/>
                                          <w:szCs w:val="16"/>
                                          <w:rtl/>
                                        </w:rPr>
                                      </w:pPr>
                                    </w:p>
                                  </w:txbxContent>
                                </wps:txbx>
                                <wps:bodyPr wrap="square" rtlCol="0" anchor="ctr">
                                  <a:noAutofit/>
                                </wps:bodyPr>
                              </wps:wsp>
                              <wps:wsp>
                                <wps:cNvPr id="974977616" name="Down Arrow 5"/>
                                <wps:cNvSpPr/>
                                <wps:spPr>
                                  <a:xfrm rot="5400000">
                                    <a:off x="2767866" y="533048"/>
                                    <a:ext cx="307910" cy="222847"/>
                                  </a:xfrm>
                                  <a:prstGeom prst="downArrow">
                                    <a:avLst>
                                      <a:gd name="adj1" fmla="val 50000"/>
                                      <a:gd name="adj2" fmla="val 100000"/>
                                    </a:avLst>
                                  </a:prstGeom>
                                  <a:solidFill>
                                    <a:schemeClr val="accent1"/>
                                  </a:solidFill>
                                </wps:spPr>
                                <wps:bodyPr wrap="square" rtlCol="0" anchor="ctr">
                                  <a:noAutofit/>
                                </wps:bodyPr>
                              </wps:wsp>
                              <wps:wsp>
                                <wps:cNvPr id="1581313861" name="Down Arrow 5"/>
                                <wps:cNvSpPr/>
                                <wps:spPr>
                                  <a:xfrm rot="5400000">
                                    <a:off x="91352" y="375937"/>
                                    <a:ext cx="548057" cy="329805"/>
                                  </a:xfrm>
                                  <a:prstGeom prst="downArrow">
                                    <a:avLst>
                                      <a:gd name="adj1" fmla="val 50000"/>
                                      <a:gd name="adj2" fmla="val 100000"/>
                                    </a:avLst>
                                  </a:prstGeom>
                                  <a:solidFill>
                                    <a:schemeClr val="accent1">
                                      <a:lumMod val="75000"/>
                                    </a:schemeClr>
                                  </a:solidFill>
                                </wps:spPr>
                                <wps:bodyPr wrap="square" rtlCol="0" anchor="ctr">
                                  <a:noAutofit/>
                                </wps:bodyPr>
                              </wps:wsp>
                              <wps:wsp>
                                <wps:cNvPr id="551866632" name="Down Arrow 5"/>
                                <wps:cNvSpPr/>
                                <wps:spPr>
                                  <a:xfrm rot="5400000">
                                    <a:off x="-2325665" y="382180"/>
                                    <a:ext cx="484220" cy="253566"/>
                                  </a:xfrm>
                                  <a:prstGeom prst="downArrow">
                                    <a:avLst>
                                      <a:gd name="adj1" fmla="val 50000"/>
                                      <a:gd name="adj2" fmla="val 100000"/>
                                    </a:avLst>
                                  </a:prstGeom>
                                  <a:solidFill>
                                    <a:schemeClr val="accent6">
                                      <a:lumMod val="75000"/>
                                    </a:schemeClr>
                                  </a:solidFill>
                                  <a:ln>
                                    <a:noFill/>
                                  </a:ln>
                                </wps:spPr>
                                <wps:bodyPr wrap="square" rtlCol="0" anchor="ctr">
                                  <a:noAutofit/>
                                </wps:bodyPr>
                              </wps:wsp>
                            </wpg:grpSp>
                          </wpg:grpSp>
                          <wps:wsp>
                            <wps:cNvPr id="1809355889" name="Rectangle 1809355889"/>
                            <wps:cNvSpPr/>
                            <wps:spPr>
                              <a:xfrm>
                                <a:off x="531482" y="284708"/>
                                <a:ext cx="4789793" cy="194009"/>
                              </a:xfrm>
                              <a:prstGeom prst="rect">
                                <a:avLst/>
                              </a:prstGeom>
                              <a:solidFill>
                                <a:srgbClr val="FFFFFF"/>
                              </a:solidFill>
                              <a:ln>
                                <a:solidFill>
                                  <a:schemeClr val="accent1">
                                    <a:lumMod val="75000"/>
                                  </a:schemeClr>
                                </a:solidFill>
                              </a:ln>
                            </wps:spPr>
                            <wps:txbx>
                              <w:txbxContent>
                                <w:p w14:paraId="1931B41A"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b/>
                                      <w:bCs/>
                                      <w:kern w:val="0"/>
                                      <w:sz w:val="16"/>
                                      <w:szCs w:val="16"/>
                                      <w14:ligatures w14:val="none"/>
                                    </w:rPr>
                                    <w:t>First phase</w:t>
                                  </w:r>
                                  <w:r w:rsidRPr="00DD5DA3">
                                    <w:rPr>
                                      <w:rFonts w:asciiTheme="minorBidi" w:eastAsia="Times New Roman" w:hAnsiTheme="minorBidi"/>
                                      <w:kern w:val="0"/>
                                      <w:sz w:val="16"/>
                                      <w:szCs w:val="16"/>
                                      <w14:ligatures w14:val="none"/>
                                    </w:rPr>
                                    <w:t>: Delphi Method</w:t>
                                  </w:r>
                                </w:p>
                                <w:p w14:paraId="22D6FEDF" w14:textId="77777777" w:rsidR="00C841B0" w:rsidRPr="00DD5DA3" w:rsidRDefault="00C841B0" w:rsidP="00C841B0">
                                  <w:pPr>
                                    <w:spacing w:after="0" w:line="240" w:lineRule="auto"/>
                                    <w:rPr>
                                      <w:rFonts w:asciiTheme="minorBidi" w:hAnsiTheme="minorBidi"/>
                                      <w:b/>
                                      <w:bCs/>
                                      <w:kern w:val="24"/>
                                      <w:sz w:val="16"/>
                                      <w:szCs w:val="16"/>
                                      <w:rtl/>
                                    </w:rPr>
                                  </w:pPr>
                                </w:p>
                              </w:txbxContent>
                            </wps:txbx>
                            <wps:bodyPr wrap="square">
                              <a:noAutofit/>
                            </wps:bodyPr>
                          </wps:wsp>
                          <wps:wsp>
                            <wps:cNvPr id="1140732941" name="Rectangle 1140732941"/>
                            <wps:cNvSpPr/>
                            <wps:spPr>
                              <a:xfrm>
                                <a:off x="531432" y="500667"/>
                                <a:ext cx="2286817" cy="293878"/>
                              </a:xfrm>
                              <a:prstGeom prst="rect">
                                <a:avLst/>
                              </a:prstGeom>
                              <a:solidFill>
                                <a:srgbClr val="FFFFFF"/>
                              </a:solidFill>
                              <a:ln>
                                <a:solidFill>
                                  <a:schemeClr val="accent1">
                                    <a:lumMod val="75000"/>
                                  </a:schemeClr>
                                </a:solidFill>
                              </a:ln>
                            </wps:spPr>
                            <wps:txbx>
                              <w:txbxContent>
                                <w:p w14:paraId="6C961F53" w14:textId="77777777" w:rsidR="00C841B0" w:rsidRPr="00DD5DA3" w:rsidRDefault="00C841B0" w:rsidP="00C841B0">
                                  <w:pPr>
                                    <w:spacing w:after="0" w:line="240" w:lineRule="auto"/>
                                    <w:jc w:val="center"/>
                                    <w:rPr>
                                      <w:rFonts w:asciiTheme="minorBidi" w:eastAsia="Times New Roman" w:hAnsiTheme="minorBidi"/>
                                      <w:kern w:val="0"/>
                                      <w:sz w:val="14"/>
                                      <w:szCs w:val="14"/>
                                      <w14:ligatures w14:val="none"/>
                                    </w:rPr>
                                  </w:pPr>
                                  <w:r w:rsidRPr="00DD5DA3">
                                    <w:rPr>
                                      <w:rFonts w:asciiTheme="minorBidi" w:eastAsia="Times New Roman" w:hAnsiTheme="minorBidi"/>
                                      <w:b/>
                                      <w:bCs/>
                                      <w:kern w:val="0"/>
                                      <w:sz w:val="14"/>
                                      <w:szCs w:val="14"/>
                                      <w14:ligatures w14:val="none"/>
                                    </w:rPr>
                                    <w:t>Second step:</w:t>
                                  </w:r>
                                  <w:r w:rsidRPr="00DD5DA3">
                                    <w:rPr>
                                      <w:rFonts w:asciiTheme="minorBidi" w:eastAsia="Times New Roman" w:hAnsiTheme="minorBidi"/>
                                      <w:kern w:val="0"/>
                                      <w:sz w:val="14"/>
                                      <w:szCs w:val="14"/>
                                      <w14:ligatures w14:val="none"/>
                                    </w:rPr>
                                    <w:t xml:space="preserve"> Delphi Method</w:t>
                                  </w:r>
                                </w:p>
                                <w:p w14:paraId="563CB17B" w14:textId="77777777" w:rsidR="00C841B0" w:rsidRPr="00DD5DA3" w:rsidRDefault="00C841B0" w:rsidP="00C841B0">
                                  <w:pPr>
                                    <w:spacing w:after="0" w:line="240" w:lineRule="auto"/>
                                    <w:jc w:val="center"/>
                                    <w:rPr>
                                      <w:rFonts w:asciiTheme="minorBidi" w:eastAsia="Times New Roman" w:hAnsiTheme="minorBidi"/>
                                      <w:kern w:val="0"/>
                                      <w:sz w:val="14"/>
                                      <w:szCs w:val="14"/>
                                      <w:rtl/>
                                      <w14:ligatures w14:val="none"/>
                                    </w:rPr>
                                  </w:pPr>
                                  <w:r w:rsidRPr="00DD5DA3">
                                    <w:rPr>
                                      <w:rFonts w:asciiTheme="minorBidi" w:eastAsia="Times New Roman" w:hAnsiTheme="minorBidi"/>
                                      <w:kern w:val="0"/>
                                      <w:sz w:val="14"/>
                                      <w:szCs w:val="14"/>
                                      <w14:ligatures w14:val="none"/>
                                    </w:rPr>
                                    <w:t>Quantitative and Qualitative</w:t>
                                  </w:r>
                                </w:p>
                              </w:txbxContent>
                            </wps:txbx>
                            <wps:bodyPr wrap="square">
                              <a:noAutofit/>
                            </wps:bodyPr>
                          </wps:wsp>
                        </wpg:grpSp>
                        <wpg:grpSp>
                          <wpg:cNvPr id="1150383420" name="Group 1"/>
                          <wpg:cNvGrpSpPr/>
                          <wpg:grpSpPr>
                            <a:xfrm flipH="1">
                              <a:off x="3107401" y="26791"/>
                              <a:ext cx="1437836" cy="3578043"/>
                              <a:chOff x="424610" y="462383"/>
                              <a:chExt cx="2873375" cy="3713116"/>
                            </a:xfrm>
                          </wpg:grpSpPr>
                          <wpg:grpSp>
                            <wpg:cNvPr id="1182166882" name="Group 1182166882"/>
                            <wpg:cNvGrpSpPr/>
                            <wpg:grpSpPr>
                              <a:xfrm>
                                <a:off x="424610" y="1010756"/>
                                <a:ext cx="2873375" cy="3164743"/>
                                <a:chOff x="424610" y="1010756"/>
                                <a:chExt cx="2873375" cy="3164743"/>
                              </a:xfrm>
                            </wpg:grpSpPr>
                            <wps:wsp>
                              <wps:cNvPr id="189392226" name="Rounded Rectangle 36"/>
                              <wps:cNvSpPr/>
                              <wps:spPr>
                                <a:xfrm>
                                  <a:off x="424610" y="1010756"/>
                                  <a:ext cx="2873375" cy="852258"/>
                                </a:xfrm>
                                <a:prstGeom prst="roundRect">
                                  <a:avLst/>
                                </a:prstGeom>
                                <a:solidFill>
                                  <a:schemeClr val="accent6">
                                    <a:lumMod val="40000"/>
                                    <a:lumOff val="60000"/>
                                  </a:schemeClr>
                                </a:solidFill>
                              </wps:spPr>
                              <wps:bodyPr wrap="square" rtlCol="0" anchor="ctr">
                                <a:noAutofit/>
                              </wps:bodyPr>
                            </wps:wsp>
                            <wpg:grpSp>
                              <wpg:cNvPr id="1089595006" name="Group 1089595006"/>
                              <wpg:cNvGrpSpPr/>
                              <wpg:grpSpPr>
                                <a:xfrm>
                                  <a:off x="467304" y="1059667"/>
                                  <a:ext cx="2798135" cy="3115832"/>
                                  <a:chOff x="467304" y="1059667"/>
                                  <a:chExt cx="2798135" cy="3115832"/>
                                </a:xfrm>
                              </wpg:grpSpPr>
                              <wps:wsp>
                                <wps:cNvPr id="1738220928" name="Down Arrow 40"/>
                                <wps:cNvSpPr/>
                                <wps:spPr>
                                  <a:xfrm>
                                    <a:off x="1243765" y="3246258"/>
                                    <a:ext cx="1202413" cy="132975"/>
                                  </a:xfrm>
                                  <a:prstGeom prst="downArrow">
                                    <a:avLst>
                                      <a:gd name="adj1" fmla="val 50000"/>
                                      <a:gd name="adj2" fmla="val 100000"/>
                                    </a:avLst>
                                  </a:prstGeom>
                                  <a:solidFill>
                                    <a:schemeClr val="accent6"/>
                                  </a:solidFill>
                                  <a:ln>
                                    <a:solidFill>
                                      <a:schemeClr val="accent6"/>
                                    </a:solidFill>
                                  </a:ln>
                                </wps:spPr>
                                <wps:bodyPr wrap="square" rtlCol="0" anchor="ctr">
                                  <a:noAutofit/>
                                </wps:bodyPr>
                              </wps:wsp>
                              <wps:wsp>
                                <wps:cNvPr id="757693483" name="Rounded Rectangle 41"/>
                                <wps:cNvSpPr/>
                                <wps:spPr>
                                  <a:xfrm>
                                    <a:off x="2015766" y="1059667"/>
                                    <a:ext cx="1249667" cy="760190"/>
                                  </a:xfrm>
                                  <a:prstGeom prst="roundRect">
                                    <a:avLst/>
                                  </a:prstGeom>
                                  <a:solidFill>
                                    <a:srgbClr val="FFFFFF"/>
                                  </a:solidFill>
                                  <a:ln>
                                    <a:solidFill>
                                      <a:schemeClr val="accent6">
                                        <a:lumMod val="50000"/>
                                      </a:schemeClr>
                                    </a:solidFill>
                                  </a:ln>
                                </wps:spPr>
                                <wps:txbx>
                                  <w:txbxContent>
                                    <w:p w14:paraId="2EF1F6CD" w14:textId="77777777" w:rsidR="00C841B0" w:rsidRPr="00DD5DA3" w:rsidRDefault="00C841B0" w:rsidP="00C841B0">
                                      <w:pPr>
                                        <w:spacing w:after="0" w:line="240" w:lineRule="auto"/>
                                        <w:ind w:left="-142" w:right="-12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Compilation of the goal-content table of users</w:t>
                                      </w:r>
                                    </w:p>
                                    <w:p w14:paraId="1395D33E" w14:textId="77777777" w:rsidR="00C841B0" w:rsidRPr="00DD5DA3" w:rsidRDefault="00C841B0" w:rsidP="00C841B0">
                                      <w:pPr>
                                        <w:ind w:left="-120" w:right="-142"/>
                                        <w:jc w:val="center"/>
                                        <w:rPr>
                                          <w:rFonts w:asciiTheme="minorBidi" w:hAnsiTheme="minorBidi"/>
                                          <w:kern w:val="24"/>
                                          <w:sz w:val="16"/>
                                          <w:szCs w:val="16"/>
                                          <w14:ligatures w14:val="none"/>
                                        </w:rPr>
                                      </w:pPr>
                                    </w:p>
                                  </w:txbxContent>
                                </wps:txbx>
                                <wps:bodyPr wrap="square" rtlCol="0" anchor="ctr">
                                  <a:noAutofit/>
                                </wps:bodyPr>
                              </wps:wsp>
                              <wps:wsp>
                                <wps:cNvPr id="1151507329" name="Rounded Rectangle 42"/>
                                <wps:cNvSpPr/>
                                <wps:spPr>
                                  <a:xfrm>
                                    <a:off x="467304" y="1063317"/>
                                    <a:ext cx="1439698" cy="730309"/>
                                  </a:xfrm>
                                  <a:prstGeom prst="roundRect">
                                    <a:avLst/>
                                  </a:prstGeom>
                                  <a:solidFill>
                                    <a:srgbClr val="FFFFFF"/>
                                  </a:solidFill>
                                  <a:ln>
                                    <a:solidFill>
                                      <a:schemeClr val="accent6">
                                        <a:lumMod val="50000"/>
                                      </a:schemeClr>
                                    </a:solidFill>
                                  </a:ln>
                                </wps:spPr>
                                <wps:txbx>
                                  <w:txbxContent>
                                    <w:p w14:paraId="21F0CE1C" w14:textId="77777777" w:rsidR="00C841B0" w:rsidRPr="00DD5DA3" w:rsidRDefault="00C841B0" w:rsidP="00C841B0">
                                      <w:pPr>
                                        <w:ind w:left="-162" w:right="-142"/>
                                        <w:jc w:val="center"/>
                                        <w:rPr>
                                          <w:rFonts w:asciiTheme="minorBidi" w:hAnsiTheme="minorBidi"/>
                                          <w:kern w:val="24"/>
                                          <w:sz w:val="16"/>
                                          <w:szCs w:val="16"/>
                                          <w14:ligatures w14:val="none"/>
                                        </w:rPr>
                                      </w:pPr>
                                      <w:r w:rsidRPr="00DD5DA3">
                                        <w:rPr>
                                          <w:rFonts w:asciiTheme="minorBidi" w:hAnsiTheme="minorBidi"/>
                                          <w:kern w:val="24"/>
                                          <w:sz w:val="16"/>
                                          <w:szCs w:val="16"/>
                                        </w:rPr>
                                        <w:t>Compilation of user questionnaires</w:t>
                                      </w:r>
                                    </w:p>
                                  </w:txbxContent>
                                </wps:txbx>
                                <wps:bodyPr wrap="square" rtlCol="0" anchor="ctr">
                                  <a:noAutofit/>
                                </wps:bodyPr>
                              </wps:wsp>
                              <wps:wsp>
                                <wps:cNvPr id="48006908" name="Rounded Rectangle 44"/>
                                <wps:cNvSpPr/>
                                <wps:spPr>
                                  <a:xfrm>
                                    <a:off x="509647" y="2289497"/>
                                    <a:ext cx="2682605" cy="564628"/>
                                  </a:xfrm>
                                  <a:prstGeom prst="roundRect">
                                    <a:avLst/>
                                  </a:prstGeom>
                                  <a:solidFill>
                                    <a:schemeClr val="bg1"/>
                                  </a:solidFill>
                                  <a:ln>
                                    <a:solidFill>
                                      <a:schemeClr val="accent6">
                                        <a:lumMod val="50000"/>
                                      </a:schemeClr>
                                    </a:solidFill>
                                  </a:ln>
                                </wps:spPr>
                                <wps:txbx>
                                  <w:txbxContent>
                                    <w:p w14:paraId="17AA24B7" w14:textId="77777777" w:rsidR="00C841B0" w:rsidRPr="00DD5DA3" w:rsidRDefault="00C841B0" w:rsidP="00AE625B">
                                      <w:pPr>
                                        <w:spacing w:after="0" w:line="240" w:lineRule="auto"/>
                                        <w:ind w:left="-142" w:right="-10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Distributing questionnaires among the residents of housing complexes</w:t>
                                      </w:r>
                                    </w:p>
                                    <w:p w14:paraId="754F3142" w14:textId="77777777" w:rsidR="00C841B0" w:rsidRPr="00DD5DA3" w:rsidRDefault="00C841B0" w:rsidP="00C841B0">
                                      <w:pPr>
                                        <w:jc w:val="center"/>
                                        <w:rPr>
                                          <w:rFonts w:asciiTheme="minorBidi" w:hAnsiTheme="minorBidi"/>
                                          <w:kern w:val="24"/>
                                          <w:sz w:val="16"/>
                                          <w:szCs w:val="16"/>
                                          <w:rtl/>
                                        </w:rPr>
                                      </w:pPr>
                                    </w:p>
                                  </w:txbxContent>
                                </wps:txbx>
                                <wps:bodyPr wrap="square" rtlCol="0" anchor="ctr">
                                  <a:noAutofit/>
                                </wps:bodyPr>
                              </wps:wsp>
                              <wps:wsp>
                                <wps:cNvPr id="1556699048" name="Straight Arrow Connector 1556699048"/>
                                <wps:cNvCnPr/>
                                <wps:spPr>
                                  <a:xfrm flipH="1" flipV="1">
                                    <a:off x="1907005" y="1432422"/>
                                    <a:ext cx="129105" cy="44"/>
                                  </a:xfrm>
                                  <a:prstGeom prst="straightConnector1">
                                    <a:avLst/>
                                  </a:prstGeom>
                                  <a:noFill/>
                                  <a:ln w="31750" cap="flat" cmpd="sng" algn="ctr">
                                    <a:solidFill>
                                      <a:schemeClr val="accent6">
                                        <a:lumMod val="75000"/>
                                      </a:schemeClr>
                                    </a:solidFill>
                                    <a:prstDash val="solid"/>
                                    <a:miter lim="800000"/>
                                    <a:tailEnd type="oval"/>
                                  </a:ln>
                                  <a:effectLst/>
                                </wps:spPr>
                                <wps:bodyPr/>
                              </wps:wsp>
                              <wps:wsp>
                                <wps:cNvPr id="1597639266" name="Rounded Rectangle 48"/>
                                <wps:cNvSpPr/>
                                <wps:spPr>
                                  <a:xfrm>
                                    <a:off x="467312" y="2956663"/>
                                    <a:ext cx="2798127" cy="261585"/>
                                  </a:xfrm>
                                  <a:prstGeom prst="roundRect">
                                    <a:avLst/>
                                  </a:prstGeom>
                                  <a:solidFill>
                                    <a:srgbClr val="FFFFFF"/>
                                  </a:solidFill>
                                  <a:ln>
                                    <a:solidFill>
                                      <a:schemeClr val="accent6">
                                        <a:lumMod val="50000"/>
                                      </a:schemeClr>
                                    </a:solidFill>
                                  </a:ln>
                                </wps:spPr>
                                <wps:txbx>
                                  <w:txbxContent>
                                    <w:p w14:paraId="75445552" w14:textId="77777777" w:rsidR="00C841B0" w:rsidRPr="001351E6" w:rsidRDefault="00C841B0" w:rsidP="00C841B0">
                                      <w:pPr>
                                        <w:ind w:left="-182" w:right="-142"/>
                                        <w:jc w:val="center"/>
                                        <w:rPr>
                                          <w:rFonts w:asciiTheme="minorBidi" w:hAnsiTheme="minorBidi"/>
                                          <w:kern w:val="24"/>
                                          <w:sz w:val="16"/>
                                          <w:szCs w:val="16"/>
                                          <w14:ligatures w14:val="none"/>
                                        </w:rPr>
                                      </w:pPr>
                                      <w:r w:rsidRPr="001351E6">
                                        <w:rPr>
                                          <w:rFonts w:asciiTheme="minorBidi" w:hAnsiTheme="minorBidi"/>
                                          <w:kern w:val="24"/>
                                          <w:sz w:val="16"/>
                                          <w:szCs w:val="16"/>
                                        </w:rPr>
                                        <w:t>Conducting R-factor analysis</w:t>
                                      </w:r>
                                    </w:p>
                                  </w:txbxContent>
                                </wps:txbx>
                                <wps:bodyPr wrap="square" rtlCol="0" anchor="ctr">
                                  <a:noAutofit/>
                                </wps:bodyPr>
                              </wps:wsp>
                              <wps:wsp>
                                <wps:cNvPr id="378104275" name="Straight Arrow Connector 378104275"/>
                                <wps:cNvCnPr>
                                  <a:stCxn id="48006908" idx="2"/>
                                  <a:endCxn id="1597639266" idx="0"/>
                                </wps:cNvCnPr>
                                <wps:spPr>
                                  <a:xfrm>
                                    <a:off x="1850950" y="2854124"/>
                                    <a:ext cx="15426" cy="102539"/>
                                  </a:xfrm>
                                  <a:prstGeom prst="straightConnector1">
                                    <a:avLst/>
                                  </a:prstGeom>
                                  <a:noFill/>
                                  <a:ln w="31750" cap="flat" cmpd="sng" algn="ctr">
                                    <a:solidFill>
                                      <a:schemeClr val="accent6">
                                        <a:lumMod val="75000"/>
                                      </a:schemeClr>
                                    </a:solidFill>
                                    <a:prstDash val="solid"/>
                                    <a:miter lim="800000"/>
                                    <a:tailEnd type="oval"/>
                                  </a:ln>
                                  <a:effectLst/>
                                </wps:spPr>
                                <wps:bodyPr/>
                              </wps:wsp>
                              <wps:wsp>
                                <wps:cNvPr id="1315130250" name="Rounded Rectangle 110"/>
                                <wps:cNvSpPr/>
                                <wps:spPr>
                                  <a:xfrm>
                                    <a:off x="602391" y="3379233"/>
                                    <a:ext cx="2591556" cy="796266"/>
                                  </a:xfrm>
                                  <a:prstGeom prst="roundRect">
                                    <a:avLst/>
                                  </a:prstGeom>
                                  <a:solidFill>
                                    <a:schemeClr val="accent6">
                                      <a:lumMod val="20000"/>
                                      <a:lumOff val="80000"/>
                                    </a:schemeClr>
                                  </a:solidFill>
                                  <a:ln>
                                    <a:solidFill>
                                      <a:schemeClr val="accent6">
                                        <a:lumMod val="50000"/>
                                      </a:schemeClr>
                                    </a:solidFill>
                                  </a:ln>
                                </wps:spPr>
                                <wps:txbx>
                                  <w:txbxContent>
                                    <w:p w14:paraId="22F6B72A" w14:textId="77777777" w:rsidR="00C841B0" w:rsidRPr="00DD5DA3" w:rsidRDefault="00C841B0" w:rsidP="00C841B0">
                                      <w:pPr>
                                        <w:spacing w:line="240" w:lineRule="auto"/>
                                        <w:ind w:left="-133" w:right="-142"/>
                                        <w:jc w:val="center"/>
                                        <w:rPr>
                                          <w:rFonts w:asciiTheme="minorBidi" w:hAnsiTheme="minorBidi"/>
                                          <w:kern w:val="24"/>
                                          <w:sz w:val="16"/>
                                          <w:szCs w:val="16"/>
                                          <w14:ligatures w14:val="none"/>
                                        </w:rPr>
                                      </w:pPr>
                                      <w:r w:rsidRPr="00DD5DA3">
                                        <w:rPr>
                                          <w:rFonts w:asciiTheme="minorBidi" w:hAnsiTheme="minorBidi"/>
                                          <w:kern w:val="24"/>
                                          <w:sz w:val="16"/>
                                          <w:szCs w:val="16"/>
                                        </w:rPr>
                                        <w:t>Exploring and introducing the design components of housing complexes based on residents' self-actualization</w:t>
                                      </w:r>
                                    </w:p>
                                  </w:txbxContent>
                                </wps:txbx>
                                <wps:bodyPr wrap="square" rtlCol="0" anchor="ctr">
                                  <a:noAutofit/>
                                </wps:bodyPr>
                              </wps:wsp>
                              <wps:wsp>
                                <wps:cNvPr id="379377530" name="Down Arrow 112"/>
                                <wps:cNvSpPr/>
                                <wps:spPr>
                                  <a:xfrm>
                                    <a:off x="1243763" y="1877337"/>
                                    <a:ext cx="1202414" cy="117217"/>
                                  </a:xfrm>
                                  <a:prstGeom prst="downArrow">
                                    <a:avLst>
                                      <a:gd name="adj1" fmla="val 50000"/>
                                      <a:gd name="adj2" fmla="val 100000"/>
                                    </a:avLst>
                                  </a:prstGeom>
                                  <a:solidFill>
                                    <a:schemeClr val="accent6"/>
                                  </a:solidFill>
                                  <a:ln>
                                    <a:noFill/>
                                  </a:ln>
                                </wps:spPr>
                                <wps:bodyPr wrap="square" rtlCol="0" anchor="ctr">
                                  <a:noAutofit/>
                                </wps:bodyPr>
                              </wps:wsp>
                              <wps:wsp>
                                <wps:cNvPr id="776613734" name="Rounded Rectangle 44"/>
                                <wps:cNvSpPr/>
                                <wps:spPr>
                                  <a:xfrm>
                                    <a:off x="1098427" y="2006008"/>
                                    <a:ext cx="1472313" cy="254654"/>
                                  </a:xfrm>
                                  <a:prstGeom prst="roundRect">
                                    <a:avLst/>
                                  </a:prstGeom>
                                  <a:solidFill>
                                    <a:schemeClr val="bg1"/>
                                  </a:solidFill>
                                  <a:ln>
                                    <a:solidFill>
                                      <a:schemeClr val="accent6">
                                        <a:lumMod val="50000"/>
                                      </a:schemeClr>
                                    </a:solidFill>
                                  </a:ln>
                                </wps:spPr>
                                <wps:txbx>
                                  <w:txbxContent>
                                    <w:p w14:paraId="64F88E71" w14:textId="77777777" w:rsidR="00C841B0" w:rsidRPr="00DD5DA3" w:rsidRDefault="00C841B0" w:rsidP="00C841B0">
                                      <w:pPr>
                                        <w:jc w:val="center"/>
                                        <w:rPr>
                                          <w:rFonts w:asciiTheme="minorBidi" w:hAnsiTheme="minorBidi"/>
                                          <w:kern w:val="24"/>
                                          <w:sz w:val="10"/>
                                          <w:szCs w:val="10"/>
                                          <w:rtl/>
                                          <w14:ligatures w14:val="none"/>
                                        </w:rPr>
                                      </w:pPr>
                                      <w:r w:rsidRPr="00DD5DA3">
                                        <w:rPr>
                                          <w:rFonts w:asciiTheme="minorBidi" w:hAnsiTheme="minorBidi"/>
                                          <w:sz w:val="16"/>
                                          <w:szCs w:val="16"/>
                                        </w:rPr>
                                        <w:t>pilot study</w:t>
                                      </w:r>
                                    </w:p>
                                  </w:txbxContent>
                                </wps:txbx>
                                <wps:bodyPr wrap="square" rtlCol="0" anchor="ctr">
                                  <a:noAutofit/>
                                </wps:bodyPr>
                              </wps:wsp>
                            </wpg:grpSp>
                          </wpg:grpSp>
                          <wps:wsp>
                            <wps:cNvPr id="790770960" name="Rectangle 790770960"/>
                            <wps:cNvSpPr/>
                            <wps:spPr>
                              <a:xfrm>
                                <a:off x="510978" y="462383"/>
                                <a:ext cx="2682739" cy="499214"/>
                              </a:xfrm>
                              <a:prstGeom prst="rect">
                                <a:avLst/>
                              </a:prstGeom>
                              <a:solidFill>
                                <a:srgbClr val="FFFFFF"/>
                              </a:solidFill>
                              <a:ln>
                                <a:solidFill>
                                  <a:schemeClr val="accent6">
                                    <a:lumMod val="50000"/>
                                  </a:schemeClr>
                                </a:solidFill>
                              </a:ln>
                            </wps:spPr>
                            <wps:txbx>
                              <w:txbxContent>
                                <w:p w14:paraId="1C01533E" w14:textId="77777777" w:rsidR="00C841B0" w:rsidRPr="00DD5DA3" w:rsidRDefault="00C841B0" w:rsidP="00C841B0">
                                  <w:pPr>
                                    <w:spacing w:after="0"/>
                                    <w:jc w:val="center"/>
                                    <w:rPr>
                                      <w:rFonts w:asciiTheme="minorBidi" w:hAnsiTheme="minorBidi"/>
                                      <w:b/>
                                      <w:bCs/>
                                      <w:kern w:val="24"/>
                                      <w:sz w:val="16"/>
                                      <w:szCs w:val="16"/>
                                    </w:rPr>
                                  </w:pPr>
                                  <w:r w:rsidRPr="00DD5DA3">
                                    <w:rPr>
                                      <w:rFonts w:asciiTheme="minorBidi" w:hAnsiTheme="minorBidi"/>
                                      <w:b/>
                                      <w:bCs/>
                                      <w:kern w:val="24"/>
                                      <w:sz w:val="16"/>
                                      <w:szCs w:val="16"/>
                                    </w:rPr>
                                    <w:t>Second phase:</w:t>
                                  </w:r>
                                </w:p>
                                <w:p w14:paraId="79E330FC" w14:textId="77777777" w:rsidR="00C841B0" w:rsidRPr="00DD5DA3" w:rsidRDefault="00C841B0" w:rsidP="00C841B0">
                                  <w:pPr>
                                    <w:spacing w:after="0"/>
                                    <w:jc w:val="center"/>
                                    <w:rPr>
                                      <w:rFonts w:asciiTheme="minorBidi" w:hAnsiTheme="minorBidi"/>
                                      <w:kern w:val="24"/>
                                      <w:sz w:val="16"/>
                                      <w:szCs w:val="16"/>
                                    </w:rPr>
                                  </w:pPr>
                                  <w:r w:rsidRPr="00DD5DA3">
                                    <w:rPr>
                                      <w:rFonts w:asciiTheme="minorBidi" w:hAnsiTheme="minorBidi"/>
                                      <w:b/>
                                      <w:bCs/>
                                      <w:kern w:val="24"/>
                                      <w:sz w:val="16"/>
                                      <w:szCs w:val="16"/>
                                    </w:rPr>
                                    <w:t xml:space="preserve"> </w:t>
                                  </w:r>
                                  <w:r w:rsidRPr="00DD5DA3">
                                    <w:rPr>
                                      <w:rFonts w:asciiTheme="minorBidi" w:hAnsiTheme="minorBidi"/>
                                      <w:kern w:val="24"/>
                                      <w:sz w:val="16"/>
                                      <w:szCs w:val="16"/>
                                    </w:rPr>
                                    <w:t xml:space="preserve">User Surveying </w:t>
                                  </w:r>
                                </w:p>
                                <w:p w14:paraId="1BDB2DFB" w14:textId="77777777" w:rsidR="00C841B0" w:rsidRPr="00DD5DA3" w:rsidRDefault="00C841B0" w:rsidP="00C841B0">
                                  <w:pPr>
                                    <w:spacing w:after="0"/>
                                    <w:jc w:val="center"/>
                                    <w:rPr>
                                      <w:rFonts w:asciiTheme="minorBidi" w:hAnsiTheme="minorBidi"/>
                                      <w:b/>
                                      <w:bCs/>
                                      <w:kern w:val="24"/>
                                      <w:sz w:val="16"/>
                                      <w:szCs w:val="16"/>
                                      <w:rtl/>
                                    </w:rPr>
                                  </w:pPr>
                                  <w:r w:rsidRPr="00DD5DA3">
                                    <w:rPr>
                                      <w:rFonts w:asciiTheme="minorBidi" w:eastAsia="Times New Roman" w:hAnsiTheme="minorBidi"/>
                                      <w:kern w:val="0"/>
                                      <w:sz w:val="16"/>
                                      <w:szCs w:val="16"/>
                                      <w14:ligatures w14:val="none"/>
                                    </w:rPr>
                                    <w:t>Quantitative</w:t>
                                  </w:r>
                                </w:p>
                              </w:txbxContent>
                            </wps:txbx>
                            <wps:bodyPr wrap="square">
                              <a:noAutofit/>
                            </wps:bodyPr>
                          </wps:wsp>
                        </wpg:grpSp>
                        <wpg:grpSp>
                          <wpg:cNvPr id="220820986" name="Group 84"/>
                          <wpg:cNvGrpSpPr/>
                          <wpg:grpSpPr>
                            <a:xfrm flipH="1">
                              <a:off x="4640694" y="24010"/>
                              <a:ext cx="1504818" cy="3581836"/>
                              <a:chOff x="804683" y="200756"/>
                              <a:chExt cx="4368331" cy="3827349"/>
                            </a:xfrm>
                          </wpg:grpSpPr>
                          <wps:wsp>
                            <wps:cNvPr id="382891291" name="Rounded Rectangle 87"/>
                            <wps:cNvSpPr/>
                            <wps:spPr>
                              <a:xfrm>
                                <a:off x="804683" y="3509262"/>
                                <a:ext cx="4306288" cy="518843"/>
                              </a:xfrm>
                              <a:prstGeom prst="roundRect">
                                <a:avLst/>
                              </a:prstGeom>
                              <a:solidFill>
                                <a:schemeClr val="accent4">
                                  <a:lumMod val="60000"/>
                                  <a:lumOff val="40000"/>
                                </a:schemeClr>
                              </a:solidFill>
                              <a:ln>
                                <a:solidFill>
                                  <a:schemeClr val="accent4">
                                    <a:lumMod val="50000"/>
                                  </a:schemeClr>
                                </a:solidFill>
                              </a:ln>
                            </wps:spPr>
                            <wps:txbx>
                              <w:txbxContent>
                                <w:p w14:paraId="3B3CD4C9" w14:textId="77777777" w:rsidR="00C841B0" w:rsidRPr="00DD5DA3" w:rsidRDefault="00C841B0" w:rsidP="00855D9E">
                                  <w:pPr>
                                    <w:spacing w:line="240" w:lineRule="auto"/>
                                    <w:ind w:left="-157" w:right="-142"/>
                                    <w:jc w:val="center"/>
                                    <w:rPr>
                                      <w:rFonts w:asciiTheme="minorBidi" w:hAnsiTheme="minorBidi"/>
                                      <w:kern w:val="24"/>
                                      <w:sz w:val="16"/>
                                      <w:szCs w:val="16"/>
                                      <w14:ligatures w14:val="none"/>
                                    </w:rPr>
                                  </w:pPr>
                                  <w:r w:rsidRPr="00DD5DA3">
                                    <w:rPr>
                                      <w:rFonts w:asciiTheme="minorBidi" w:hAnsiTheme="minorBidi"/>
                                      <w:kern w:val="24"/>
                                      <w:sz w:val="16"/>
                                      <w:szCs w:val="16"/>
                                    </w:rPr>
                                    <w:t>Extracting of effective cycles on self-actualization from the presented model</w:t>
                                  </w:r>
                                </w:p>
                              </w:txbxContent>
                            </wps:txbx>
                            <wps:bodyPr wrap="square" rtlCol="0" anchor="ctr">
                              <a:noAutofit/>
                            </wps:bodyPr>
                          </wps:wsp>
                          <wpg:grpSp>
                            <wpg:cNvPr id="2056799329" name="Group 2056799329"/>
                            <wpg:cNvGrpSpPr/>
                            <wpg:grpSpPr>
                              <a:xfrm>
                                <a:off x="804686" y="200756"/>
                                <a:ext cx="4368328" cy="3309065"/>
                                <a:chOff x="804686" y="200756"/>
                                <a:chExt cx="4368328" cy="3309065"/>
                              </a:xfrm>
                            </wpg:grpSpPr>
                            <wpg:grpSp>
                              <wpg:cNvPr id="900171769" name="Group 900171769"/>
                              <wpg:cNvGrpSpPr/>
                              <wpg:grpSpPr>
                                <a:xfrm>
                                  <a:off x="804686" y="758524"/>
                                  <a:ext cx="4368328" cy="2751297"/>
                                  <a:chOff x="804686" y="758524"/>
                                  <a:chExt cx="4368328" cy="2751297"/>
                                </a:xfrm>
                              </wpg:grpSpPr>
                              <wps:wsp>
                                <wps:cNvPr id="515520054" name="Rounded Rectangle 91"/>
                                <wps:cNvSpPr/>
                                <wps:spPr>
                                  <a:xfrm>
                                    <a:off x="804686" y="758524"/>
                                    <a:ext cx="4368328" cy="1368817"/>
                                  </a:xfrm>
                                  <a:prstGeom prst="roundRect">
                                    <a:avLst>
                                      <a:gd name="adj" fmla="val 10769"/>
                                    </a:avLst>
                                  </a:prstGeom>
                                  <a:solidFill>
                                    <a:schemeClr val="accent4">
                                      <a:lumMod val="40000"/>
                                      <a:lumOff val="60000"/>
                                    </a:schemeClr>
                                  </a:solidFill>
                                </wps:spPr>
                                <wps:txbx>
                                  <w:txbxContent>
                                    <w:p w14:paraId="7053A770" w14:textId="77777777" w:rsidR="00C841B0" w:rsidRPr="00DD5DA3" w:rsidRDefault="00C841B0" w:rsidP="00C841B0">
                                      <w:pPr>
                                        <w:rPr>
                                          <w:rFonts w:asciiTheme="minorBidi" w:hAnsiTheme="minorBidi"/>
                                          <w:sz w:val="16"/>
                                          <w:szCs w:val="16"/>
                                        </w:rPr>
                                      </w:pPr>
                                    </w:p>
                                  </w:txbxContent>
                                </wps:txbx>
                                <wps:bodyPr wrap="square" rtlCol="0" anchor="ctr">
                                  <a:noAutofit/>
                                </wps:bodyPr>
                              </wps:wsp>
                              <wpg:grpSp>
                                <wpg:cNvPr id="1744243263" name="Group 1744243263"/>
                                <wpg:cNvGrpSpPr/>
                                <wpg:grpSpPr>
                                  <a:xfrm>
                                    <a:off x="891279" y="806827"/>
                                    <a:ext cx="4186822" cy="2702994"/>
                                    <a:chOff x="891278" y="806827"/>
                                    <a:chExt cx="4186822" cy="2702994"/>
                                  </a:xfrm>
                                </wpg:grpSpPr>
                                <wps:wsp>
                                  <wps:cNvPr id="521916409" name="Rounded Rectangle 100"/>
                                  <wps:cNvSpPr/>
                                  <wps:spPr>
                                    <a:xfrm>
                                      <a:off x="2935360" y="807009"/>
                                      <a:ext cx="2142737" cy="1273976"/>
                                    </a:xfrm>
                                    <a:prstGeom prst="roundRect">
                                      <a:avLst/>
                                    </a:prstGeom>
                                    <a:solidFill>
                                      <a:srgbClr val="FFFFFF"/>
                                    </a:solidFill>
                                    <a:ln>
                                      <a:solidFill>
                                        <a:schemeClr val="accent4">
                                          <a:lumMod val="50000"/>
                                        </a:schemeClr>
                                      </a:solidFill>
                                    </a:ln>
                                  </wps:spPr>
                                  <wps:txbx>
                                    <w:txbxContent>
                                      <w:p w14:paraId="6C95CFFD" w14:textId="77777777" w:rsidR="00C841B0" w:rsidRPr="00DD5DA3" w:rsidRDefault="00C841B0" w:rsidP="00C841B0">
                                        <w:pPr>
                                          <w:spacing w:after="0" w:line="240" w:lineRule="auto"/>
                                          <w:ind w:left="-142" w:right="-89"/>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Explaining the relationship patterns of the design components of housing complexes based on self-actualization</w:t>
                                        </w:r>
                                      </w:p>
                                      <w:p w14:paraId="4A590942" w14:textId="77777777" w:rsidR="00C841B0" w:rsidRPr="00DD5DA3" w:rsidRDefault="00C841B0" w:rsidP="00C841B0">
                                        <w:pPr>
                                          <w:spacing w:line="240" w:lineRule="auto"/>
                                          <w:ind w:left="-101" w:right="-142"/>
                                          <w:jc w:val="center"/>
                                          <w:rPr>
                                            <w:rFonts w:asciiTheme="minorBidi" w:hAnsiTheme="minorBidi"/>
                                            <w:kern w:val="24"/>
                                            <w:sz w:val="16"/>
                                            <w:szCs w:val="16"/>
                                            <w14:ligatures w14:val="none"/>
                                          </w:rPr>
                                        </w:pPr>
                                      </w:p>
                                    </w:txbxContent>
                                  </wps:txbx>
                                  <wps:bodyPr wrap="square" rtlCol="0" anchor="ctr">
                                    <a:noAutofit/>
                                  </wps:bodyPr>
                                </wps:wsp>
                                <wps:wsp>
                                  <wps:cNvPr id="1497589293" name="Rounded Rectangle 101"/>
                                  <wps:cNvSpPr/>
                                  <wps:spPr>
                                    <a:xfrm>
                                      <a:off x="984551" y="2164686"/>
                                      <a:ext cx="4011464" cy="500989"/>
                                    </a:xfrm>
                                    <a:prstGeom prst="roundRect">
                                      <a:avLst/>
                                    </a:prstGeom>
                                    <a:solidFill>
                                      <a:schemeClr val="bg1"/>
                                    </a:solidFill>
                                    <a:ln>
                                      <a:solidFill>
                                        <a:schemeClr val="accent6">
                                          <a:lumMod val="75000"/>
                                        </a:schemeClr>
                                      </a:solidFill>
                                    </a:ln>
                                  </wps:spPr>
                                  <wps:txbx>
                                    <w:txbxContent>
                                      <w:p w14:paraId="230FF45C" w14:textId="77777777" w:rsidR="00C841B0" w:rsidRPr="00DD5DA3" w:rsidRDefault="00C841B0" w:rsidP="00AE625B">
                                        <w:pPr>
                                          <w:spacing w:after="0" w:line="240" w:lineRule="auto"/>
                                          <w:ind w:left="-142" w:right="-169"/>
                                          <w:jc w:val="center"/>
                                          <w:rPr>
                                            <w:rFonts w:asciiTheme="minorBidi" w:hAnsiTheme="minorBidi"/>
                                            <w:kern w:val="24"/>
                                            <w:sz w:val="16"/>
                                            <w:szCs w:val="16"/>
                                            <w14:ligatures w14:val="none"/>
                                          </w:rPr>
                                        </w:pPr>
                                        <w:r w:rsidRPr="00DD5DA3">
                                          <w:rPr>
                                            <w:rFonts w:asciiTheme="minorBidi" w:hAnsiTheme="minorBidi"/>
                                            <w:kern w:val="24"/>
                                            <w:sz w:val="16"/>
                                            <w:szCs w:val="16"/>
                                          </w:rPr>
                                          <w:t>Examining the fit and acceptability of the model GFI-CFI-RMSEA-CMIN-P</w:t>
                                        </w:r>
                                      </w:p>
                                    </w:txbxContent>
                                  </wps:txbx>
                                  <wps:bodyPr wrap="square" rtlCol="0" anchor="ctr">
                                    <a:noAutofit/>
                                  </wps:bodyPr>
                                </wps:wsp>
                                <wps:wsp>
                                  <wps:cNvPr id="2077541874" name="Rounded Rectangle 102"/>
                                  <wps:cNvSpPr/>
                                  <wps:spPr>
                                    <a:xfrm>
                                      <a:off x="891278" y="2807754"/>
                                      <a:ext cx="4186822" cy="632185"/>
                                    </a:xfrm>
                                    <a:prstGeom prst="roundRect">
                                      <a:avLst/>
                                    </a:prstGeom>
                                    <a:noFill/>
                                    <a:ln>
                                      <a:solidFill>
                                        <a:schemeClr val="accent6">
                                          <a:lumMod val="75000"/>
                                        </a:schemeClr>
                                      </a:solidFill>
                                    </a:ln>
                                  </wps:spPr>
                                  <wps:txbx>
                                    <w:txbxContent>
                                      <w:p w14:paraId="42056DFF" w14:textId="77777777" w:rsidR="00C841B0" w:rsidRPr="00DD5DA3" w:rsidRDefault="00C841B0" w:rsidP="00AE625B">
                                        <w:pPr>
                                          <w:spacing w:after="0" w:line="240" w:lineRule="auto"/>
                                          <w:ind w:left="-142" w:right="-94"/>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a compiled model of the design components of housing complexes based on self-actualization</w:t>
                                        </w:r>
                                      </w:p>
                                      <w:p w14:paraId="6559A162" w14:textId="77777777" w:rsidR="00C841B0" w:rsidRPr="00DD5DA3" w:rsidRDefault="00C841B0" w:rsidP="00AE625B">
                                        <w:pPr>
                                          <w:spacing w:after="0" w:line="240" w:lineRule="auto"/>
                                          <w:ind w:left="-142" w:right="-94"/>
                                          <w:jc w:val="center"/>
                                          <w:rPr>
                                            <w:rFonts w:asciiTheme="minorBidi" w:hAnsiTheme="minorBidi"/>
                                            <w:kern w:val="24"/>
                                            <w:sz w:val="16"/>
                                            <w:szCs w:val="16"/>
                                            <w14:ligatures w14:val="none"/>
                                          </w:rPr>
                                        </w:pPr>
                                      </w:p>
                                    </w:txbxContent>
                                  </wps:txbx>
                                  <wps:bodyPr wrap="square" rtlCol="0" anchor="ctr">
                                    <a:noAutofit/>
                                  </wps:bodyPr>
                                </wps:wsp>
                                <wps:wsp>
                                  <wps:cNvPr id="264757782" name="Rounded Rectangle 107"/>
                                  <wps:cNvSpPr/>
                                  <wps:spPr>
                                    <a:xfrm>
                                      <a:off x="984670" y="806827"/>
                                      <a:ext cx="1794023" cy="1273955"/>
                                    </a:xfrm>
                                    <a:prstGeom prst="roundRect">
                                      <a:avLst/>
                                    </a:prstGeom>
                                    <a:solidFill>
                                      <a:srgbClr val="FFFFFF"/>
                                    </a:solidFill>
                                    <a:ln>
                                      <a:solidFill>
                                        <a:schemeClr val="accent4">
                                          <a:lumMod val="50000"/>
                                        </a:schemeClr>
                                      </a:solidFill>
                                    </a:ln>
                                  </wps:spPr>
                                  <wps:txbx>
                                    <w:txbxContent>
                                      <w:p w14:paraId="69AB0378" w14:textId="77777777" w:rsidR="00C841B0" w:rsidRPr="00DD5DA3" w:rsidRDefault="00C841B0" w:rsidP="00C841B0">
                                        <w:pPr>
                                          <w:spacing w:after="0" w:line="240" w:lineRule="auto"/>
                                          <w:ind w:left="-142" w:right="-177"/>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Developing causal model using Amos </w:t>
                                        </w:r>
                                      </w:p>
                                      <w:p w14:paraId="60B10515" w14:textId="77777777" w:rsidR="00C841B0" w:rsidRPr="00DD5DA3" w:rsidRDefault="00C841B0" w:rsidP="00C841B0">
                                        <w:pPr>
                                          <w:spacing w:after="0" w:line="240" w:lineRule="auto"/>
                                          <w:ind w:left="-142" w:right="-177"/>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software</w:t>
                                        </w:r>
                                      </w:p>
                                    </w:txbxContent>
                                  </wps:txbx>
                                  <wps:bodyPr wrap="square" rtlCol="0" anchor="ctr">
                                    <a:noAutofit/>
                                  </wps:bodyPr>
                                </wps:wsp>
                                <wps:wsp>
                                  <wps:cNvPr id="789359474" name="Straight Arrow Connector 789359474"/>
                                  <wps:cNvCnPr/>
                                  <wps:spPr>
                                    <a:xfrm flipH="1" flipV="1">
                                      <a:off x="2778480" y="1443948"/>
                                      <a:ext cx="156879" cy="49"/>
                                    </a:xfrm>
                                    <a:prstGeom prst="straightConnector1">
                                      <a:avLst/>
                                    </a:prstGeom>
                                    <a:noFill/>
                                    <a:ln w="31750" cap="flat" cmpd="sng" algn="ctr">
                                      <a:solidFill>
                                        <a:schemeClr val="accent4">
                                          <a:lumMod val="50000"/>
                                        </a:schemeClr>
                                      </a:solidFill>
                                      <a:prstDash val="solid"/>
                                      <a:miter lim="800000"/>
                                      <a:tailEnd type="oval"/>
                                    </a:ln>
                                    <a:effectLst/>
                                  </wps:spPr>
                                  <wps:bodyPr/>
                                </wps:wsp>
                                <wps:wsp>
                                  <wps:cNvPr id="63604345" name="Down Arrow 109"/>
                                  <wps:cNvSpPr/>
                                  <wps:spPr>
                                    <a:xfrm>
                                      <a:off x="2125104" y="2691764"/>
                                      <a:ext cx="1637326" cy="115545"/>
                                    </a:xfrm>
                                    <a:prstGeom prst="downArrow">
                                      <a:avLst>
                                        <a:gd name="adj1" fmla="val 50000"/>
                                        <a:gd name="adj2" fmla="val 100000"/>
                                      </a:avLst>
                                    </a:prstGeom>
                                    <a:solidFill>
                                      <a:schemeClr val="accent4">
                                        <a:lumMod val="60000"/>
                                        <a:lumOff val="40000"/>
                                      </a:schemeClr>
                                    </a:solidFill>
                                    <a:ln>
                                      <a:noFill/>
                                    </a:ln>
                                  </wps:spPr>
                                  <wps:bodyPr wrap="square" rtlCol="0" anchor="ctr">
                                    <a:noAutofit/>
                                  </wps:bodyPr>
                                </wps:wsp>
                                <wps:wsp>
                                  <wps:cNvPr id="346601047" name="Straight Arrow Connector 346601047"/>
                                  <wps:cNvCnPr/>
                                  <wps:spPr>
                                    <a:xfrm flipH="1">
                                      <a:off x="2975807" y="3439945"/>
                                      <a:ext cx="12364" cy="69876"/>
                                    </a:xfrm>
                                    <a:prstGeom prst="straightConnector1">
                                      <a:avLst/>
                                    </a:prstGeom>
                                    <a:noFill/>
                                    <a:ln w="31750" cap="flat" cmpd="sng" algn="ctr">
                                      <a:solidFill>
                                        <a:schemeClr val="accent4">
                                          <a:lumMod val="50000"/>
                                        </a:schemeClr>
                                      </a:solidFill>
                                      <a:prstDash val="solid"/>
                                      <a:miter lim="800000"/>
                                      <a:tailEnd type="oval"/>
                                    </a:ln>
                                    <a:effectLst/>
                                  </wps:spPr>
                                  <wps:bodyPr/>
                                </wps:wsp>
                              </wpg:grpSp>
                            </wpg:grpSp>
                            <wps:wsp>
                              <wps:cNvPr id="945913272" name="Rectangle 945913272"/>
                              <wps:cNvSpPr/>
                              <wps:spPr>
                                <a:xfrm>
                                  <a:off x="984431" y="200756"/>
                                  <a:ext cx="4133729" cy="507639"/>
                                </a:xfrm>
                                <a:prstGeom prst="rect">
                                  <a:avLst/>
                                </a:prstGeom>
                                <a:solidFill>
                                  <a:srgbClr val="FFFFFF"/>
                                </a:solidFill>
                                <a:ln>
                                  <a:solidFill>
                                    <a:schemeClr val="accent4">
                                      <a:lumMod val="50000"/>
                                    </a:schemeClr>
                                  </a:solidFill>
                                </a:ln>
                              </wps:spPr>
                              <wps:txbx>
                                <w:txbxContent>
                                  <w:p w14:paraId="299B390E" w14:textId="77777777" w:rsidR="00C841B0" w:rsidRPr="00DD5DA3" w:rsidRDefault="00C841B0" w:rsidP="00C841B0">
                                    <w:pPr>
                                      <w:spacing w:after="0" w:line="240" w:lineRule="auto"/>
                                      <w:jc w:val="center"/>
                                      <w:rPr>
                                        <w:rFonts w:asciiTheme="minorBidi" w:eastAsia="Times New Roman" w:hAnsiTheme="minorBidi"/>
                                        <w:b/>
                                        <w:bCs/>
                                        <w:kern w:val="0"/>
                                        <w:sz w:val="16"/>
                                        <w:szCs w:val="16"/>
                                        <w14:ligatures w14:val="none"/>
                                      </w:rPr>
                                    </w:pPr>
                                    <w:r w:rsidRPr="00DD5DA3">
                                      <w:rPr>
                                        <w:rFonts w:asciiTheme="minorBidi" w:eastAsia="Times New Roman" w:hAnsiTheme="minorBidi"/>
                                        <w:b/>
                                        <w:bCs/>
                                        <w:kern w:val="0"/>
                                        <w:sz w:val="16"/>
                                        <w:szCs w:val="16"/>
                                        <w14:ligatures w14:val="none"/>
                                      </w:rPr>
                                      <w:t>Third phase:</w:t>
                                    </w:r>
                                  </w:p>
                                  <w:p w14:paraId="42E8A47B"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 Correlation Method Quantitative</w:t>
                                    </w:r>
                                  </w:p>
                                  <w:p w14:paraId="71FADDB8" w14:textId="77777777" w:rsidR="00C841B0" w:rsidRPr="00DD5DA3" w:rsidRDefault="00C841B0" w:rsidP="00C841B0">
                                    <w:pPr>
                                      <w:spacing w:after="0" w:line="240" w:lineRule="auto"/>
                                      <w:jc w:val="center"/>
                                      <w:rPr>
                                        <w:rFonts w:asciiTheme="minorBidi" w:hAnsiTheme="minorBidi"/>
                                        <w:b/>
                                        <w:bCs/>
                                        <w:kern w:val="24"/>
                                        <w:sz w:val="16"/>
                                        <w:szCs w:val="16"/>
                                        <w:rtl/>
                                      </w:rPr>
                                    </w:pPr>
                                  </w:p>
                                </w:txbxContent>
                              </wps:txbx>
                              <wps:bodyPr wrap="square">
                                <a:noAutofit/>
                              </wps:bodyPr>
                            </wps:wsp>
                          </wpg:grpSp>
                        </wpg:grpSp>
                      </wpg:grpSp>
                      <wps:wsp>
                        <wps:cNvPr id="1536171210" name="Straight Arrow Connector 1"/>
                        <wps:cNvCnPr/>
                        <wps:spPr>
                          <a:xfrm flipH="1">
                            <a:off x="5765103" y="1783339"/>
                            <a:ext cx="322" cy="79313"/>
                          </a:xfrm>
                          <a:prstGeom prst="straightConnector1">
                            <a:avLst/>
                          </a:prstGeom>
                          <a:noFill/>
                          <a:ln w="31750" cap="flat" cmpd="sng" algn="ctr">
                            <a:solidFill>
                              <a:schemeClr val="accent4">
                                <a:lumMod val="50000"/>
                              </a:schemeClr>
                            </a:solidFill>
                            <a:prstDash val="solid"/>
                            <a:miter lim="800000"/>
                            <a:tailEnd type="oval"/>
                          </a:ln>
                          <a:effectLst/>
                        </wps:spPr>
                        <wps:bodyPr/>
                      </wps:wsp>
                    </wpg:wgp>
                  </a:graphicData>
                </a:graphic>
                <wp14:sizeRelH relativeFrom="margin">
                  <wp14:pctWidth>0</wp14:pctWidth>
                </wp14:sizeRelH>
                <wp14:sizeRelV relativeFrom="margin">
                  <wp14:pctHeight>0</wp14:pctHeight>
                </wp14:sizeRelV>
              </wp:anchor>
            </w:drawing>
          </mc:Choice>
          <mc:Fallback>
            <w:pict>
              <v:group w14:anchorId="4B98FD34" id="Group 2" o:spid="_x0000_s1073" style="position:absolute;left:0;text-align:left;margin-left:-16.3pt;margin-top:3.55pt;width:489.4pt;height:285.6pt;z-index:251659264;mso-width-relative:margin;mso-height-relative:margin" coordorigin="-636,87" coordsize="62167,3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">
                <v:group id="_x0000_s1074" style="position:absolute;left:-636;top:87;width:62166;height:36277" coordorigin="-240,87" coordsize="62172,3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">
                  <v:group id="Group 34" o:spid="_x0000_s1075" style="position:absolute;left:-240;top:2483;width:14626;height:33877" coordorigin="7015,-1352" coordsize="27199,4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">
                    <v:rect id="Rectangle 2034452473" o:spid="_x0000_s1076" style="position:absolute;left:7015;top:9;width:27200;height:43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" filled="f" strokecolor="#548ab7 [2404]">
                      <v:stroke dashstyle="dash"/>
                      <v:textbox>
                        <w:txbxContent>
                          <w:p w14:paraId="6ADB5C05" w14:textId="77777777" w:rsidR="00C841B0" w:rsidRPr="00DD5DA3" w:rsidRDefault="00C841B0" w:rsidP="00C841B0">
                            <w:pPr>
                              <w:rPr>
                                <w:rFonts w:asciiTheme="minorBidi" w:hAnsiTheme="minorBidi"/>
                                <w:sz w:val="16"/>
                                <w:szCs w:val="16"/>
                              </w:rPr>
                            </w:pPr>
                          </w:p>
                        </w:txbxContent>
                      </v:textbox>
                    </v:rect>
                    <v:group id="Group 21169217" o:spid="_x0000_s1077" style="position:absolute;left:8199;top:2704;width:25223;height:40349" coordorigin="8199,2704" coordsize="25223,4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">
                      <v:roundrect id="Rounded Rectangle 39" o:spid="_x0000_s1078" style="position:absolute;left:8199;top:2704;width:25223;height:14276;visibility:visible;mso-wrap-style:square;v-text-anchor:middle" arcsize="78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" fillcolor="#d4e1ed [1300]" stroked="f">
                        <v:textbox>
                          <w:txbxContent>
                            <w:p w14:paraId="75018103" w14:textId="77777777" w:rsidR="00C841B0" w:rsidRPr="00DD5DA3" w:rsidRDefault="00C841B0" w:rsidP="00C841B0">
                              <w:pPr>
                                <w:rPr>
                                  <w:rFonts w:asciiTheme="minorBidi" w:hAnsiTheme="minorBidi"/>
                                  <w:sz w:val="16"/>
                                  <w:szCs w:val="16"/>
                                </w:rPr>
                              </w:pPr>
                            </w:p>
                          </w:txbxContent>
                        </v:textbox>
                      </v:roundrect>
                      <v:group id="Group 875605430" o:spid="_x0000_s1079" style="position:absolute;left:8199;top:3070;width:25223;height:39983" coordorigin="8199,3070" coordsize="25223,3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">
                        <v:shape id="Down Arrow 41" o:spid="_x0000_s1080" type="#_x0000_t67" style="position:absolute;left:15168;top:29870;width:12024;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" adj="0" fillcolor="#548ab7 [2404]" stroked="f"/>
                        <v:roundrect id="Rounded Rectangle 42" o:spid="_x0000_s1081" style="position:absolute;left:9318;top:3070;width:22998;height:62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" strokecolor="#548ab7 [2404]">
                          <v:textbox>
                            <w:txbxContent>
                              <w:p w14:paraId="28AE9107"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Going to the library and doing internet searches</w:t>
                                </w:r>
                              </w:p>
                              <w:p w14:paraId="4BFE82D3" w14:textId="77777777" w:rsidR="00C841B0" w:rsidRPr="00DD5DA3" w:rsidRDefault="00C841B0" w:rsidP="00C841B0">
                                <w:pPr>
                                  <w:spacing w:after="0" w:line="240" w:lineRule="auto"/>
                                  <w:jc w:val="center"/>
                                  <w:rPr>
                                    <w:rFonts w:asciiTheme="minorBidi" w:hAnsiTheme="minorBidi"/>
                                    <w:kern w:val="24"/>
                                    <w:sz w:val="16"/>
                                    <w:szCs w:val="16"/>
                                    <w14:ligatures w14:val="none"/>
                                  </w:rPr>
                                </w:pPr>
                              </w:p>
                            </w:txbxContent>
                          </v:textbox>
                        </v:roundrect>
                        <v:roundrect id="Rounded Rectangle 43" o:spid="_x0000_s1082" style="position:absolute;left:9318;top:10137;width:22998;height:6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" strokecolor="#548ab7 [2404]">
                          <v:textbox>
                            <w:txbxContent>
                              <w:p w14:paraId="20DA34FC"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Reviewing the sources related to the research topic</w:t>
                                </w:r>
                              </w:p>
                              <w:p w14:paraId="6E2F6FB3" w14:textId="77777777" w:rsidR="00C841B0" w:rsidRPr="00DD5DA3" w:rsidRDefault="00C841B0" w:rsidP="00C841B0">
                                <w:pPr>
                                  <w:spacing w:after="0" w:line="240" w:lineRule="auto"/>
                                  <w:jc w:val="center"/>
                                  <w:rPr>
                                    <w:rFonts w:asciiTheme="minorBidi" w:hAnsiTheme="minorBidi"/>
                                    <w:kern w:val="24"/>
                                    <w:sz w:val="16"/>
                                    <w:szCs w:val="16"/>
                                    <w14:ligatures w14:val="none"/>
                                  </w:rPr>
                                </w:pPr>
                              </w:p>
                            </w:txbxContent>
                          </v:textbox>
                        </v:roundrect>
                        <v:roundrect id="Rounded Rectangle 44" o:spid="_x0000_s1083" style="position:absolute;left:8199;top:18757;width:25223;height:44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" filled="f" strokecolor="#548ab7 [2404]">
                          <v:textbox>
                            <w:txbxContent>
                              <w:p w14:paraId="3A9A9C8F" w14:textId="77777777" w:rsidR="00C841B0" w:rsidRPr="00DD5DA3" w:rsidRDefault="00C841B0" w:rsidP="00C841B0">
                                <w:pPr>
                                  <w:spacing w:after="0" w:line="240" w:lineRule="auto"/>
                                  <w:ind w:left="-142" w:right="-135"/>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Compilation of subject literature</w:t>
                                </w:r>
                              </w:p>
                              <w:p w14:paraId="5874EA6C" w14:textId="77777777" w:rsidR="00C841B0" w:rsidRPr="00DD5DA3" w:rsidRDefault="00C841B0" w:rsidP="00C841B0">
                                <w:pPr>
                                  <w:ind w:left="-142" w:right="-135"/>
                                  <w:jc w:val="center"/>
                                  <w:rPr>
                                    <w:rFonts w:asciiTheme="minorBidi" w:hAnsiTheme="minorBidi"/>
                                    <w:kern w:val="24"/>
                                    <w:sz w:val="16"/>
                                    <w:szCs w:val="16"/>
                                    <w14:ligatures w14:val="none"/>
                                  </w:rPr>
                                </w:pPr>
                              </w:p>
                            </w:txbxContent>
                          </v:textbox>
                        </v:roundrect>
                        <v:shape id="Straight Arrow Connector 1219867463" o:spid="_x0000_s1084" type="#_x0000_t32" style="position:absolute;left:21656;top:9293;width:0;height: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" strokecolor="#548ab7 [2404]" strokeweight="2.5pt">
                          <v:stroke endarrow="oval" joinstyle="miter"/>
                        </v:shape>
                        <v:roundrect id="Rounded Rectangle 46" o:spid="_x0000_s1085" style="position:absolute;left:8199;top:24057;width:24117;height:54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" strokecolor="#548ab7 [2404]">
                          <v:textbox>
                            <w:txbxContent>
                              <w:p w14:paraId="1EF86425" w14:textId="77777777" w:rsidR="00C841B0" w:rsidRPr="00DD5DA3" w:rsidRDefault="00C841B0" w:rsidP="00C841B0">
                                <w:pPr>
                                  <w:spacing w:after="0" w:line="240" w:lineRule="auto"/>
                                  <w:ind w:left="-165" w:right="-142"/>
                                  <w:jc w:val="center"/>
                                  <w:rPr>
                                    <w:rFonts w:asciiTheme="minorBidi" w:hAnsiTheme="minorBidi"/>
                                    <w:kern w:val="24"/>
                                    <w:sz w:val="16"/>
                                    <w:szCs w:val="16"/>
                                    <w14:ligatures w14:val="none"/>
                                  </w:rPr>
                                </w:pPr>
                                <w:r w:rsidRPr="00DD5DA3">
                                  <w:rPr>
                                    <w:rFonts w:asciiTheme="minorBidi" w:hAnsiTheme="minorBidi"/>
                                    <w:kern w:val="24"/>
                                    <w:sz w:val="16"/>
                                    <w:szCs w:val="16"/>
                                  </w:rPr>
                                  <w:t>Classification of concepts related to research</w:t>
                                </w:r>
                              </w:p>
                            </w:txbxContent>
                          </v:textbox>
                        </v:roundrect>
                        <v:shape id="Straight Arrow Connector 1997385705" o:spid="_x0000_s1086" type="#_x0000_t32" style="position:absolute;left:21049;top:23225;width:96;height:8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" strokecolor="#548ab7 [2404]" strokeweight="2.5pt">
                          <v:stroke endarrow="oval" joinstyle="miter"/>
                        </v:shape>
                        <v:roundrect id="Rounded Rectangle 48" o:spid="_x0000_s1087" style="position:absolute;left:8199;top:31471;width:25223;height:115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" fillcolor="#e9f0f6 [660]" strokecolor="#548ab7 [2404]">
                          <v:textbox>
                            <w:txbxContent>
                              <w:p w14:paraId="779C737C" w14:textId="77777777" w:rsidR="00C841B0" w:rsidRPr="00DD5DA3" w:rsidRDefault="00C841B0" w:rsidP="00C841B0">
                                <w:pPr>
                                  <w:spacing w:after="0" w:line="240" w:lineRule="auto"/>
                                  <w:ind w:left="-142" w:right="-81"/>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spatial attributes related to the research topic in the form of theoretical foundations and a table of qualities affecting self-actualization</w:t>
                                </w:r>
                              </w:p>
                              <w:p w14:paraId="480753B5" w14:textId="77777777" w:rsidR="00C841B0" w:rsidRPr="00DD5DA3" w:rsidRDefault="00C841B0" w:rsidP="00C841B0">
                                <w:pPr>
                                  <w:spacing w:after="0" w:line="240" w:lineRule="auto"/>
                                  <w:ind w:left="-150" w:right="-142" w:firstLine="150"/>
                                  <w:jc w:val="center"/>
                                  <w:rPr>
                                    <w:rFonts w:asciiTheme="minorBidi" w:hAnsiTheme="minorBidi"/>
                                    <w:kern w:val="24"/>
                                    <w:sz w:val="16"/>
                                    <w:szCs w:val="16"/>
                                    <w14:ligatures w14:val="none"/>
                                  </w:rPr>
                                </w:pPr>
                              </w:p>
                            </w:txbxContent>
                          </v:textbox>
                        </v:roundrect>
                        <v:shape id="Down Arrow 49" o:spid="_x0000_s1088" type="#_x0000_t67" style="position:absolute;left:15168;top:17217;width:12024;height:1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" adj="0" fillcolor="#548ab7 [2404]" strokecolor="#548ab7 [2404]"/>
                      </v:group>
                    </v:group>
                    <v:rect id="Rectangle 455550590" o:spid="_x0000_s1089" style="position:absolute;left:7015;top:-1352;width:26458;height:3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" strokecolor="#94b6d2 [3204]">
                      <v:textbox>
                        <w:txbxContent>
                          <w:p w14:paraId="4B1EF375" w14:textId="77777777" w:rsidR="00C841B0" w:rsidRPr="00DD5DA3" w:rsidRDefault="00C841B0" w:rsidP="00C841B0">
                            <w:pPr>
                              <w:spacing w:after="0" w:line="240" w:lineRule="auto"/>
                              <w:ind w:left="-142" w:right="-126"/>
                              <w:jc w:val="center"/>
                              <w:rPr>
                                <w:rFonts w:asciiTheme="minorBidi" w:eastAsia="Times New Roman" w:hAnsiTheme="minorBidi"/>
                                <w:kern w:val="0"/>
                                <w:sz w:val="14"/>
                                <w:szCs w:val="14"/>
                                <w14:ligatures w14:val="none"/>
                              </w:rPr>
                            </w:pPr>
                            <w:r w:rsidRPr="00DD5DA3">
                              <w:rPr>
                                <w:rFonts w:asciiTheme="minorBidi" w:eastAsia="Times New Roman" w:hAnsiTheme="minorBidi"/>
                                <w:b/>
                                <w:bCs/>
                                <w:kern w:val="0"/>
                                <w:sz w:val="14"/>
                                <w:szCs w:val="14"/>
                                <w14:ligatures w14:val="none"/>
                              </w:rPr>
                              <w:t>First step:</w:t>
                            </w:r>
                            <w:r w:rsidRPr="00DD5DA3">
                              <w:rPr>
                                <w:rFonts w:asciiTheme="minorBidi" w:eastAsia="Times New Roman" w:hAnsiTheme="minorBidi"/>
                                <w:kern w:val="0"/>
                                <w:sz w:val="14"/>
                                <w:szCs w:val="14"/>
                                <w14:ligatures w14:val="none"/>
                              </w:rPr>
                              <w:t xml:space="preserve"> Document Mining </w:t>
                            </w:r>
                          </w:p>
                          <w:p w14:paraId="7D6EBB9F" w14:textId="77777777" w:rsidR="00C841B0" w:rsidRPr="00DD5DA3" w:rsidRDefault="00C841B0" w:rsidP="00C841B0">
                            <w:pPr>
                              <w:spacing w:after="0" w:line="240" w:lineRule="auto"/>
                              <w:jc w:val="center"/>
                              <w:rPr>
                                <w:rFonts w:asciiTheme="minorBidi" w:eastAsia="Times New Roman" w:hAnsiTheme="minorBidi"/>
                                <w:kern w:val="0"/>
                                <w:sz w:val="14"/>
                                <w:szCs w:val="14"/>
                                <w14:ligatures w14:val="none"/>
                              </w:rPr>
                            </w:pPr>
                            <w:r w:rsidRPr="00DD5DA3">
                              <w:rPr>
                                <w:rFonts w:asciiTheme="minorBidi" w:eastAsia="Times New Roman" w:hAnsiTheme="minorBidi"/>
                                <w:kern w:val="0"/>
                                <w:sz w:val="14"/>
                                <w:szCs w:val="14"/>
                                <w14:ligatures w14:val="none"/>
                              </w:rPr>
                              <w:t>Qualitative</w:t>
                            </w:r>
                          </w:p>
                          <w:p w14:paraId="1C20C716" w14:textId="77777777" w:rsidR="00C841B0" w:rsidRPr="00DD5DA3" w:rsidRDefault="00C841B0" w:rsidP="00C841B0">
                            <w:pPr>
                              <w:spacing w:after="0" w:line="240" w:lineRule="auto"/>
                              <w:jc w:val="center"/>
                              <w:rPr>
                                <w:rFonts w:asciiTheme="minorBidi" w:hAnsiTheme="minorBidi"/>
                                <w:b/>
                                <w:bCs/>
                                <w:kern w:val="24"/>
                                <w:sz w:val="14"/>
                                <w:szCs w:val="14"/>
                                <w:rtl/>
                              </w:rPr>
                            </w:pPr>
                          </w:p>
                        </w:txbxContent>
                      </v:textbox>
                    </v:rect>
                  </v:group>
                  <v:group id="Group 109" o:spid="_x0000_s1090" style="position:absolute;left:-240;top:87;width:62171;height:36282;flip:x" coordorigin="-46766,2668" coordsize="99979,3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">
                    <v:rect id="Rectangle 719481474" o:spid="_x0000_s1091" style="position:absolute;left:-46766;top:5149;width:25513;height:33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" filled="f" strokecolor="#7b5e1d [1607]">
                      <v:stroke dashstyle="dash"/>
                    </v:rect>
                    <v:rect id="Rectangle 1984048806" o:spid="_x0000_s1092" style="position:absolute;left:-20637;top:5150;width:23821;height:3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" filled="f" strokecolor="#716767 [2409]">
                      <v:stroke dashstyle="dash"/>
                    </v:rect>
                    <v:rect id="Rectangle 1425689847" o:spid="_x0000_s1093" style="position:absolute;left:4206;top:6399;width:24750;height:32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" filled="f" strokecolor="#548ab7 [2404]">
                      <v:stroke dashstyle="dash"/>
                    </v:rect>
                    <v:group id="Group 796466880" o:spid="_x0000_s1094" style="position:absolute;left:-22103;top:2668;width:52435;height:35622" coordorigin="-22103,2668" coordsize="52435,3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">
                      <v:roundrect id="Rounded Rectangle 76" o:spid="_x0000_s1095" style="position:absolute;left:4957;top:8150;width:23225;height:8369;visibility:visible;mso-wrap-style:square;v-text-anchor:middle" arcsize="81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" fillcolor="#d4e1ed [1300]" stroked="f"/>
                      <v:group id="Group 1281430200" o:spid="_x0000_s1096" style="position:absolute;left:-22103;top:2668;width:52435;height:35622" coordorigin="-22103,2668" coordsize="52435,3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">
                        <v:shape id="Down Arrow 5" o:spid="_x0000_s1097" type="#_x0000_t67" style="position:absolute;left:10765;top:20820;width:12024;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" adj="0" fillcolor="#548ab7 [2404]" stroked="f"/>
                        <v:roundrect id="Rounded Rectangle 4" o:spid="_x0000_s1098" style="position:absolute;left:6182;top:8590;width:21037;height:2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" strokecolor="#548ab7 [2404]">
                          <v:textbox>
                            <w:txbxContent>
                              <w:p w14:paraId="15ED7B8A" w14:textId="1D63D064" w:rsidR="00C841B0" w:rsidRPr="00DD5DA3" w:rsidRDefault="00C841B0" w:rsidP="004E0808">
                                <w:pPr>
                                  <w:spacing w:after="0" w:line="240" w:lineRule="auto"/>
                                  <w:ind w:left="-142" w:right="-11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Experts’ Interview</w:t>
                                </w:r>
                                <w:r w:rsidR="004E0808">
                                  <w:rPr>
                                    <w:rFonts w:asciiTheme="minorBidi" w:eastAsia="Times New Roman" w:hAnsiTheme="minorBidi"/>
                                    <w:kern w:val="0"/>
                                    <w:sz w:val="16"/>
                                    <w:szCs w:val="16"/>
                                    <w14:ligatures w14:val="none"/>
                                  </w:rPr>
                                  <w:t>s</w:t>
                                </w:r>
                                <w:r w:rsidRPr="00DD5DA3">
                                  <w:rPr>
                                    <w:rFonts w:asciiTheme="minorBidi" w:eastAsia="Times New Roman" w:hAnsiTheme="minorBidi"/>
                                    <w:kern w:val="0"/>
                                    <w:sz w:val="16"/>
                                    <w:szCs w:val="16"/>
                                    <w14:ligatures w14:val="none"/>
                                  </w:rPr>
                                  <w:t xml:space="preserve"> </w:t>
                                </w:r>
                              </w:p>
                              <w:p w14:paraId="52A9115B" w14:textId="77777777" w:rsidR="00C841B0" w:rsidRPr="00DD5DA3" w:rsidRDefault="00C841B0" w:rsidP="00C841B0">
                                <w:pPr>
                                  <w:jc w:val="center"/>
                                  <w:rPr>
                                    <w:rFonts w:asciiTheme="minorBidi" w:hAnsiTheme="minorBidi"/>
                                    <w:kern w:val="24"/>
                                    <w:sz w:val="16"/>
                                    <w:szCs w:val="16"/>
                                    <w14:ligatures w14:val="none"/>
                                  </w:rPr>
                                </w:pPr>
                              </w:p>
                            </w:txbxContent>
                          </v:textbox>
                        </v:roundrect>
                        <v:roundrect id="Rounded Rectangle 40" o:spid="_x0000_s1099" style="position:absolute;left:18881;top:11586;width:8836;height:47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" strokecolor="#548ab7 [2404]">
                          <v:textbox>
                            <w:txbxContent>
                              <w:p w14:paraId="4CF9E644" w14:textId="77777777" w:rsidR="00C841B0" w:rsidRPr="00DD5DA3" w:rsidRDefault="00C841B0" w:rsidP="00C841B0">
                                <w:pPr>
                                  <w:spacing w:after="0" w:line="240" w:lineRule="auto"/>
                                  <w:ind w:left="-142" w:right="-198"/>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Open and </w:t>
                                </w:r>
                              </w:p>
                              <w:p w14:paraId="2A0390AD" w14:textId="77777777" w:rsidR="00C841B0" w:rsidRPr="00DD5DA3" w:rsidRDefault="00C841B0" w:rsidP="00C841B0">
                                <w:pPr>
                                  <w:spacing w:after="0" w:line="240" w:lineRule="auto"/>
                                  <w:ind w:left="-142" w:right="-198"/>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axial coding</w:t>
                                </w:r>
                              </w:p>
                              <w:p w14:paraId="65D20BBF" w14:textId="77777777" w:rsidR="00C841B0" w:rsidRPr="00DD5DA3" w:rsidRDefault="00C841B0" w:rsidP="00C841B0">
                                <w:pPr>
                                  <w:spacing w:after="0" w:line="240" w:lineRule="auto"/>
                                  <w:ind w:left="-92" w:right="-142"/>
                                  <w:jc w:val="center"/>
                                  <w:rPr>
                                    <w:rFonts w:asciiTheme="minorBidi" w:hAnsiTheme="minorBidi"/>
                                    <w:kern w:val="24"/>
                                    <w:sz w:val="16"/>
                                    <w:szCs w:val="16"/>
                                    <w14:ligatures w14:val="none"/>
                                  </w:rPr>
                                </w:pPr>
                              </w:p>
                            </w:txbxContent>
                          </v:textbox>
                        </v:roundrect>
                        <v:roundrect id="Rounded Rectangle 42" o:spid="_x0000_s1100" style="position:absolute;left:5698;top:17102;width:22489;height:3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" strokecolor="#548ab7 [2404]">
                          <v:textbox>
                            <w:txbxContent>
                              <w:p w14:paraId="5BAFE906" w14:textId="77777777" w:rsidR="00C841B0" w:rsidRPr="00DD5DA3" w:rsidRDefault="00C841B0" w:rsidP="00C841B0">
                                <w:pPr>
                                  <w:spacing w:after="0" w:line="240" w:lineRule="auto"/>
                                  <w:ind w:left="-142" w:right="-112"/>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Designing experts' questionnaires</w:t>
                                </w:r>
                              </w:p>
                              <w:p w14:paraId="068B6F70" w14:textId="77777777" w:rsidR="00C841B0" w:rsidRPr="00DD5DA3" w:rsidRDefault="00C841B0" w:rsidP="00C841B0">
                                <w:pPr>
                                  <w:spacing w:after="0" w:line="240" w:lineRule="auto"/>
                                  <w:ind w:left="-70"/>
                                  <w:jc w:val="center"/>
                                  <w:rPr>
                                    <w:rFonts w:asciiTheme="minorBidi" w:hAnsiTheme="minorBidi"/>
                                    <w:kern w:val="24"/>
                                    <w:sz w:val="16"/>
                                    <w:szCs w:val="16"/>
                                    <w14:ligatures w14:val="none"/>
                                  </w:rPr>
                                </w:pPr>
                              </w:p>
                            </w:txbxContent>
                          </v:textbox>
                        </v:roundrect>
                        <v:roundrect id="Rounded Rectangle 44" o:spid="_x0000_s1101" style="position:absolute;left:4957;top:30913;width:23217;height:73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" fillcolor="#e9f0f6 [660]" strokecolor="#548ab7 [2404]">
                          <v:textbox>
                            <w:txbxContent>
                              <w:p w14:paraId="3AD20D9A" w14:textId="77777777" w:rsidR="00C841B0" w:rsidRPr="00DD5DA3" w:rsidRDefault="00C841B0" w:rsidP="00C841B0">
                                <w:pPr>
                                  <w:spacing w:after="0" w:line="240" w:lineRule="auto"/>
                                  <w:ind w:left="-142" w:right="-140"/>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the common intellectual roots among experts as dimensions of designing housing complexes based on self-actualization</w:t>
                                </w:r>
                              </w:p>
                              <w:p w14:paraId="2760A8E2" w14:textId="77777777" w:rsidR="00C841B0" w:rsidRPr="00DD5DA3" w:rsidRDefault="00C841B0" w:rsidP="00C841B0">
                                <w:pPr>
                                  <w:tabs>
                                    <w:tab w:val="left" w:pos="-155"/>
                                  </w:tabs>
                                  <w:spacing w:after="0" w:line="240" w:lineRule="auto"/>
                                  <w:ind w:left="-155" w:right="-142"/>
                                  <w:jc w:val="center"/>
                                  <w:rPr>
                                    <w:rFonts w:asciiTheme="minorBidi" w:hAnsiTheme="minorBidi"/>
                                    <w:kern w:val="24"/>
                                    <w:sz w:val="16"/>
                                    <w:szCs w:val="16"/>
                                  </w:rPr>
                                </w:pPr>
                              </w:p>
                            </w:txbxContent>
                          </v:textbox>
                        </v:roundrect>
                        <v:shape id="Straight Arrow Connector 340860382" o:spid="_x0000_s1102" type="#_x0000_t32" style="position:absolute;left:23299;top:11047;width:0;height:5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" strokecolor="#548ab7 [2404]" strokeweight="2.5pt">
                          <v:stroke endarrow="oval" joinstyle="miter"/>
                        </v:shape>
                        <v:roundrect id="Rounded Rectangle 72" o:spid="_x0000_s1103" style="position:absolute;left:5314;top:11454;width:12465;height:4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" strokecolor="#548ab7 [2404]">
                          <v:textbox>
                            <w:txbxContent>
                              <w:p w14:paraId="08847AA2" w14:textId="77777777" w:rsidR="00C841B0" w:rsidRPr="00DD5DA3" w:rsidRDefault="00C841B0" w:rsidP="00C841B0">
                                <w:pPr>
                                  <w:spacing w:after="0" w:line="240" w:lineRule="auto"/>
                                  <w:ind w:left="-142" w:right="-126"/>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Preparation of the goal-content table</w:t>
                                </w:r>
                              </w:p>
                              <w:p w14:paraId="5D614B34" w14:textId="77777777" w:rsidR="00C841B0" w:rsidRPr="00DD5DA3" w:rsidRDefault="00C841B0" w:rsidP="00C841B0">
                                <w:pPr>
                                  <w:ind w:left="-148" w:right="-142"/>
                                  <w:jc w:val="center"/>
                                  <w:rPr>
                                    <w:rFonts w:asciiTheme="minorBidi" w:hAnsiTheme="minorBidi"/>
                                    <w:kern w:val="24"/>
                                    <w:sz w:val="16"/>
                                    <w:szCs w:val="16"/>
                                    <w14:ligatures w14:val="none"/>
                                  </w:rPr>
                                </w:pPr>
                              </w:p>
                            </w:txbxContent>
                          </v:textbox>
                        </v:roundrect>
                        <v:roundrect id="Rounded Rectangle 75" o:spid="_x0000_s1104" style="position:absolute;left:5300;top:21962;width:22873;height:4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" fillcolor="white [3212]" strokecolor="#548ab7 [2404]">
                          <v:textbox>
                            <w:txbxContent>
                              <w:p w14:paraId="1D1F4A78"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Implementation of questionnaires between experts in two rounds</w:t>
                                </w:r>
                              </w:p>
                              <w:p w14:paraId="5478A659" w14:textId="77777777" w:rsidR="00C841B0" w:rsidRPr="00DD5DA3" w:rsidRDefault="00C841B0" w:rsidP="00C841B0">
                                <w:pPr>
                                  <w:spacing w:after="0" w:line="240" w:lineRule="auto"/>
                                  <w:jc w:val="center"/>
                                  <w:rPr>
                                    <w:rFonts w:asciiTheme="minorBidi" w:hAnsiTheme="minorBidi"/>
                                    <w:kern w:val="24"/>
                                    <w:sz w:val="16"/>
                                    <w:szCs w:val="16"/>
                                    <w:rtl/>
                                  </w:rPr>
                                </w:pPr>
                              </w:p>
                            </w:txbxContent>
                          </v:textbox>
                        </v:roundrect>
                        <v:shape id="Straight Arrow Connector 1286961427" o:spid="_x0000_s1105" type="#_x0000_t32" style="position:absolute;left:17779;top:13842;width:1102;height:1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" strokecolor="#548ab7 [2404]" strokeweight="2.5pt">
                          <v:stroke endarrow="oval" joinstyle="miter"/>
                        </v:shape>
                        <v:shape id="Straight Arrow Connector 1130484637" o:spid="_x0000_s1106" type="#_x0000_t32" style="position:absolute;left:16569;top:16519;width:374;height: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" strokecolor="#548ab7 [2404]" strokeweight="2.5pt">
                          <v:stroke endarrow="oval" joinstyle="miter"/>
                        </v:shape>
                        <v:shape id="Down Arrow 100" o:spid="_x0000_s1107" type="#_x0000_t67" style="position:absolute;left:11952;top:29728;width:10103;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" adj="0" fillcolor="#548ab7 [2404]" stroked="f"/>
                        <v:roundrect id="Rounded Rectangle 75" o:spid="_x0000_s1108" style="position:absolute;left:4609;top:27010;width:23982;height:2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" fillcolor="white [3212]" strokecolor="#548ab7 [2404]">
                          <v:textbox>
                            <w:txbxContent>
                              <w:p w14:paraId="182436F5" w14:textId="77777777" w:rsidR="00C841B0" w:rsidRPr="001351E6" w:rsidRDefault="00C841B0" w:rsidP="001351E6">
                                <w:pPr>
                                  <w:spacing w:after="0" w:line="240" w:lineRule="auto"/>
                                  <w:ind w:left="-142" w:right="-104"/>
                                  <w:jc w:val="center"/>
                                  <w:rPr>
                                    <w:rFonts w:asciiTheme="minorBidi" w:eastAsia="Times New Roman" w:hAnsiTheme="minorBidi"/>
                                    <w:kern w:val="0"/>
                                    <w:sz w:val="16"/>
                                    <w:szCs w:val="16"/>
                                    <w14:ligatures w14:val="none"/>
                                  </w:rPr>
                                </w:pPr>
                                <w:r w:rsidRPr="001351E6">
                                  <w:rPr>
                                    <w:rFonts w:asciiTheme="minorBidi" w:eastAsia="Times New Roman" w:hAnsiTheme="minorBidi"/>
                                    <w:kern w:val="0"/>
                                    <w:sz w:val="16"/>
                                    <w:szCs w:val="16"/>
                                    <w14:ligatures w14:val="none"/>
                                  </w:rPr>
                                  <w:t>Conducting Q-factor analysis</w:t>
                                </w:r>
                              </w:p>
                              <w:p w14:paraId="405D1A8A" w14:textId="77777777" w:rsidR="00C841B0" w:rsidRPr="00DD5DA3" w:rsidRDefault="00C841B0" w:rsidP="00C841B0">
                                <w:pPr>
                                  <w:jc w:val="center"/>
                                  <w:rPr>
                                    <w:rFonts w:asciiTheme="minorBidi" w:hAnsiTheme="minorBidi"/>
                                    <w:kern w:val="24"/>
                                    <w:sz w:val="16"/>
                                    <w:szCs w:val="16"/>
                                    <w:rtl/>
                                  </w:rPr>
                                </w:pPr>
                              </w:p>
                            </w:txbxContent>
                          </v:textbox>
                        </v:roundrect>
                        <v:shape id="Down Arrow 5" o:spid="_x0000_s1109" type="#_x0000_t67" style="position:absolute;left:27678;top:5330;width:3079;height:22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" adj="0" fillcolor="#94b6d2 [3204]" stroked="f"/>
                        <v:shape id="Down Arrow 5" o:spid="_x0000_s1110" type="#_x0000_t67" style="position:absolute;left:913;top:3759;width:5480;height:3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" adj="0" fillcolor="#548ab7 [2404]" stroked="f"/>
                        <v:shape id="Down Arrow 5" o:spid="_x0000_s1111" type="#_x0000_t67" style="position:absolute;left:-23256;top:3821;width:4842;height:25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" adj="0" fillcolor="#716767 [2409]" stroked="f"/>
                      </v:group>
                    </v:group>
                    <v:rect id="Rectangle 1809355889" o:spid="_x0000_s1112" style="position:absolute;left:5314;top:2847;width:47898;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" strokecolor="#548ab7 [2404]">
                      <v:textbox>
                        <w:txbxContent>
                          <w:p w14:paraId="1931B41A"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b/>
                                <w:bCs/>
                                <w:kern w:val="0"/>
                                <w:sz w:val="16"/>
                                <w:szCs w:val="16"/>
                                <w14:ligatures w14:val="none"/>
                              </w:rPr>
                              <w:t>First phase</w:t>
                            </w:r>
                            <w:r w:rsidRPr="00DD5DA3">
                              <w:rPr>
                                <w:rFonts w:asciiTheme="minorBidi" w:eastAsia="Times New Roman" w:hAnsiTheme="minorBidi"/>
                                <w:kern w:val="0"/>
                                <w:sz w:val="16"/>
                                <w:szCs w:val="16"/>
                                <w14:ligatures w14:val="none"/>
                              </w:rPr>
                              <w:t>: Delphi Method</w:t>
                            </w:r>
                          </w:p>
                          <w:p w14:paraId="22D6FEDF" w14:textId="77777777" w:rsidR="00C841B0" w:rsidRPr="00DD5DA3" w:rsidRDefault="00C841B0" w:rsidP="00C841B0">
                            <w:pPr>
                              <w:spacing w:after="0" w:line="240" w:lineRule="auto"/>
                              <w:rPr>
                                <w:rFonts w:asciiTheme="minorBidi" w:hAnsiTheme="minorBidi"/>
                                <w:b/>
                                <w:bCs/>
                                <w:kern w:val="24"/>
                                <w:sz w:val="16"/>
                                <w:szCs w:val="16"/>
                                <w:rtl/>
                              </w:rPr>
                            </w:pPr>
                          </w:p>
                        </w:txbxContent>
                      </v:textbox>
                    </v:rect>
                    <v:rect id="Rectangle 1140732941" o:spid="_x0000_s1113" style="position:absolute;left:5314;top:5006;width:22868;height: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" strokecolor="#548ab7 [2404]">
                      <v:textbox>
                        <w:txbxContent>
                          <w:p w14:paraId="6C961F53" w14:textId="77777777" w:rsidR="00C841B0" w:rsidRPr="00DD5DA3" w:rsidRDefault="00C841B0" w:rsidP="00C841B0">
                            <w:pPr>
                              <w:spacing w:after="0" w:line="240" w:lineRule="auto"/>
                              <w:jc w:val="center"/>
                              <w:rPr>
                                <w:rFonts w:asciiTheme="minorBidi" w:eastAsia="Times New Roman" w:hAnsiTheme="minorBidi"/>
                                <w:kern w:val="0"/>
                                <w:sz w:val="14"/>
                                <w:szCs w:val="14"/>
                                <w14:ligatures w14:val="none"/>
                              </w:rPr>
                            </w:pPr>
                            <w:r w:rsidRPr="00DD5DA3">
                              <w:rPr>
                                <w:rFonts w:asciiTheme="minorBidi" w:eastAsia="Times New Roman" w:hAnsiTheme="minorBidi"/>
                                <w:b/>
                                <w:bCs/>
                                <w:kern w:val="0"/>
                                <w:sz w:val="14"/>
                                <w:szCs w:val="14"/>
                                <w14:ligatures w14:val="none"/>
                              </w:rPr>
                              <w:t>Second step:</w:t>
                            </w:r>
                            <w:r w:rsidRPr="00DD5DA3">
                              <w:rPr>
                                <w:rFonts w:asciiTheme="minorBidi" w:eastAsia="Times New Roman" w:hAnsiTheme="minorBidi"/>
                                <w:kern w:val="0"/>
                                <w:sz w:val="14"/>
                                <w:szCs w:val="14"/>
                                <w14:ligatures w14:val="none"/>
                              </w:rPr>
                              <w:t xml:space="preserve"> Delphi Method</w:t>
                            </w:r>
                          </w:p>
                          <w:p w14:paraId="563CB17B" w14:textId="77777777" w:rsidR="00C841B0" w:rsidRPr="00DD5DA3" w:rsidRDefault="00C841B0" w:rsidP="00C841B0">
                            <w:pPr>
                              <w:spacing w:after="0" w:line="240" w:lineRule="auto"/>
                              <w:jc w:val="center"/>
                              <w:rPr>
                                <w:rFonts w:asciiTheme="minorBidi" w:eastAsia="Times New Roman" w:hAnsiTheme="minorBidi"/>
                                <w:kern w:val="0"/>
                                <w:sz w:val="14"/>
                                <w:szCs w:val="14"/>
                                <w:rtl/>
                                <w14:ligatures w14:val="none"/>
                              </w:rPr>
                            </w:pPr>
                            <w:r w:rsidRPr="00DD5DA3">
                              <w:rPr>
                                <w:rFonts w:asciiTheme="minorBidi" w:eastAsia="Times New Roman" w:hAnsiTheme="minorBidi"/>
                                <w:kern w:val="0"/>
                                <w:sz w:val="14"/>
                                <w:szCs w:val="14"/>
                                <w14:ligatures w14:val="none"/>
                              </w:rPr>
                              <w:t>Quantitative and Qualitative</w:t>
                            </w:r>
                          </w:p>
                        </w:txbxContent>
                      </v:textbox>
                    </v:rect>
                  </v:group>
                  <v:group id="_x0000_s1114" style="position:absolute;left:31074;top:267;width:14378;height:35781;flip:x" coordorigin="4246,4623" coordsize="28733,3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">
                    <v:group id="Group 1182166882" o:spid="_x0000_s1115" style="position:absolute;left:4246;top:10107;width:28733;height:31647" coordorigin="4246,10107" coordsize="28733,3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">
                      <v:roundrect id="Rounded Rectangle 36" o:spid="_x0000_s1116" style="position:absolute;left:4246;top:10107;width:28733;height:8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" fillcolor="#d5d1d1 [1305]" stroked="f"/>
                      <v:group id="Group 1089595006" o:spid="_x0000_s1117" style="position:absolute;left:4673;top:10596;width:27981;height:31158" coordorigin="4673,10596" coordsize="27981,3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">
                        <v:shape id="Down Arrow 40" o:spid="_x0000_s1118" type="#_x0000_t67" style="position:absolute;left:12437;top:32462;width:12024;height:1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" adj="0" fillcolor="#968c8c [3209]" strokecolor="#968c8c [3209]"/>
                        <v:roundrect id="Rounded Rectangle 41" o:spid="_x0000_s1119" style="position:absolute;left:20157;top:10596;width:12497;height:7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" strokecolor="#4b4545 [1609]">
                          <v:textbox>
                            <w:txbxContent>
                              <w:p w14:paraId="2EF1F6CD" w14:textId="77777777" w:rsidR="00C841B0" w:rsidRPr="00DD5DA3" w:rsidRDefault="00C841B0" w:rsidP="00C841B0">
                                <w:pPr>
                                  <w:spacing w:after="0" w:line="240" w:lineRule="auto"/>
                                  <w:ind w:left="-142" w:right="-12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Compilation of the goal-content table of users</w:t>
                                </w:r>
                              </w:p>
                              <w:p w14:paraId="1395D33E" w14:textId="77777777" w:rsidR="00C841B0" w:rsidRPr="00DD5DA3" w:rsidRDefault="00C841B0" w:rsidP="00C841B0">
                                <w:pPr>
                                  <w:ind w:left="-120" w:right="-142"/>
                                  <w:jc w:val="center"/>
                                  <w:rPr>
                                    <w:rFonts w:asciiTheme="minorBidi" w:hAnsiTheme="minorBidi"/>
                                    <w:kern w:val="24"/>
                                    <w:sz w:val="16"/>
                                    <w:szCs w:val="16"/>
                                    <w14:ligatures w14:val="none"/>
                                  </w:rPr>
                                </w:pPr>
                              </w:p>
                            </w:txbxContent>
                          </v:textbox>
                        </v:roundrect>
                        <v:roundrect id="Rounded Rectangle 42" o:spid="_x0000_s1120" style="position:absolute;left:4673;top:10633;width:14397;height:7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" strokecolor="#4b4545 [1609]">
                          <v:textbox>
                            <w:txbxContent>
                              <w:p w14:paraId="21F0CE1C" w14:textId="77777777" w:rsidR="00C841B0" w:rsidRPr="00DD5DA3" w:rsidRDefault="00C841B0" w:rsidP="00C841B0">
                                <w:pPr>
                                  <w:ind w:left="-162" w:right="-142"/>
                                  <w:jc w:val="center"/>
                                  <w:rPr>
                                    <w:rFonts w:asciiTheme="minorBidi" w:hAnsiTheme="minorBidi"/>
                                    <w:kern w:val="24"/>
                                    <w:sz w:val="16"/>
                                    <w:szCs w:val="16"/>
                                    <w14:ligatures w14:val="none"/>
                                  </w:rPr>
                                </w:pPr>
                                <w:r w:rsidRPr="00DD5DA3">
                                  <w:rPr>
                                    <w:rFonts w:asciiTheme="minorBidi" w:hAnsiTheme="minorBidi"/>
                                    <w:kern w:val="24"/>
                                    <w:sz w:val="16"/>
                                    <w:szCs w:val="16"/>
                                  </w:rPr>
                                  <w:t>Compilation of user questionnaires</w:t>
                                </w:r>
                              </w:p>
                            </w:txbxContent>
                          </v:textbox>
                        </v:roundrect>
                        <v:roundrect id="Rounded Rectangle 44" o:spid="_x0000_s1121" style="position:absolute;left:5096;top:22894;width:26826;height:5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" fillcolor="white [3212]" strokecolor="#4b4545 [1609]">
                          <v:textbox>
                            <w:txbxContent>
                              <w:p w14:paraId="17AA24B7" w14:textId="77777777" w:rsidR="00C841B0" w:rsidRPr="00DD5DA3" w:rsidRDefault="00C841B0" w:rsidP="00AE625B">
                                <w:pPr>
                                  <w:spacing w:after="0" w:line="240" w:lineRule="auto"/>
                                  <w:ind w:left="-142" w:right="-103"/>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Distributing questionnaires among the residents of housing complexes</w:t>
                                </w:r>
                              </w:p>
                              <w:p w14:paraId="754F3142" w14:textId="77777777" w:rsidR="00C841B0" w:rsidRPr="00DD5DA3" w:rsidRDefault="00C841B0" w:rsidP="00C841B0">
                                <w:pPr>
                                  <w:jc w:val="center"/>
                                  <w:rPr>
                                    <w:rFonts w:asciiTheme="minorBidi" w:hAnsiTheme="minorBidi"/>
                                    <w:kern w:val="24"/>
                                    <w:sz w:val="16"/>
                                    <w:szCs w:val="16"/>
                                    <w:rtl/>
                                  </w:rPr>
                                </w:pPr>
                              </w:p>
                            </w:txbxContent>
                          </v:textbox>
                        </v:roundrect>
                        <v:shape id="Straight Arrow Connector 1556699048" o:spid="_x0000_s1122" type="#_x0000_t32" style="position:absolute;left:19070;top:14324;width:1291;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" strokecolor="#716767 [2409]" strokeweight="2.5pt">
                          <v:stroke endarrow="oval" joinstyle="miter"/>
                        </v:shape>
                        <v:roundrect id="Rounded Rectangle 48" o:spid="_x0000_s1123" style="position:absolute;left:4673;top:29566;width:27981;height:26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" strokecolor="#4b4545 [1609]">
                          <v:textbox>
                            <w:txbxContent>
                              <w:p w14:paraId="75445552" w14:textId="77777777" w:rsidR="00C841B0" w:rsidRPr="001351E6" w:rsidRDefault="00C841B0" w:rsidP="00C841B0">
                                <w:pPr>
                                  <w:ind w:left="-182" w:right="-142"/>
                                  <w:jc w:val="center"/>
                                  <w:rPr>
                                    <w:rFonts w:asciiTheme="minorBidi" w:hAnsiTheme="minorBidi"/>
                                    <w:kern w:val="24"/>
                                    <w:sz w:val="16"/>
                                    <w:szCs w:val="16"/>
                                    <w14:ligatures w14:val="none"/>
                                  </w:rPr>
                                </w:pPr>
                                <w:r w:rsidRPr="001351E6">
                                  <w:rPr>
                                    <w:rFonts w:asciiTheme="minorBidi" w:hAnsiTheme="minorBidi"/>
                                    <w:kern w:val="24"/>
                                    <w:sz w:val="16"/>
                                    <w:szCs w:val="16"/>
                                  </w:rPr>
                                  <w:t>Conducting R-factor analysis</w:t>
                                </w:r>
                              </w:p>
                            </w:txbxContent>
                          </v:textbox>
                        </v:roundrect>
                        <v:shape id="Straight Arrow Connector 378104275" o:spid="_x0000_s1124" type="#_x0000_t32" style="position:absolute;left:18509;top:28541;width:154;height:1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" strokecolor="#716767 [2409]" strokeweight="2.5pt">
                          <v:stroke endarrow="oval" joinstyle="miter"/>
                        </v:shape>
                        <v:roundrect id="Rounded Rectangle 110" o:spid="_x0000_s1125" style="position:absolute;left:6023;top:33792;width:25916;height:79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" fillcolor="#eae8e8 [665]" strokecolor="#4b4545 [1609]">
                          <v:textbox>
                            <w:txbxContent>
                              <w:p w14:paraId="22F6B72A" w14:textId="77777777" w:rsidR="00C841B0" w:rsidRPr="00DD5DA3" w:rsidRDefault="00C841B0" w:rsidP="00C841B0">
                                <w:pPr>
                                  <w:spacing w:line="240" w:lineRule="auto"/>
                                  <w:ind w:left="-133" w:right="-142"/>
                                  <w:jc w:val="center"/>
                                  <w:rPr>
                                    <w:rFonts w:asciiTheme="minorBidi" w:hAnsiTheme="minorBidi"/>
                                    <w:kern w:val="24"/>
                                    <w:sz w:val="16"/>
                                    <w:szCs w:val="16"/>
                                    <w14:ligatures w14:val="none"/>
                                  </w:rPr>
                                </w:pPr>
                                <w:r w:rsidRPr="00DD5DA3">
                                  <w:rPr>
                                    <w:rFonts w:asciiTheme="minorBidi" w:hAnsiTheme="minorBidi"/>
                                    <w:kern w:val="24"/>
                                    <w:sz w:val="16"/>
                                    <w:szCs w:val="16"/>
                                  </w:rPr>
                                  <w:t>Exploring and introducing the design components of housing complexes based on residents' self-actualization</w:t>
                                </w:r>
                              </w:p>
                            </w:txbxContent>
                          </v:textbox>
                        </v:roundrect>
                        <v:shape id="Down Arrow 112" o:spid="_x0000_s1126" type="#_x0000_t67" style="position:absolute;left:12437;top:18773;width:12024;height:1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" adj="0" fillcolor="#968c8c [3209]" stroked="f"/>
                        <v:roundrect id="Rounded Rectangle 44" o:spid="_x0000_s1127" style="position:absolute;left:10984;top:20060;width:14723;height:25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" fillcolor="white [3212]" strokecolor="#4b4545 [1609]">
                          <v:textbox>
                            <w:txbxContent>
                              <w:p w14:paraId="64F88E71" w14:textId="77777777" w:rsidR="00C841B0" w:rsidRPr="00DD5DA3" w:rsidRDefault="00C841B0" w:rsidP="00C841B0">
                                <w:pPr>
                                  <w:jc w:val="center"/>
                                  <w:rPr>
                                    <w:rFonts w:asciiTheme="minorBidi" w:hAnsiTheme="minorBidi"/>
                                    <w:kern w:val="24"/>
                                    <w:sz w:val="10"/>
                                    <w:szCs w:val="10"/>
                                    <w:rtl/>
                                    <w14:ligatures w14:val="none"/>
                                  </w:rPr>
                                </w:pPr>
                                <w:r w:rsidRPr="00DD5DA3">
                                  <w:rPr>
                                    <w:rFonts w:asciiTheme="minorBidi" w:hAnsiTheme="minorBidi"/>
                                    <w:sz w:val="16"/>
                                    <w:szCs w:val="16"/>
                                  </w:rPr>
                                  <w:t>pilot study</w:t>
                                </w:r>
                              </w:p>
                            </w:txbxContent>
                          </v:textbox>
                        </v:roundrect>
                      </v:group>
                    </v:group>
                    <v:rect id="Rectangle 790770960" o:spid="_x0000_s1128" style="position:absolute;left:5109;top:4623;width:26828;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" strokecolor="#4b4545 [1609]">
                      <v:textbox>
                        <w:txbxContent>
                          <w:p w14:paraId="1C01533E" w14:textId="77777777" w:rsidR="00C841B0" w:rsidRPr="00DD5DA3" w:rsidRDefault="00C841B0" w:rsidP="00C841B0">
                            <w:pPr>
                              <w:spacing w:after="0"/>
                              <w:jc w:val="center"/>
                              <w:rPr>
                                <w:rFonts w:asciiTheme="minorBidi" w:hAnsiTheme="minorBidi"/>
                                <w:b/>
                                <w:bCs/>
                                <w:kern w:val="24"/>
                                <w:sz w:val="16"/>
                                <w:szCs w:val="16"/>
                              </w:rPr>
                            </w:pPr>
                            <w:r w:rsidRPr="00DD5DA3">
                              <w:rPr>
                                <w:rFonts w:asciiTheme="minorBidi" w:hAnsiTheme="minorBidi"/>
                                <w:b/>
                                <w:bCs/>
                                <w:kern w:val="24"/>
                                <w:sz w:val="16"/>
                                <w:szCs w:val="16"/>
                              </w:rPr>
                              <w:t>Second phase:</w:t>
                            </w:r>
                          </w:p>
                          <w:p w14:paraId="79E330FC" w14:textId="77777777" w:rsidR="00C841B0" w:rsidRPr="00DD5DA3" w:rsidRDefault="00C841B0" w:rsidP="00C841B0">
                            <w:pPr>
                              <w:spacing w:after="0"/>
                              <w:jc w:val="center"/>
                              <w:rPr>
                                <w:rFonts w:asciiTheme="minorBidi" w:hAnsiTheme="minorBidi"/>
                                <w:kern w:val="24"/>
                                <w:sz w:val="16"/>
                                <w:szCs w:val="16"/>
                              </w:rPr>
                            </w:pPr>
                            <w:r w:rsidRPr="00DD5DA3">
                              <w:rPr>
                                <w:rFonts w:asciiTheme="minorBidi" w:hAnsiTheme="minorBidi"/>
                                <w:b/>
                                <w:bCs/>
                                <w:kern w:val="24"/>
                                <w:sz w:val="16"/>
                                <w:szCs w:val="16"/>
                              </w:rPr>
                              <w:t xml:space="preserve"> </w:t>
                            </w:r>
                            <w:r w:rsidRPr="00DD5DA3">
                              <w:rPr>
                                <w:rFonts w:asciiTheme="minorBidi" w:hAnsiTheme="minorBidi"/>
                                <w:kern w:val="24"/>
                                <w:sz w:val="16"/>
                                <w:szCs w:val="16"/>
                              </w:rPr>
                              <w:t xml:space="preserve">User Surveying </w:t>
                            </w:r>
                          </w:p>
                          <w:p w14:paraId="1BDB2DFB" w14:textId="77777777" w:rsidR="00C841B0" w:rsidRPr="00DD5DA3" w:rsidRDefault="00C841B0" w:rsidP="00C841B0">
                            <w:pPr>
                              <w:spacing w:after="0"/>
                              <w:jc w:val="center"/>
                              <w:rPr>
                                <w:rFonts w:asciiTheme="minorBidi" w:hAnsiTheme="minorBidi"/>
                                <w:b/>
                                <w:bCs/>
                                <w:kern w:val="24"/>
                                <w:sz w:val="16"/>
                                <w:szCs w:val="16"/>
                                <w:rtl/>
                              </w:rPr>
                            </w:pPr>
                            <w:r w:rsidRPr="00DD5DA3">
                              <w:rPr>
                                <w:rFonts w:asciiTheme="minorBidi" w:eastAsia="Times New Roman" w:hAnsiTheme="minorBidi"/>
                                <w:kern w:val="0"/>
                                <w:sz w:val="16"/>
                                <w:szCs w:val="16"/>
                                <w14:ligatures w14:val="none"/>
                              </w:rPr>
                              <w:t>Quantitative</w:t>
                            </w:r>
                          </w:p>
                        </w:txbxContent>
                      </v:textbox>
                    </v:rect>
                  </v:group>
                  <v:group id="Group 84" o:spid="_x0000_s1129" style="position:absolute;left:46406;top:240;width:15049;height:35818;flip:x" coordorigin="8046,2007" coordsize="43683,3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">
                    <v:roundrect id="Rounded Rectangle 87" o:spid="_x0000_s1130" style="position:absolute;left:8046;top:35092;width:43063;height:51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" fillcolor="#e7d09d [1943]" strokecolor="#7b5e1d [1607]">
                      <v:textbox>
                        <w:txbxContent>
                          <w:p w14:paraId="3B3CD4C9" w14:textId="77777777" w:rsidR="00C841B0" w:rsidRPr="00DD5DA3" w:rsidRDefault="00C841B0" w:rsidP="00855D9E">
                            <w:pPr>
                              <w:spacing w:line="240" w:lineRule="auto"/>
                              <w:ind w:left="-157" w:right="-142"/>
                              <w:jc w:val="center"/>
                              <w:rPr>
                                <w:rFonts w:asciiTheme="minorBidi" w:hAnsiTheme="minorBidi"/>
                                <w:kern w:val="24"/>
                                <w:sz w:val="16"/>
                                <w:szCs w:val="16"/>
                                <w14:ligatures w14:val="none"/>
                              </w:rPr>
                            </w:pPr>
                            <w:r w:rsidRPr="00DD5DA3">
                              <w:rPr>
                                <w:rFonts w:asciiTheme="minorBidi" w:hAnsiTheme="minorBidi"/>
                                <w:kern w:val="24"/>
                                <w:sz w:val="16"/>
                                <w:szCs w:val="16"/>
                              </w:rPr>
                              <w:t>Extracting of effective cycles on self-actualization from the presented model</w:t>
                            </w:r>
                          </w:p>
                        </w:txbxContent>
                      </v:textbox>
                    </v:roundrect>
                    <v:group id="Group 2056799329" o:spid="_x0000_s1131" style="position:absolute;left:8046;top:2007;width:43684;height:33091" coordorigin="8046,2007" coordsize="43683,3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">
                      <v:group id="Group 900171769" o:spid="_x0000_s1132" style="position:absolute;left:8046;top:7585;width:43684;height:27513" coordorigin="8046,7585" coordsize="43683,2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">
                        <v:roundrect id="Rounded Rectangle 91" o:spid="_x0000_s1133" style="position:absolute;left:8046;top:7585;width:43684;height:13688;visibility:visible;mso-wrap-style:square;v-text-anchor:middle" arcsize="70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" fillcolor="#efe0bd [1303]" stroked="f">
                          <v:textbox>
                            <w:txbxContent>
                              <w:p w14:paraId="7053A770" w14:textId="77777777" w:rsidR="00C841B0" w:rsidRPr="00DD5DA3" w:rsidRDefault="00C841B0" w:rsidP="00C841B0">
                                <w:pPr>
                                  <w:rPr>
                                    <w:rFonts w:asciiTheme="minorBidi" w:hAnsiTheme="minorBidi"/>
                                    <w:sz w:val="16"/>
                                    <w:szCs w:val="16"/>
                                  </w:rPr>
                                </w:pPr>
                              </w:p>
                            </w:txbxContent>
                          </v:textbox>
                        </v:roundrect>
                        <v:group id="Group 1744243263" o:spid="_x0000_s1134" style="position:absolute;left:8912;top:8068;width:41869;height:27030" coordorigin="8912,8068" coordsize="41868,2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">
                          <v:roundrect id="Rounded Rectangle 100" o:spid="_x0000_s1135" style="position:absolute;left:29353;top:8070;width:21427;height:127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" strokecolor="#7b5e1d [1607]">
                            <v:textbox>
                              <w:txbxContent>
                                <w:p w14:paraId="6C95CFFD" w14:textId="77777777" w:rsidR="00C841B0" w:rsidRPr="00DD5DA3" w:rsidRDefault="00C841B0" w:rsidP="00C841B0">
                                  <w:pPr>
                                    <w:spacing w:after="0" w:line="240" w:lineRule="auto"/>
                                    <w:ind w:left="-142" w:right="-89"/>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Explaining the relationship patterns of the design components of housing complexes based on self-actualization</w:t>
                                  </w:r>
                                </w:p>
                                <w:p w14:paraId="4A590942" w14:textId="77777777" w:rsidR="00C841B0" w:rsidRPr="00DD5DA3" w:rsidRDefault="00C841B0" w:rsidP="00C841B0">
                                  <w:pPr>
                                    <w:spacing w:line="240" w:lineRule="auto"/>
                                    <w:ind w:left="-101" w:right="-142"/>
                                    <w:jc w:val="center"/>
                                    <w:rPr>
                                      <w:rFonts w:asciiTheme="minorBidi" w:hAnsiTheme="minorBidi"/>
                                      <w:kern w:val="24"/>
                                      <w:sz w:val="16"/>
                                      <w:szCs w:val="16"/>
                                      <w14:ligatures w14:val="none"/>
                                    </w:rPr>
                                  </w:pPr>
                                </w:p>
                              </w:txbxContent>
                            </v:textbox>
                          </v:roundrect>
                          <v:roundrect id="Rounded Rectangle 101" o:spid="_x0000_s1136" style="position:absolute;left:9845;top:21646;width:40115;height:50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" fillcolor="white [3212]" strokecolor="#716767 [2409]">
                            <v:textbox>
                              <w:txbxContent>
                                <w:p w14:paraId="230FF45C" w14:textId="77777777" w:rsidR="00C841B0" w:rsidRPr="00DD5DA3" w:rsidRDefault="00C841B0" w:rsidP="00AE625B">
                                  <w:pPr>
                                    <w:spacing w:after="0" w:line="240" w:lineRule="auto"/>
                                    <w:ind w:left="-142" w:right="-169"/>
                                    <w:jc w:val="center"/>
                                    <w:rPr>
                                      <w:rFonts w:asciiTheme="minorBidi" w:hAnsiTheme="minorBidi"/>
                                      <w:kern w:val="24"/>
                                      <w:sz w:val="16"/>
                                      <w:szCs w:val="16"/>
                                      <w14:ligatures w14:val="none"/>
                                    </w:rPr>
                                  </w:pPr>
                                  <w:r w:rsidRPr="00DD5DA3">
                                    <w:rPr>
                                      <w:rFonts w:asciiTheme="minorBidi" w:hAnsiTheme="minorBidi"/>
                                      <w:kern w:val="24"/>
                                      <w:sz w:val="16"/>
                                      <w:szCs w:val="16"/>
                                    </w:rPr>
                                    <w:t>Examining the fit and acceptability of the model GFI-CFI-RMSEA-CMIN-P</w:t>
                                  </w:r>
                                </w:p>
                              </w:txbxContent>
                            </v:textbox>
                          </v:roundrect>
                          <v:roundrect id="Rounded Rectangle 102" o:spid="_x0000_s1137" style="position:absolute;left:8912;top:28077;width:41869;height:63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" filled="f" strokecolor="#716767 [2409]">
                            <v:textbox>
                              <w:txbxContent>
                                <w:p w14:paraId="42056DFF" w14:textId="77777777" w:rsidR="00C841B0" w:rsidRPr="00DD5DA3" w:rsidRDefault="00C841B0" w:rsidP="00AE625B">
                                  <w:pPr>
                                    <w:spacing w:after="0" w:line="240" w:lineRule="auto"/>
                                    <w:ind w:left="-142" w:right="-94"/>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Presenting a compiled model of the design components of housing complexes based on self-actualization</w:t>
                                  </w:r>
                                </w:p>
                                <w:p w14:paraId="6559A162" w14:textId="77777777" w:rsidR="00C841B0" w:rsidRPr="00DD5DA3" w:rsidRDefault="00C841B0" w:rsidP="00AE625B">
                                  <w:pPr>
                                    <w:spacing w:after="0" w:line="240" w:lineRule="auto"/>
                                    <w:ind w:left="-142" w:right="-94"/>
                                    <w:jc w:val="center"/>
                                    <w:rPr>
                                      <w:rFonts w:asciiTheme="minorBidi" w:hAnsiTheme="minorBidi"/>
                                      <w:kern w:val="24"/>
                                      <w:sz w:val="16"/>
                                      <w:szCs w:val="16"/>
                                      <w14:ligatures w14:val="none"/>
                                    </w:rPr>
                                  </w:pPr>
                                </w:p>
                              </w:txbxContent>
                            </v:textbox>
                          </v:roundrect>
                          <v:roundrect id="Rounded Rectangle 107" o:spid="_x0000_s1138" style="position:absolute;left:9846;top:8068;width:17940;height:127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" strokecolor="#7b5e1d [1607]">
                            <v:textbox>
                              <w:txbxContent>
                                <w:p w14:paraId="69AB0378" w14:textId="77777777" w:rsidR="00C841B0" w:rsidRPr="00DD5DA3" w:rsidRDefault="00C841B0" w:rsidP="00C841B0">
                                  <w:pPr>
                                    <w:spacing w:after="0" w:line="240" w:lineRule="auto"/>
                                    <w:ind w:left="-142" w:right="-177"/>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Developing causal model using Amos </w:t>
                                  </w:r>
                                </w:p>
                                <w:p w14:paraId="60B10515" w14:textId="77777777" w:rsidR="00C841B0" w:rsidRPr="00DD5DA3" w:rsidRDefault="00C841B0" w:rsidP="00C841B0">
                                  <w:pPr>
                                    <w:spacing w:after="0" w:line="240" w:lineRule="auto"/>
                                    <w:ind w:left="-142" w:right="-177"/>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software</w:t>
                                  </w:r>
                                </w:p>
                              </w:txbxContent>
                            </v:textbox>
                          </v:roundrect>
                          <v:shape id="Straight Arrow Connector 789359474" o:spid="_x0000_s1139" type="#_x0000_t32" style="position:absolute;left:27784;top:14439;width:156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" strokecolor="#7b5e1d [1607]" strokeweight="2.5pt">
                            <v:stroke endarrow="oval" joinstyle="miter"/>
                          </v:shape>
                          <v:shape id="Down Arrow 109" o:spid="_x0000_s1140" type="#_x0000_t67" style="position:absolute;left:21251;top:26917;width:16373;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" adj="0" fillcolor="#e7d09d [1943]" stroked="f"/>
                          <v:shape id="Straight Arrow Connector 346601047" o:spid="_x0000_s1141" type="#_x0000_t32" style="position:absolute;left:29758;top:34399;width:123;height:6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" strokecolor="#7b5e1d [1607]" strokeweight="2.5pt">
                            <v:stroke endarrow="oval" joinstyle="miter"/>
                          </v:shape>
                        </v:group>
                      </v:group>
                      <v:rect id="Rectangle 945913272" o:spid="_x0000_s1142" style="position:absolute;left:9844;top:2007;width:41337;height:5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" strokecolor="#7b5e1d [1607]">
                        <v:textbox>
                          <w:txbxContent>
                            <w:p w14:paraId="299B390E" w14:textId="77777777" w:rsidR="00C841B0" w:rsidRPr="00DD5DA3" w:rsidRDefault="00C841B0" w:rsidP="00C841B0">
                              <w:pPr>
                                <w:spacing w:after="0" w:line="240" w:lineRule="auto"/>
                                <w:jc w:val="center"/>
                                <w:rPr>
                                  <w:rFonts w:asciiTheme="minorBidi" w:eastAsia="Times New Roman" w:hAnsiTheme="minorBidi"/>
                                  <w:b/>
                                  <w:bCs/>
                                  <w:kern w:val="0"/>
                                  <w:sz w:val="16"/>
                                  <w:szCs w:val="16"/>
                                  <w14:ligatures w14:val="none"/>
                                </w:rPr>
                              </w:pPr>
                              <w:r w:rsidRPr="00DD5DA3">
                                <w:rPr>
                                  <w:rFonts w:asciiTheme="minorBidi" w:eastAsia="Times New Roman" w:hAnsiTheme="minorBidi"/>
                                  <w:b/>
                                  <w:bCs/>
                                  <w:kern w:val="0"/>
                                  <w:sz w:val="16"/>
                                  <w:szCs w:val="16"/>
                                  <w14:ligatures w14:val="none"/>
                                </w:rPr>
                                <w:t>Third phase:</w:t>
                              </w:r>
                            </w:p>
                            <w:p w14:paraId="42E8A47B" w14:textId="77777777" w:rsidR="00C841B0" w:rsidRPr="00DD5DA3" w:rsidRDefault="00C841B0" w:rsidP="00C841B0">
                              <w:pPr>
                                <w:spacing w:after="0" w:line="240" w:lineRule="auto"/>
                                <w:jc w:val="center"/>
                                <w:rPr>
                                  <w:rFonts w:asciiTheme="minorBidi" w:eastAsia="Times New Roman" w:hAnsiTheme="minorBidi"/>
                                  <w:kern w:val="0"/>
                                  <w:sz w:val="16"/>
                                  <w:szCs w:val="16"/>
                                  <w14:ligatures w14:val="none"/>
                                </w:rPr>
                              </w:pPr>
                              <w:r w:rsidRPr="00DD5DA3">
                                <w:rPr>
                                  <w:rFonts w:asciiTheme="minorBidi" w:eastAsia="Times New Roman" w:hAnsiTheme="minorBidi"/>
                                  <w:kern w:val="0"/>
                                  <w:sz w:val="16"/>
                                  <w:szCs w:val="16"/>
                                  <w14:ligatures w14:val="none"/>
                                </w:rPr>
                                <w:t xml:space="preserve"> Correlation Method Quantitative</w:t>
                              </w:r>
                            </w:p>
                            <w:p w14:paraId="71FADDB8" w14:textId="77777777" w:rsidR="00C841B0" w:rsidRPr="00DD5DA3" w:rsidRDefault="00C841B0" w:rsidP="00C841B0">
                              <w:pPr>
                                <w:spacing w:after="0" w:line="240" w:lineRule="auto"/>
                                <w:jc w:val="center"/>
                                <w:rPr>
                                  <w:rFonts w:asciiTheme="minorBidi" w:hAnsiTheme="minorBidi"/>
                                  <w:b/>
                                  <w:bCs/>
                                  <w:kern w:val="24"/>
                                  <w:sz w:val="16"/>
                                  <w:szCs w:val="16"/>
                                  <w:rtl/>
                                </w:rPr>
                              </w:pPr>
                            </w:p>
                          </w:txbxContent>
                        </v:textbox>
                      </v:rect>
                    </v:group>
                  </v:group>
                </v:group>
                <v:shape id="Straight Arrow Connector 1" o:spid="_x0000_s1143" type="#_x0000_t32" style="position:absolute;left:57651;top:17833;width:3;height:7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" strokecolor="#7b5e1d [1607]" strokeweight="2.5pt">
                  <v:stroke endarrow="oval" joinstyle="miter"/>
                </v:shape>
              </v:group>
            </w:pict>
          </mc:Fallback>
        </mc:AlternateContent>
      </w:r>
    </w:p>
    <w:p w14:paraId="429E4F21" w14:textId="3D3D292F" w:rsidR="00AE625B" w:rsidRPr="003A6F1F" w:rsidRDefault="00AE625B" w:rsidP="00BD647D">
      <w:pPr>
        <w:spacing w:line="240" w:lineRule="auto"/>
        <w:jc w:val="both"/>
        <w:rPr>
          <w:rFonts w:asciiTheme="minorBidi" w:eastAsia="Times New Roman" w:hAnsiTheme="minorBidi"/>
          <w:kern w:val="0"/>
          <w14:ligatures w14:val="none"/>
        </w:rPr>
      </w:pPr>
    </w:p>
    <w:p w14:paraId="328B9AD8" w14:textId="5CD1ADB7" w:rsidR="00AE625B" w:rsidRPr="003A6F1F" w:rsidRDefault="00AE625B" w:rsidP="00AE625B">
      <w:pPr>
        <w:spacing w:line="240" w:lineRule="auto"/>
        <w:jc w:val="center"/>
        <w:rPr>
          <w:rFonts w:asciiTheme="minorBidi" w:eastAsia="Times New Roman" w:hAnsiTheme="minorBidi"/>
          <w:i/>
          <w:iCs/>
          <w:kern w:val="0"/>
          <w:sz w:val="20"/>
          <w:szCs w:val="20"/>
          <w14:ligatures w14:val="none"/>
        </w:rPr>
      </w:pPr>
    </w:p>
    <w:p w14:paraId="57B3A3E7" w14:textId="77777777" w:rsidR="00AE625B" w:rsidRPr="003A6F1F" w:rsidRDefault="00AE625B" w:rsidP="00AE625B">
      <w:pPr>
        <w:spacing w:line="240" w:lineRule="auto"/>
        <w:jc w:val="center"/>
        <w:rPr>
          <w:rFonts w:asciiTheme="minorBidi" w:eastAsia="Times New Roman" w:hAnsiTheme="minorBidi"/>
          <w:i/>
          <w:iCs/>
          <w:kern w:val="0"/>
          <w:sz w:val="20"/>
          <w:szCs w:val="20"/>
          <w14:ligatures w14:val="none"/>
        </w:rPr>
      </w:pPr>
    </w:p>
    <w:p w14:paraId="0782C974" w14:textId="7A3D2F80"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5636BD3A" w14:textId="7C9EF0D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4280BDA0" w14:textId="53A209F0"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36031013"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5D2A9F98" w14:textId="4E12C00C"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01A90F24"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6B6F8428"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36853DD8"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5EA75A73"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73E4C917"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3CBB7564"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76CE6F6B"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42E36EB4"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61840425"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337E615E" w14:textId="77777777" w:rsidR="00C841B0" w:rsidRPr="003A6F1F" w:rsidRDefault="00C841B0" w:rsidP="003D2592">
      <w:pPr>
        <w:tabs>
          <w:tab w:val="left" w:pos="6831"/>
        </w:tabs>
        <w:spacing w:after="0" w:line="240" w:lineRule="auto"/>
        <w:jc w:val="both"/>
        <w:rPr>
          <w:rFonts w:asciiTheme="minorBidi" w:eastAsia="Times New Roman" w:hAnsiTheme="minorBidi"/>
          <w:kern w:val="0"/>
          <w:sz w:val="20"/>
          <w:szCs w:val="20"/>
          <w14:ligatures w14:val="none"/>
        </w:rPr>
      </w:pPr>
    </w:p>
    <w:p w14:paraId="7A768746" w14:textId="77777777" w:rsidR="00420E42" w:rsidRPr="003A6F1F" w:rsidRDefault="00420E42" w:rsidP="003D2592">
      <w:pPr>
        <w:tabs>
          <w:tab w:val="left" w:pos="6831"/>
        </w:tabs>
        <w:spacing w:after="0" w:line="240" w:lineRule="auto"/>
        <w:jc w:val="both"/>
        <w:rPr>
          <w:rFonts w:asciiTheme="minorBidi" w:eastAsia="Times New Roman" w:hAnsiTheme="minorBidi"/>
          <w:kern w:val="0"/>
          <w:sz w:val="20"/>
          <w:szCs w:val="20"/>
          <w14:ligatures w14:val="none"/>
        </w:rPr>
      </w:pPr>
    </w:p>
    <w:p w14:paraId="4F5B7304" w14:textId="77777777" w:rsidR="00420E42" w:rsidRPr="003A6F1F" w:rsidRDefault="00420E42" w:rsidP="003D2592">
      <w:pPr>
        <w:tabs>
          <w:tab w:val="left" w:pos="6831"/>
        </w:tabs>
        <w:spacing w:after="0" w:line="240" w:lineRule="auto"/>
        <w:jc w:val="both"/>
        <w:rPr>
          <w:rFonts w:asciiTheme="minorBidi" w:eastAsia="Times New Roman" w:hAnsiTheme="minorBidi"/>
          <w:kern w:val="0"/>
          <w:sz w:val="20"/>
          <w:szCs w:val="20"/>
          <w14:ligatures w14:val="none"/>
        </w:rPr>
      </w:pPr>
    </w:p>
    <w:p w14:paraId="2D9E225D" w14:textId="77777777" w:rsidR="00420E42" w:rsidRPr="003A6F1F" w:rsidRDefault="00420E42" w:rsidP="003D2592">
      <w:pPr>
        <w:tabs>
          <w:tab w:val="left" w:pos="6831"/>
        </w:tabs>
        <w:spacing w:after="0" w:line="240" w:lineRule="auto"/>
        <w:jc w:val="both"/>
        <w:rPr>
          <w:rFonts w:asciiTheme="minorBidi" w:eastAsia="Times New Roman" w:hAnsiTheme="minorBidi"/>
          <w:kern w:val="0"/>
          <w:sz w:val="32"/>
          <w:szCs w:val="32"/>
          <w14:ligatures w14:val="none"/>
        </w:rPr>
      </w:pPr>
    </w:p>
    <w:p w14:paraId="6D822A5D" w14:textId="041FAA36" w:rsidR="00C841B0" w:rsidRPr="003A6F1F" w:rsidRDefault="00E7584E" w:rsidP="00A27EED">
      <w:pPr>
        <w:tabs>
          <w:tab w:val="left" w:pos="6831"/>
        </w:tabs>
        <w:spacing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i/>
          <w:iCs/>
          <w:kern w:val="0"/>
          <w:sz w:val="20"/>
          <w:szCs w:val="20"/>
          <w14:ligatures w14:val="none"/>
        </w:rPr>
        <w:t>Figure 2. The process of conducting the present research study</w:t>
      </w:r>
    </w:p>
    <w:p w14:paraId="3CA12477" w14:textId="2515C2A9" w:rsidR="00DD7DD9" w:rsidRPr="003A6F1F" w:rsidRDefault="00DD7DD9" w:rsidP="003D2592">
      <w:pPr>
        <w:tabs>
          <w:tab w:val="left" w:pos="6831"/>
        </w:tabs>
        <w:spacing w:after="0" w:line="240" w:lineRule="auto"/>
        <w:jc w:val="both"/>
        <w:rPr>
          <w:rFonts w:asciiTheme="minorBidi" w:hAnsiTheme="minorBidi"/>
          <w:sz w:val="8"/>
          <w:szCs w:val="8"/>
          <w:lang w:bidi="fa-IR"/>
        </w:rPr>
      </w:pPr>
    </w:p>
    <w:p w14:paraId="7C872409" w14:textId="77777777" w:rsidR="00FC703F" w:rsidRPr="003A6F1F" w:rsidRDefault="00FC703F" w:rsidP="00C63FB6">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 xml:space="preserve">Validation of Research Tools </w:t>
      </w:r>
    </w:p>
    <w:p w14:paraId="1FA906D8" w14:textId="26264777" w:rsidR="00D52E61" w:rsidRPr="003A6F1F" w:rsidRDefault="00D52E61" w:rsidP="00D52E61">
      <w:pPr>
        <w:spacing w:after="0" w:line="240" w:lineRule="auto"/>
        <w:jc w:val="both"/>
        <w:rPr>
          <w:rFonts w:asciiTheme="minorBidi" w:eastAsia="Times New Roman" w:hAnsiTheme="minorBidi"/>
          <w:kern w:val="0"/>
          <w14:ligatures w14:val="none"/>
        </w:rPr>
      </w:pPr>
      <w:bookmarkStart w:id="36" w:name="_Toc473969089"/>
      <w:bookmarkStart w:id="37" w:name="_Toc474710178"/>
      <w:bookmarkStart w:id="38" w:name="_Toc474779787"/>
      <w:bookmarkStart w:id="39" w:name="_Toc475374203"/>
      <w:bookmarkStart w:id="40" w:name="_Toc476051186"/>
      <w:bookmarkStart w:id="41" w:name="_Toc476556039"/>
      <w:bookmarkStart w:id="42" w:name="_Toc485904450"/>
      <w:bookmarkStart w:id="43" w:name="_Toc488142518"/>
      <w:bookmarkStart w:id="44" w:name="_Toc488153281"/>
      <w:bookmarkStart w:id="45" w:name="_Toc488155739"/>
      <w:bookmarkStart w:id="46" w:name="_Toc488228338"/>
      <w:bookmarkEnd w:id="32"/>
      <w:r w:rsidRPr="003A6F1F">
        <w:rPr>
          <w:rFonts w:asciiTheme="minorBidi" w:eastAsia="Times New Roman" w:hAnsiTheme="minorBidi"/>
          <w:kern w:val="0"/>
          <w14:ligatures w14:val="none"/>
        </w:rPr>
        <w:t>The reliability of both the expert and user questionnaires was assessed using Cronbach's alpha to measure internal consistency. A pilot study was conducted, and the data were entered into SPSS</w:t>
      </w:r>
      <w:r w:rsidR="00584EF4"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 xml:space="preserve">23. Cronbach's alpha values for the items of the experts’ questionnaire are presented in Table 1, indicating excellent reliability. </w:t>
      </w:r>
    </w:p>
    <w:p w14:paraId="5F148B48" w14:textId="4798C443" w:rsidR="00D52E61" w:rsidRPr="003A6F1F" w:rsidRDefault="00D52E61" w:rsidP="00D52E61">
      <w:pPr>
        <w:spacing w:before="240"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Table 1. Reliability confirmation of experts' questionnaire by calculating Cronbach's alpha</w:t>
      </w:r>
    </w:p>
    <w:tbl>
      <w:tblPr>
        <w:tblStyle w:val="PlainTable532"/>
        <w:tblW w:w="5529" w:type="dxa"/>
        <w:jc w:val="center"/>
        <w:tblLayout w:type="fixed"/>
        <w:tblLook w:val="0000" w:firstRow="0" w:lastRow="0" w:firstColumn="0" w:lastColumn="0" w:noHBand="0" w:noVBand="0"/>
      </w:tblPr>
      <w:tblGrid>
        <w:gridCol w:w="2694"/>
        <w:gridCol w:w="2835"/>
      </w:tblGrid>
      <w:tr w:rsidR="00D52E61" w:rsidRPr="003A6F1F" w14:paraId="58A54693" w14:textId="77777777" w:rsidTr="00A0592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94" w:type="dxa"/>
            <w:shd w:val="clear" w:color="auto" w:fill="BED3E4" w:themeFill="accent1" w:themeFillTint="99"/>
            <w:vAlign w:val="center"/>
          </w:tcPr>
          <w:p w14:paraId="32302984" w14:textId="77777777" w:rsidR="00D52E61" w:rsidRPr="003A6F1F" w:rsidRDefault="00D52E61" w:rsidP="001A60FC">
            <w:pPr>
              <w:autoSpaceDE w:val="0"/>
              <w:autoSpaceDN w:val="0"/>
              <w:adjustRightInd w:val="0"/>
              <w:jc w:val="center"/>
              <w:rPr>
                <w:rFonts w:asciiTheme="minorBidi" w:eastAsia="B Nazanin" w:hAnsiTheme="minorBidi"/>
                <w:b/>
                <w:bCs/>
                <w:kern w:val="36"/>
                <w:sz w:val="20"/>
                <w:szCs w:val="20"/>
                <w:lang w:bidi="fa-IR"/>
              </w:rPr>
            </w:pPr>
            <w:bookmarkStart w:id="47" w:name="_Hlk131806925"/>
            <w:r w:rsidRPr="003A6F1F">
              <w:rPr>
                <w:rFonts w:asciiTheme="minorBidi" w:eastAsia="B Nazanin" w:hAnsiTheme="minorBidi"/>
                <w:b/>
                <w:bCs/>
                <w:kern w:val="36"/>
                <w:sz w:val="20"/>
                <w:szCs w:val="20"/>
                <w:lang w:bidi="fa-IR"/>
              </w:rPr>
              <w:t>Cronbach's Alpha</w:t>
            </w:r>
          </w:p>
        </w:tc>
        <w:tc>
          <w:tcPr>
            <w:tcW w:w="2835" w:type="dxa"/>
            <w:shd w:val="clear" w:color="auto" w:fill="BED3E4" w:themeFill="accent1" w:themeFillTint="99"/>
            <w:vAlign w:val="center"/>
          </w:tcPr>
          <w:p w14:paraId="7CB5770E" w14:textId="77777777" w:rsidR="00D52E61" w:rsidRPr="003A6F1F" w:rsidRDefault="00D52E61" w:rsidP="001A60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B Nazanin" w:hAnsiTheme="minorBidi"/>
                <w:b/>
                <w:bCs/>
                <w:kern w:val="36"/>
                <w:sz w:val="20"/>
                <w:szCs w:val="20"/>
                <w:lang w:bidi="fa-IR"/>
              </w:rPr>
            </w:pPr>
            <w:r w:rsidRPr="003A6F1F">
              <w:rPr>
                <w:rFonts w:asciiTheme="minorBidi" w:eastAsia="B Nazanin" w:hAnsiTheme="minorBidi"/>
                <w:b/>
                <w:bCs/>
                <w:kern w:val="36"/>
                <w:sz w:val="20"/>
                <w:szCs w:val="20"/>
                <w:lang w:bidi="fa-IR"/>
              </w:rPr>
              <w:t>Number of questions</w:t>
            </w:r>
          </w:p>
        </w:tc>
      </w:tr>
      <w:tr w:rsidR="00D52E61" w:rsidRPr="003A6F1F" w14:paraId="50B25BF0" w14:textId="77777777" w:rsidTr="001A60FC">
        <w:trPr>
          <w:trHeight w:val="70"/>
          <w:jc w:val="center"/>
        </w:trPr>
        <w:tc>
          <w:tcPr>
            <w:cnfStyle w:val="000010000000" w:firstRow="0" w:lastRow="0" w:firstColumn="0" w:lastColumn="0" w:oddVBand="1" w:evenVBand="0" w:oddHBand="0" w:evenHBand="0" w:firstRowFirstColumn="0" w:firstRowLastColumn="0" w:lastRowFirstColumn="0" w:lastRowLastColumn="0"/>
            <w:tcW w:w="2694" w:type="dxa"/>
            <w:tcBorders>
              <w:bottom w:val="single" w:sz="4" w:space="0" w:color="A6A6A6" w:themeColor="background1" w:themeShade="A6"/>
            </w:tcBorders>
            <w:vAlign w:val="center"/>
          </w:tcPr>
          <w:p w14:paraId="57916438" w14:textId="77777777" w:rsidR="00D52E61" w:rsidRPr="003A6F1F" w:rsidRDefault="00D52E61" w:rsidP="001A60FC">
            <w:pPr>
              <w:autoSpaceDE w:val="0"/>
              <w:autoSpaceDN w:val="0"/>
              <w:adjustRightInd w:val="0"/>
              <w:jc w:val="center"/>
              <w:rPr>
                <w:rFonts w:asciiTheme="minorBidi" w:eastAsia="B Nazanin" w:hAnsiTheme="minorBidi"/>
                <w:kern w:val="36"/>
                <w:sz w:val="20"/>
                <w:szCs w:val="20"/>
                <w:lang w:bidi="fa-IR"/>
              </w:rPr>
            </w:pPr>
            <w:r w:rsidRPr="003A6F1F">
              <w:rPr>
                <w:rFonts w:asciiTheme="minorBidi" w:eastAsia="B Nazanin" w:hAnsiTheme="minorBidi"/>
                <w:kern w:val="36"/>
                <w:sz w:val="20"/>
                <w:szCs w:val="20"/>
                <w:rtl/>
                <w:lang w:val="en-IE" w:bidi="fa-IR"/>
              </w:rPr>
              <w:t>.</w:t>
            </w:r>
            <w:r w:rsidRPr="003A6F1F">
              <w:rPr>
                <w:rFonts w:asciiTheme="minorBidi" w:eastAsia="B Nazanin" w:hAnsiTheme="minorBidi"/>
                <w:kern w:val="36"/>
                <w:sz w:val="20"/>
                <w:szCs w:val="20"/>
                <w:lang w:val="en-IE" w:bidi="fa-IR"/>
              </w:rPr>
              <w:t>973</w:t>
            </w:r>
          </w:p>
        </w:tc>
        <w:tc>
          <w:tcPr>
            <w:tcW w:w="2835" w:type="dxa"/>
            <w:tcBorders>
              <w:left w:val="nil"/>
              <w:bottom w:val="single" w:sz="4" w:space="0" w:color="A6A6A6" w:themeColor="background1" w:themeShade="A6"/>
            </w:tcBorders>
            <w:vAlign w:val="center"/>
          </w:tcPr>
          <w:p w14:paraId="7FBEAAFB" w14:textId="77777777" w:rsidR="00D52E61" w:rsidRPr="003A6F1F" w:rsidRDefault="00D52E61" w:rsidP="001A60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89</w:t>
            </w:r>
          </w:p>
        </w:tc>
      </w:tr>
    </w:tbl>
    <w:bookmarkEnd w:id="47"/>
    <w:p w14:paraId="72C223B4" w14:textId="423D40FE" w:rsidR="00C25BAB" w:rsidRPr="003A6F1F" w:rsidRDefault="00D52E61" w:rsidP="00BE0037">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Specifically, the user’s questionnaire achieved a Cronbach's alpha of 0.969, confirming the high reliability of the researcher-developed instrument. The validity of the questionnaires was evaluated through both face validity and content validity. Face validity was established by consulting experts with relevant expertise in the research topic, and consensus was reached among the panel. Content validity was examined using the goal</w:t>
      </w:r>
      <w:r w:rsidR="009C073E"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content matrix</w:t>
      </w:r>
      <w:r w:rsidR="000B27AC" w:rsidRPr="003A6F1F">
        <w:rPr>
          <w:rFonts w:asciiTheme="minorBidi" w:eastAsia="Times New Roman" w:hAnsiTheme="minorBidi"/>
          <w:kern w:val="0"/>
          <w14:ligatures w14:val="none"/>
        </w:rPr>
        <w:t xml:space="preserve"> (Table 2)</w:t>
      </w:r>
      <w:r w:rsidRPr="003A6F1F">
        <w:rPr>
          <w:rFonts w:asciiTheme="minorBidi" w:eastAsia="Times New Roman" w:hAnsiTheme="minorBidi"/>
          <w:kern w:val="0"/>
          <w14:ligatures w14:val="none"/>
        </w:rPr>
        <w:t xml:space="preserve">, which is considered an effective method for assessing how well the questionnaire items represent the research objectives and content </w:t>
      </w:r>
      <w:r w:rsidR="00E81936" w:rsidRPr="003A6F1F">
        <w:rPr>
          <w:rFonts w:asciiTheme="minorBidi" w:eastAsia="Times New Roman" w:hAnsiTheme="minorBidi"/>
          <w:kern w:val="0"/>
          <w14:ligatures w14:val="none"/>
        </w:rPr>
        <w:fldChar w:fldCharType="begin"/>
      </w:r>
      <w:r w:rsidR="00CE5A98" w:rsidRPr="003A6F1F">
        <w:rPr>
          <w:rFonts w:asciiTheme="minorBidi" w:eastAsia="Times New Roman" w:hAnsiTheme="minorBidi"/>
          <w:kern w:val="0"/>
          <w14:ligatures w14:val="none"/>
        </w:rPr>
        <w:instrText xml:space="preserve"> ADDIN EN.CITE &lt;EndNote&gt;&lt;Cite&gt;&lt;Author&gt;SalehSadeghpour&lt;/Author&gt;&lt;Year&gt;2013&lt;/Year&gt;&lt;RecNum&gt;157&lt;/RecNum&gt;&lt;DisplayText&gt;(SalehSadeghpour, 2013; Seif, 2021)&lt;/DisplayText&gt;&lt;record&gt;&lt;rec-number&gt;157&lt;/rec-number&gt;&lt;foreign-keys&gt;&lt;key app="EN" db-id="2w92ev9pr0z2vhetvxfpxtvj2xartf0tswdf" timestamp="1779096250"&gt;157&lt;/key&gt;&lt;/foreign-keys&gt;&lt;ref-type name="Book"&gt;6&lt;/ref-type&gt;&lt;contributors&gt;&lt;authors&gt;&lt;author&gt;SalehSadeghpour, B.&lt;/author&gt;&lt;/authors&gt;&lt;/contributors&gt;&lt;titles&gt;&lt;title&gt; Learning evaluation, class booklet&lt;/title&gt;&lt;secondary-title&gt;Shahid Rajaee teacher training University&lt;/secondary-title&gt;&lt;/titles&gt;&lt;dates&gt;&lt;year&gt;2013&lt;/year&gt;&lt;/dates&gt;&lt;urls&gt;&lt;/urls&gt;&lt;/record&gt;&lt;/Cite&gt;&lt;Cite&gt;&lt;Author&gt;Seif&lt;/Author&gt;&lt;Year&gt;2021&lt;/Year&gt;&lt;RecNum&gt;121&lt;/RecNum&gt;&lt;record&gt;&lt;rec-number&gt;121&lt;/rec-number&gt;&lt;foreign-keys&gt;&lt;key app="EN" db-id="2w92ev9pr0z2vhetvxfpxtvj2xartf0tswdf" timestamp="1766522055"&gt;121&lt;/key&gt;&lt;/foreign-keys&gt;&lt;ref-type name="Book"&gt;6&lt;/ref-type&gt;&lt;contributors&gt;&lt;authors&gt;&lt;author&gt;Seif, A.A.&lt;/author&gt;&lt;/authors&gt;&lt;/contributors&gt;&lt;titles&gt;&lt;title&gt;Measurement, Assessment, and Educational Evaluation&lt;/title&gt;&lt;/titles&gt;&lt;dates&gt;&lt;year&gt;2021&lt;/year&gt;&lt;/dates&gt;&lt;pub-location&gt;Tehran&lt;/pub-location&gt;&lt;publisher&gt;Doran Publishing&lt;/publisher&gt;&lt;urls&gt;&lt;/urls&gt;&lt;/record&gt;&lt;/Cite&gt;&lt;/EndNote&gt;</w:instrText>
      </w:r>
      <w:r w:rsidR="00E81936" w:rsidRPr="003A6F1F">
        <w:rPr>
          <w:rFonts w:asciiTheme="minorBidi" w:eastAsia="Times New Roman" w:hAnsiTheme="minorBidi"/>
          <w:kern w:val="0"/>
          <w14:ligatures w14:val="none"/>
        </w:rPr>
        <w:fldChar w:fldCharType="separate"/>
      </w:r>
      <w:r w:rsidR="00CE5A98" w:rsidRPr="003A6F1F">
        <w:rPr>
          <w:rFonts w:asciiTheme="minorBidi" w:eastAsia="Times New Roman" w:hAnsiTheme="minorBidi"/>
          <w:noProof/>
          <w:kern w:val="0"/>
          <w14:ligatures w14:val="none"/>
        </w:rPr>
        <w:t>(SalehSadeghpour, 2013; Seif, 2021)</w:t>
      </w:r>
      <w:r w:rsidR="00E81936" w:rsidRPr="003A6F1F">
        <w:rPr>
          <w:rFonts w:asciiTheme="minorBidi" w:eastAsia="Times New Roman" w:hAnsiTheme="minorBidi"/>
          <w:kern w:val="0"/>
          <w14:ligatures w14:val="none"/>
        </w:rPr>
        <w:fldChar w:fldCharType="end"/>
      </w:r>
      <w:r w:rsidR="00E81936" w:rsidRPr="003A6F1F">
        <w:rPr>
          <w:rFonts w:asciiTheme="minorBidi" w:eastAsia="Times New Roman" w:hAnsiTheme="minorBidi"/>
          <w:kern w:val="0"/>
          <w14:ligatures w14:val="none"/>
        </w:rPr>
        <w:t>.</w:t>
      </w:r>
      <w:r w:rsidRPr="003A6F1F">
        <w:rPr>
          <w:rFonts w:asciiTheme="minorBidi" w:eastAsia="Times New Roman" w:hAnsiTheme="minorBidi"/>
          <w:kern w:val="0"/>
          <w14:ligatures w14:val="none"/>
        </w:rPr>
        <w:t xml:space="preserve"> </w:t>
      </w:r>
      <w:r w:rsidR="000B27AC" w:rsidRPr="003A6F1F">
        <w:rPr>
          <w:rFonts w:asciiTheme="minorBidi" w:eastAsia="Times New Roman" w:hAnsiTheme="minorBidi"/>
          <w:kern w:val="0"/>
          <w14:ligatures w14:val="none"/>
        </w:rPr>
        <w:lastRenderedPageBreak/>
        <w:t xml:space="preserve">Furthermore, structural validity of the research tools was investigated through factor analysis, ensuring the construct validity of the questionnaires. </w:t>
      </w:r>
    </w:p>
    <w:p w14:paraId="0FB795D5" w14:textId="01BD1D9A" w:rsidR="00772FAA" w:rsidRPr="003A6F1F" w:rsidRDefault="00772FAA" w:rsidP="00772FAA">
      <w:pPr>
        <w:tabs>
          <w:tab w:val="left" w:pos="6831"/>
        </w:tabs>
        <w:spacing w:before="240" w:after="0" w:line="240" w:lineRule="auto"/>
        <w:jc w:val="center"/>
        <w:rPr>
          <w:rFonts w:asciiTheme="minorBidi" w:eastAsia="Times New Roman" w:hAnsiTheme="minorBidi"/>
          <w:i/>
          <w:iCs/>
          <w:kern w:val="0"/>
          <w:sz w:val="20"/>
          <w:szCs w:val="20"/>
          <w:rtl/>
          <w14:ligatures w14:val="none"/>
        </w:rPr>
      </w:pPr>
      <w:r w:rsidRPr="003A6F1F">
        <w:rPr>
          <w:rFonts w:asciiTheme="minorBidi" w:eastAsia="Times New Roman" w:hAnsiTheme="minorBidi"/>
          <w:i/>
          <w:iCs/>
          <w:kern w:val="0"/>
          <w:sz w:val="20"/>
          <w:szCs w:val="20"/>
          <w14:ligatures w14:val="none"/>
        </w:rPr>
        <w:t>Table2. goal-content table of users</w:t>
      </w:r>
    </w:p>
    <w:tbl>
      <w:tblPr>
        <w:tblStyle w:val="TableGridLight1113"/>
        <w:tblW w:w="9652" w:type="dxa"/>
        <w:tblInd w:w="-220" w:type="dxa"/>
        <w:tblLayout w:type="fixed"/>
        <w:tblLook w:val="04A0" w:firstRow="1" w:lastRow="0" w:firstColumn="1" w:lastColumn="0" w:noHBand="0" w:noVBand="1"/>
      </w:tblPr>
      <w:tblGrid>
        <w:gridCol w:w="499"/>
        <w:gridCol w:w="1559"/>
        <w:gridCol w:w="1418"/>
        <w:gridCol w:w="1559"/>
        <w:gridCol w:w="1843"/>
        <w:gridCol w:w="1424"/>
        <w:gridCol w:w="1350"/>
      </w:tblGrid>
      <w:tr w:rsidR="00772FAA" w:rsidRPr="003A6F1F" w14:paraId="5611CA72" w14:textId="77777777" w:rsidTr="0098422E">
        <w:trPr>
          <w:cantSplit/>
          <w:trHeight w:val="329"/>
        </w:trPr>
        <w:tc>
          <w:tcPr>
            <w:tcW w:w="499" w:type="dxa"/>
            <w:tcBorders>
              <w:left w:val="single" w:sz="4" w:space="0" w:color="FFFFFF"/>
              <w:right w:val="single" w:sz="4" w:space="0" w:color="FFFFFF"/>
            </w:tcBorders>
            <w:shd w:val="clear" w:color="auto" w:fill="BED3E4" w:themeFill="accent1" w:themeFillTint="99"/>
            <w:textDirection w:val="btLr"/>
          </w:tcPr>
          <w:p w14:paraId="10FBB704" w14:textId="77777777" w:rsidR="00772FAA" w:rsidRPr="003A6F1F" w:rsidRDefault="00772FAA" w:rsidP="001A60FC">
            <w:pPr>
              <w:autoSpaceDE w:val="0"/>
              <w:autoSpaceDN w:val="0"/>
              <w:bidi/>
              <w:adjustRightInd w:val="0"/>
              <w:ind w:left="113" w:right="113"/>
              <w:jc w:val="center"/>
              <w:rPr>
                <w:rFonts w:asciiTheme="minorBidi" w:hAnsiTheme="minorBidi" w:cstheme="minorBidi"/>
              </w:rPr>
            </w:pPr>
            <w:r w:rsidRPr="003A6F1F">
              <w:rPr>
                <w:rFonts w:asciiTheme="minorBidi" w:hAnsiTheme="minorBidi" w:cstheme="minorBidi"/>
              </w:rPr>
              <w:t>goal</w:t>
            </w:r>
          </w:p>
        </w:tc>
        <w:tc>
          <w:tcPr>
            <w:tcW w:w="1559" w:type="dxa"/>
            <w:tcBorders>
              <w:left w:val="single" w:sz="4" w:space="0" w:color="FFFFFF"/>
              <w:right w:val="single" w:sz="4" w:space="0" w:color="FFFFFF"/>
            </w:tcBorders>
            <w:shd w:val="clear" w:color="auto" w:fill="BED3E4" w:themeFill="accent1" w:themeFillTint="99"/>
            <w:vAlign w:val="center"/>
          </w:tcPr>
          <w:p w14:paraId="23A8D57E" w14:textId="1C2EEE60" w:rsidR="00772FAA" w:rsidRPr="003A6F1F" w:rsidRDefault="0098422E" w:rsidP="001A60FC">
            <w:pPr>
              <w:autoSpaceDE w:val="0"/>
              <w:autoSpaceDN w:val="0"/>
              <w:bidi/>
              <w:adjustRightInd w:val="0"/>
              <w:jc w:val="center"/>
              <w:rPr>
                <w:rFonts w:asciiTheme="minorBidi" w:eastAsia="B Nazanin" w:hAnsiTheme="minorBidi" w:cstheme="minorBidi"/>
                <w:kern w:val="36"/>
                <w:rtl/>
                <w:lang w:bidi="fa-IR"/>
              </w:rPr>
            </w:pPr>
            <w:bookmarkStart w:id="48" w:name="_Hlk167279341"/>
            <w:r w:rsidRPr="003A6F1F">
              <w:rPr>
                <w:rFonts w:asciiTheme="minorBidi" w:hAnsiTheme="minorBidi" w:cstheme="minorBidi"/>
              </w:rPr>
              <w:t>Natural and Attractive Space</w:t>
            </w:r>
          </w:p>
        </w:tc>
        <w:tc>
          <w:tcPr>
            <w:tcW w:w="1418" w:type="dxa"/>
            <w:tcBorders>
              <w:left w:val="single" w:sz="4" w:space="0" w:color="FFFFFF"/>
              <w:right w:val="single" w:sz="4" w:space="0" w:color="FFFFFF"/>
            </w:tcBorders>
            <w:shd w:val="clear" w:color="auto" w:fill="BED3E4" w:themeFill="accent1" w:themeFillTint="99"/>
            <w:vAlign w:val="center"/>
          </w:tcPr>
          <w:p w14:paraId="1F130FBA" w14:textId="76BF08F8" w:rsidR="00772FAA" w:rsidRPr="003A6F1F" w:rsidRDefault="0098422E"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Social Event-configurable Space</w:t>
            </w:r>
          </w:p>
        </w:tc>
        <w:tc>
          <w:tcPr>
            <w:tcW w:w="1559" w:type="dxa"/>
            <w:tcBorders>
              <w:left w:val="single" w:sz="4" w:space="0" w:color="FFFFFF"/>
              <w:right w:val="single" w:sz="4" w:space="0" w:color="FFFFFF"/>
            </w:tcBorders>
            <w:shd w:val="clear" w:color="auto" w:fill="BED3E4" w:themeFill="accent1" w:themeFillTint="99"/>
            <w:vAlign w:val="center"/>
          </w:tcPr>
          <w:p w14:paraId="394F1AF4" w14:textId="0AC02272" w:rsidR="00772FAA" w:rsidRPr="003A6F1F" w:rsidRDefault="0098422E"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Psychological-environmental Security and Comfort</w:t>
            </w:r>
          </w:p>
        </w:tc>
        <w:tc>
          <w:tcPr>
            <w:tcW w:w="1843" w:type="dxa"/>
            <w:tcBorders>
              <w:left w:val="single" w:sz="4" w:space="0" w:color="FFFFFF"/>
              <w:right w:val="single" w:sz="4" w:space="0" w:color="FFFFFF"/>
            </w:tcBorders>
            <w:shd w:val="clear" w:color="auto" w:fill="BED3E4" w:themeFill="accent1" w:themeFillTint="99"/>
            <w:vAlign w:val="center"/>
          </w:tcPr>
          <w:p w14:paraId="2AC9C7F3" w14:textId="1124E23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 xml:space="preserve">Collaborative </w:t>
            </w:r>
            <w:r w:rsidR="0098422E" w:rsidRPr="003A6F1F">
              <w:rPr>
                <w:rFonts w:asciiTheme="minorBidi" w:hAnsiTheme="minorBidi" w:cstheme="minorBidi"/>
              </w:rPr>
              <w:t>S</w:t>
            </w:r>
            <w:r w:rsidRPr="003A6F1F">
              <w:rPr>
                <w:rFonts w:asciiTheme="minorBidi" w:hAnsiTheme="minorBidi" w:cstheme="minorBidi"/>
              </w:rPr>
              <w:t>pace</w:t>
            </w:r>
          </w:p>
        </w:tc>
        <w:tc>
          <w:tcPr>
            <w:tcW w:w="1424" w:type="dxa"/>
            <w:tcBorders>
              <w:left w:val="single" w:sz="4" w:space="0" w:color="FFFFFF"/>
              <w:right w:val="single" w:sz="4" w:space="0" w:color="FFFFFF"/>
            </w:tcBorders>
            <w:shd w:val="clear" w:color="auto" w:fill="BED3E4" w:themeFill="accent1" w:themeFillTint="99"/>
            <w:vAlign w:val="center"/>
          </w:tcPr>
          <w:p w14:paraId="1A088FCB" w14:textId="7CA99EDB" w:rsidR="00772FAA" w:rsidRPr="003A6F1F" w:rsidRDefault="0098422E"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Searchable Space</w:t>
            </w:r>
          </w:p>
        </w:tc>
        <w:tc>
          <w:tcPr>
            <w:tcW w:w="1350" w:type="dxa"/>
            <w:tcBorders>
              <w:left w:val="single" w:sz="4" w:space="0" w:color="FFFFFF"/>
              <w:right w:val="single" w:sz="4" w:space="0" w:color="FFFFFF"/>
            </w:tcBorders>
            <w:shd w:val="clear" w:color="auto" w:fill="BED3E4" w:themeFill="accent1" w:themeFillTint="99"/>
            <w:vAlign w:val="center"/>
          </w:tcPr>
          <w:p w14:paraId="55812268" w14:textId="7F1C39FA" w:rsidR="00772FAA" w:rsidRPr="003A6F1F" w:rsidRDefault="0098422E"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Spatial Vitality and Creativity</w:t>
            </w:r>
          </w:p>
        </w:tc>
      </w:tr>
      <w:tr w:rsidR="00772FAA" w:rsidRPr="003A6F1F" w14:paraId="769D9932" w14:textId="77777777" w:rsidTr="0098422E">
        <w:trPr>
          <w:cantSplit/>
          <w:trHeight w:val="60"/>
        </w:trPr>
        <w:tc>
          <w:tcPr>
            <w:tcW w:w="499" w:type="dxa"/>
            <w:vMerge w:val="restart"/>
            <w:shd w:val="clear" w:color="auto" w:fill="FBF8F3" w:themeFill="background2" w:themeFillTint="33"/>
            <w:textDirection w:val="btLr"/>
          </w:tcPr>
          <w:p w14:paraId="03904904" w14:textId="77777777" w:rsidR="00772FAA" w:rsidRPr="003A6F1F" w:rsidRDefault="00772FAA" w:rsidP="001A60FC">
            <w:pPr>
              <w:autoSpaceDE w:val="0"/>
              <w:autoSpaceDN w:val="0"/>
              <w:bidi/>
              <w:adjustRightInd w:val="0"/>
              <w:ind w:left="113" w:right="113"/>
              <w:jc w:val="center"/>
              <w:rPr>
                <w:rFonts w:asciiTheme="minorBidi" w:hAnsiTheme="minorBidi" w:cstheme="minorBidi"/>
                <w:b/>
                <w:bCs/>
              </w:rPr>
            </w:pPr>
            <w:r w:rsidRPr="003A6F1F">
              <w:rPr>
                <w:rFonts w:asciiTheme="minorBidi" w:hAnsiTheme="minorBidi" w:cstheme="minorBidi"/>
                <w:b/>
                <w:bCs/>
              </w:rPr>
              <w:t>content</w:t>
            </w:r>
          </w:p>
        </w:tc>
        <w:tc>
          <w:tcPr>
            <w:tcW w:w="1559" w:type="dxa"/>
            <w:vAlign w:val="center"/>
          </w:tcPr>
          <w:p w14:paraId="514DCA83"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Safe furniture with optimal arrangement</w:t>
            </w:r>
          </w:p>
        </w:tc>
        <w:tc>
          <w:tcPr>
            <w:tcW w:w="1418" w:type="dxa"/>
            <w:vAlign w:val="center"/>
          </w:tcPr>
          <w:p w14:paraId="305ED5F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Engagement space and geometry</w:t>
            </w:r>
          </w:p>
        </w:tc>
        <w:tc>
          <w:tcPr>
            <w:tcW w:w="1559" w:type="dxa"/>
            <w:vAlign w:val="center"/>
          </w:tcPr>
          <w:p w14:paraId="41422391"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Provision of territory for solitude</w:t>
            </w:r>
          </w:p>
        </w:tc>
        <w:tc>
          <w:tcPr>
            <w:tcW w:w="1843" w:type="dxa"/>
            <w:vAlign w:val="center"/>
          </w:tcPr>
          <w:p w14:paraId="215B412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The possibility of intervention in the space</w:t>
            </w:r>
          </w:p>
        </w:tc>
        <w:tc>
          <w:tcPr>
            <w:tcW w:w="1424" w:type="dxa"/>
            <w:vAlign w:val="center"/>
          </w:tcPr>
          <w:p w14:paraId="44E02A7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Encryption and discoverability</w:t>
            </w:r>
          </w:p>
        </w:tc>
        <w:tc>
          <w:tcPr>
            <w:tcW w:w="1350" w:type="dxa"/>
            <w:vAlign w:val="center"/>
          </w:tcPr>
          <w:p w14:paraId="66CA369A"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Creative and enjoyable activities</w:t>
            </w:r>
          </w:p>
        </w:tc>
      </w:tr>
      <w:tr w:rsidR="00772FAA" w:rsidRPr="003A6F1F" w14:paraId="68FBB3CC" w14:textId="77777777" w:rsidTr="0098422E">
        <w:trPr>
          <w:trHeight w:val="77"/>
        </w:trPr>
        <w:tc>
          <w:tcPr>
            <w:tcW w:w="499" w:type="dxa"/>
            <w:vMerge/>
            <w:shd w:val="clear" w:color="auto" w:fill="FBF8F3" w:themeFill="background2" w:themeFillTint="33"/>
          </w:tcPr>
          <w:p w14:paraId="170AF88B"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1AEDBD32"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Formation of the platform for events</w:t>
            </w:r>
          </w:p>
        </w:tc>
        <w:tc>
          <w:tcPr>
            <w:tcW w:w="1418" w:type="dxa"/>
            <w:vAlign w:val="center"/>
          </w:tcPr>
          <w:p w14:paraId="2D7FF2B1"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Intimate communal space</w:t>
            </w:r>
          </w:p>
        </w:tc>
        <w:tc>
          <w:tcPr>
            <w:tcW w:w="1559" w:type="dxa"/>
            <w:vAlign w:val="center"/>
          </w:tcPr>
          <w:p w14:paraId="208E4DB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Supervised and relaxing space</w:t>
            </w:r>
          </w:p>
        </w:tc>
        <w:tc>
          <w:tcPr>
            <w:tcW w:w="1843" w:type="dxa"/>
            <w:vAlign w:val="center"/>
          </w:tcPr>
          <w:p w14:paraId="0E49128C"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Freedom of action and movement in the space</w:t>
            </w:r>
          </w:p>
        </w:tc>
        <w:tc>
          <w:tcPr>
            <w:tcW w:w="1424" w:type="dxa"/>
            <w:vAlign w:val="center"/>
          </w:tcPr>
          <w:p w14:paraId="245931E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Symbolic and meaningful space</w:t>
            </w:r>
          </w:p>
        </w:tc>
        <w:tc>
          <w:tcPr>
            <w:tcW w:w="1350" w:type="dxa"/>
            <w:vAlign w:val="center"/>
          </w:tcPr>
          <w:p w14:paraId="0CDBD80A"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Formation of the platform for events</w:t>
            </w:r>
          </w:p>
        </w:tc>
      </w:tr>
      <w:tr w:rsidR="00772FAA" w:rsidRPr="003A6F1F" w14:paraId="37852195" w14:textId="77777777" w:rsidTr="0098422E">
        <w:trPr>
          <w:trHeight w:val="81"/>
        </w:trPr>
        <w:tc>
          <w:tcPr>
            <w:tcW w:w="499" w:type="dxa"/>
            <w:vMerge/>
            <w:shd w:val="clear" w:color="auto" w:fill="FBF8F3" w:themeFill="background2" w:themeFillTint="33"/>
          </w:tcPr>
          <w:p w14:paraId="1B2D93D8"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3E8D8D2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Dynamic and lively space</w:t>
            </w:r>
          </w:p>
        </w:tc>
        <w:tc>
          <w:tcPr>
            <w:tcW w:w="1418" w:type="dxa"/>
            <w:vAlign w:val="center"/>
          </w:tcPr>
          <w:p w14:paraId="576DCAAB"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Formation of the platform for events</w:t>
            </w:r>
          </w:p>
        </w:tc>
        <w:tc>
          <w:tcPr>
            <w:tcW w:w="1559" w:type="dxa"/>
            <w:vAlign w:val="center"/>
          </w:tcPr>
          <w:p w14:paraId="2A04DB5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Attention to the geometric standard</w:t>
            </w:r>
          </w:p>
        </w:tc>
        <w:tc>
          <w:tcPr>
            <w:tcW w:w="1843" w:type="dxa"/>
            <w:vAlign w:val="center"/>
          </w:tcPr>
          <w:p w14:paraId="17603F14"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Symbolic and meaningful space</w:t>
            </w:r>
          </w:p>
        </w:tc>
        <w:tc>
          <w:tcPr>
            <w:tcW w:w="1424" w:type="dxa"/>
            <w:vAlign w:val="center"/>
          </w:tcPr>
          <w:p w14:paraId="62608FE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explorable space</w:t>
            </w:r>
          </w:p>
        </w:tc>
        <w:tc>
          <w:tcPr>
            <w:tcW w:w="1350" w:type="dxa"/>
            <w:vAlign w:val="center"/>
          </w:tcPr>
          <w:p w14:paraId="2D7D35C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Optimal interaction with nature</w:t>
            </w:r>
          </w:p>
        </w:tc>
      </w:tr>
      <w:tr w:rsidR="00772FAA" w:rsidRPr="003A6F1F" w14:paraId="0A1BC539" w14:textId="77777777" w:rsidTr="0098422E">
        <w:trPr>
          <w:trHeight w:val="374"/>
        </w:trPr>
        <w:tc>
          <w:tcPr>
            <w:tcW w:w="499" w:type="dxa"/>
            <w:vMerge/>
            <w:shd w:val="clear" w:color="auto" w:fill="FBF8F3" w:themeFill="background2" w:themeFillTint="33"/>
          </w:tcPr>
          <w:p w14:paraId="09662880"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2F2C620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A memorable and meaningful space</w:t>
            </w:r>
          </w:p>
        </w:tc>
        <w:tc>
          <w:tcPr>
            <w:tcW w:w="1418" w:type="dxa"/>
            <w:vMerge w:val="restart"/>
            <w:vAlign w:val="center"/>
          </w:tcPr>
          <w:p w14:paraId="54B9BB33"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A memorable and meaningful space</w:t>
            </w:r>
          </w:p>
        </w:tc>
        <w:tc>
          <w:tcPr>
            <w:tcW w:w="1559" w:type="dxa"/>
            <w:vAlign w:val="center"/>
          </w:tcPr>
          <w:p w14:paraId="744F7BC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Separation of privacy and arena</w:t>
            </w:r>
          </w:p>
        </w:tc>
        <w:tc>
          <w:tcPr>
            <w:tcW w:w="1843" w:type="dxa"/>
            <w:vAlign w:val="center"/>
          </w:tcPr>
          <w:p w14:paraId="284B67FE"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The possibility of people's participation in the space</w:t>
            </w:r>
          </w:p>
        </w:tc>
        <w:tc>
          <w:tcPr>
            <w:tcW w:w="1424" w:type="dxa"/>
            <w:vAlign w:val="center"/>
          </w:tcPr>
          <w:p w14:paraId="6FE13CD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The possibility of continuous learning in the space</w:t>
            </w:r>
          </w:p>
        </w:tc>
        <w:tc>
          <w:tcPr>
            <w:tcW w:w="1350" w:type="dxa"/>
            <w:vAlign w:val="center"/>
          </w:tcPr>
          <w:p w14:paraId="2EE7B51C"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Dynamic and lively space</w:t>
            </w:r>
          </w:p>
        </w:tc>
      </w:tr>
      <w:tr w:rsidR="00772FAA" w:rsidRPr="003A6F1F" w14:paraId="7BCEE055" w14:textId="77777777" w:rsidTr="0098422E">
        <w:trPr>
          <w:trHeight w:val="60"/>
        </w:trPr>
        <w:tc>
          <w:tcPr>
            <w:tcW w:w="499" w:type="dxa"/>
            <w:vMerge/>
            <w:shd w:val="clear" w:color="auto" w:fill="FBF8F3" w:themeFill="background2" w:themeFillTint="33"/>
          </w:tcPr>
          <w:p w14:paraId="6669CB36"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03A5B69B"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Desirable and natural scenery</w:t>
            </w:r>
          </w:p>
        </w:tc>
        <w:tc>
          <w:tcPr>
            <w:tcW w:w="1418" w:type="dxa"/>
            <w:vMerge/>
            <w:vAlign w:val="center"/>
          </w:tcPr>
          <w:p w14:paraId="075AFF93"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559" w:type="dxa"/>
            <w:vAlign w:val="center"/>
          </w:tcPr>
          <w:p w14:paraId="490B64C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Readable and understandable space</w:t>
            </w:r>
          </w:p>
        </w:tc>
        <w:tc>
          <w:tcPr>
            <w:tcW w:w="1843" w:type="dxa"/>
            <w:vAlign w:val="center"/>
          </w:tcPr>
          <w:p w14:paraId="5525C683"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Multi-functional features of the space</w:t>
            </w:r>
          </w:p>
        </w:tc>
        <w:tc>
          <w:tcPr>
            <w:tcW w:w="1424" w:type="dxa"/>
            <w:vAlign w:val="center"/>
          </w:tcPr>
          <w:p w14:paraId="253D6D7A"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Movable space</w:t>
            </w:r>
          </w:p>
        </w:tc>
        <w:tc>
          <w:tcPr>
            <w:tcW w:w="1350" w:type="dxa"/>
            <w:vAlign w:val="center"/>
          </w:tcPr>
          <w:p w14:paraId="409DABA6"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Movable space</w:t>
            </w:r>
          </w:p>
        </w:tc>
      </w:tr>
      <w:tr w:rsidR="00772FAA" w:rsidRPr="003A6F1F" w14:paraId="64353998" w14:textId="77777777" w:rsidTr="0098422E">
        <w:trPr>
          <w:trHeight w:val="175"/>
        </w:trPr>
        <w:tc>
          <w:tcPr>
            <w:tcW w:w="499" w:type="dxa"/>
            <w:vMerge/>
            <w:shd w:val="clear" w:color="auto" w:fill="FBF8F3" w:themeFill="background2" w:themeFillTint="33"/>
          </w:tcPr>
          <w:p w14:paraId="4A8125B3"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57901194"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Open and inviting space</w:t>
            </w:r>
          </w:p>
        </w:tc>
        <w:tc>
          <w:tcPr>
            <w:tcW w:w="1418" w:type="dxa"/>
            <w:vMerge/>
            <w:vAlign w:val="center"/>
          </w:tcPr>
          <w:p w14:paraId="4CFF3487"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559" w:type="dxa"/>
            <w:vMerge w:val="restart"/>
            <w:vAlign w:val="center"/>
          </w:tcPr>
          <w:p w14:paraId="758F101B"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Inclusive and responsive space</w:t>
            </w:r>
          </w:p>
        </w:tc>
        <w:tc>
          <w:tcPr>
            <w:tcW w:w="1843" w:type="dxa"/>
            <w:vAlign w:val="center"/>
          </w:tcPr>
          <w:p w14:paraId="0C69DFB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Personalization of the space</w:t>
            </w:r>
          </w:p>
        </w:tc>
        <w:tc>
          <w:tcPr>
            <w:tcW w:w="1424" w:type="dxa"/>
            <w:vMerge w:val="restart"/>
            <w:vAlign w:val="center"/>
          </w:tcPr>
          <w:p w14:paraId="54B70A6C"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The possibility of meditation and concentration in the space</w:t>
            </w:r>
          </w:p>
        </w:tc>
        <w:tc>
          <w:tcPr>
            <w:tcW w:w="1350" w:type="dxa"/>
            <w:vAlign w:val="center"/>
          </w:tcPr>
          <w:p w14:paraId="0D17C6E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Experiential space</w:t>
            </w:r>
          </w:p>
        </w:tc>
      </w:tr>
      <w:tr w:rsidR="00772FAA" w:rsidRPr="003A6F1F" w14:paraId="7ADA7954" w14:textId="77777777" w:rsidTr="0098422E">
        <w:trPr>
          <w:trHeight w:val="70"/>
        </w:trPr>
        <w:tc>
          <w:tcPr>
            <w:tcW w:w="499" w:type="dxa"/>
            <w:vMerge/>
            <w:shd w:val="clear" w:color="auto" w:fill="FBF8F3" w:themeFill="background2" w:themeFillTint="33"/>
          </w:tcPr>
          <w:p w14:paraId="68EF5B3A"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Align w:val="center"/>
          </w:tcPr>
          <w:p w14:paraId="418BA633"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hAnsiTheme="minorBidi" w:cstheme="minorBidi"/>
              </w:rPr>
              <w:t>Spatial sensory stimuli</w:t>
            </w:r>
          </w:p>
        </w:tc>
        <w:tc>
          <w:tcPr>
            <w:tcW w:w="1418" w:type="dxa"/>
            <w:vMerge/>
            <w:vAlign w:val="center"/>
          </w:tcPr>
          <w:p w14:paraId="2573BC1C"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559" w:type="dxa"/>
            <w:vMerge/>
            <w:vAlign w:val="center"/>
          </w:tcPr>
          <w:p w14:paraId="64043FE2"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843" w:type="dxa"/>
            <w:vAlign w:val="center"/>
          </w:tcPr>
          <w:p w14:paraId="1213A668"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Formation of the platform for events</w:t>
            </w:r>
          </w:p>
        </w:tc>
        <w:tc>
          <w:tcPr>
            <w:tcW w:w="1424" w:type="dxa"/>
            <w:vMerge/>
            <w:vAlign w:val="center"/>
          </w:tcPr>
          <w:p w14:paraId="16E3AD7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350" w:type="dxa"/>
            <w:vMerge w:val="restart"/>
            <w:vAlign w:val="center"/>
          </w:tcPr>
          <w:p w14:paraId="37816A5E"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r w:rsidRPr="003A6F1F">
              <w:rPr>
                <w:rFonts w:asciiTheme="minorBidi" w:eastAsia="B Nazanin" w:hAnsiTheme="minorBidi" w:cstheme="minorBidi"/>
                <w:kern w:val="36"/>
                <w:lang w:bidi="fa-IR"/>
              </w:rPr>
              <w:t>Positive and exciting social activities</w:t>
            </w:r>
          </w:p>
        </w:tc>
      </w:tr>
      <w:tr w:rsidR="00772FAA" w:rsidRPr="003A6F1F" w14:paraId="1C6B34EE" w14:textId="77777777" w:rsidTr="0098422E">
        <w:trPr>
          <w:trHeight w:val="426"/>
        </w:trPr>
        <w:tc>
          <w:tcPr>
            <w:tcW w:w="499" w:type="dxa"/>
            <w:vMerge/>
            <w:shd w:val="clear" w:color="auto" w:fill="FBF8F3" w:themeFill="background2" w:themeFillTint="33"/>
          </w:tcPr>
          <w:p w14:paraId="2A6D7BE9" w14:textId="77777777" w:rsidR="00772FAA" w:rsidRPr="003A6F1F" w:rsidRDefault="00772FAA" w:rsidP="001A60FC">
            <w:pPr>
              <w:autoSpaceDE w:val="0"/>
              <w:autoSpaceDN w:val="0"/>
              <w:bidi/>
              <w:adjustRightInd w:val="0"/>
              <w:jc w:val="center"/>
              <w:rPr>
                <w:rFonts w:asciiTheme="minorBidi" w:hAnsiTheme="minorBidi" w:cstheme="minorBidi"/>
              </w:rPr>
            </w:pPr>
          </w:p>
        </w:tc>
        <w:tc>
          <w:tcPr>
            <w:tcW w:w="1559" w:type="dxa"/>
            <w:vMerge w:val="restart"/>
            <w:vAlign w:val="center"/>
          </w:tcPr>
          <w:p w14:paraId="45375ECE"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eastAsia="B Nazanin" w:hAnsiTheme="minorBidi" w:cstheme="minorBidi"/>
                <w:kern w:val="36"/>
                <w:lang w:bidi="fa-IR"/>
              </w:rPr>
              <w:t>Proportion and coherence in the organization of space</w:t>
            </w:r>
          </w:p>
        </w:tc>
        <w:tc>
          <w:tcPr>
            <w:tcW w:w="1418" w:type="dxa"/>
            <w:vMerge/>
            <w:vAlign w:val="center"/>
          </w:tcPr>
          <w:p w14:paraId="783CD16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559" w:type="dxa"/>
            <w:vMerge/>
            <w:vAlign w:val="center"/>
          </w:tcPr>
          <w:p w14:paraId="503A9B6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843" w:type="dxa"/>
            <w:vAlign w:val="center"/>
          </w:tcPr>
          <w:p w14:paraId="7368E521"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Ease of movement and space performance</w:t>
            </w:r>
          </w:p>
        </w:tc>
        <w:tc>
          <w:tcPr>
            <w:tcW w:w="1424" w:type="dxa"/>
            <w:vMerge/>
            <w:vAlign w:val="center"/>
          </w:tcPr>
          <w:p w14:paraId="1A2B28F6"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350" w:type="dxa"/>
            <w:vMerge/>
            <w:vAlign w:val="center"/>
          </w:tcPr>
          <w:p w14:paraId="04CF368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r>
      <w:tr w:rsidR="00772FAA" w:rsidRPr="003A6F1F" w14:paraId="47E6D9C7" w14:textId="77777777" w:rsidTr="0098422E">
        <w:trPr>
          <w:trHeight w:val="315"/>
        </w:trPr>
        <w:tc>
          <w:tcPr>
            <w:tcW w:w="499" w:type="dxa"/>
            <w:vMerge/>
            <w:shd w:val="clear" w:color="auto" w:fill="FBF8F3" w:themeFill="background2" w:themeFillTint="33"/>
          </w:tcPr>
          <w:p w14:paraId="57DA532B"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559" w:type="dxa"/>
            <w:vMerge/>
            <w:vAlign w:val="center"/>
          </w:tcPr>
          <w:p w14:paraId="6DB5881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418" w:type="dxa"/>
            <w:vMerge/>
            <w:vAlign w:val="center"/>
          </w:tcPr>
          <w:p w14:paraId="6833A52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559" w:type="dxa"/>
            <w:vMerge/>
            <w:vAlign w:val="center"/>
          </w:tcPr>
          <w:p w14:paraId="2054140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843" w:type="dxa"/>
            <w:vAlign w:val="center"/>
          </w:tcPr>
          <w:p w14:paraId="5490126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Spatial sensory stimuli</w:t>
            </w:r>
          </w:p>
        </w:tc>
        <w:tc>
          <w:tcPr>
            <w:tcW w:w="1424" w:type="dxa"/>
            <w:vMerge/>
            <w:vAlign w:val="center"/>
          </w:tcPr>
          <w:p w14:paraId="361DC691"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350" w:type="dxa"/>
            <w:vMerge/>
            <w:vAlign w:val="center"/>
          </w:tcPr>
          <w:p w14:paraId="2F576C6A"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r>
      <w:tr w:rsidR="00772FAA" w:rsidRPr="003A6F1F" w14:paraId="1A26D189" w14:textId="77777777" w:rsidTr="0098422E">
        <w:trPr>
          <w:trHeight w:val="128"/>
        </w:trPr>
        <w:tc>
          <w:tcPr>
            <w:tcW w:w="499" w:type="dxa"/>
            <w:vMerge/>
            <w:shd w:val="clear" w:color="auto" w:fill="FBF8F3" w:themeFill="background2" w:themeFillTint="33"/>
          </w:tcPr>
          <w:p w14:paraId="7E3D74C4"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559" w:type="dxa"/>
            <w:vMerge/>
            <w:vAlign w:val="center"/>
          </w:tcPr>
          <w:p w14:paraId="16B57C5D"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418" w:type="dxa"/>
            <w:vMerge/>
            <w:vAlign w:val="center"/>
          </w:tcPr>
          <w:p w14:paraId="4B70CAAF"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559" w:type="dxa"/>
            <w:vMerge/>
            <w:vAlign w:val="center"/>
          </w:tcPr>
          <w:p w14:paraId="411C7FAE"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p>
        </w:tc>
        <w:tc>
          <w:tcPr>
            <w:tcW w:w="1843" w:type="dxa"/>
            <w:vAlign w:val="center"/>
          </w:tcPr>
          <w:p w14:paraId="7D5B0375"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rtl/>
                <w:lang w:bidi="fa-IR"/>
              </w:rPr>
            </w:pPr>
            <w:r w:rsidRPr="003A6F1F">
              <w:rPr>
                <w:rFonts w:asciiTheme="minorBidi" w:hAnsiTheme="minorBidi" w:cstheme="minorBidi"/>
              </w:rPr>
              <w:t>Creative and enjoyable activities</w:t>
            </w:r>
          </w:p>
        </w:tc>
        <w:tc>
          <w:tcPr>
            <w:tcW w:w="1424" w:type="dxa"/>
            <w:vMerge/>
            <w:vAlign w:val="center"/>
          </w:tcPr>
          <w:p w14:paraId="27A0AA20"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c>
          <w:tcPr>
            <w:tcW w:w="1350" w:type="dxa"/>
            <w:vMerge/>
            <w:vAlign w:val="center"/>
          </w:tcPr>
          <w:p w14:paraId="59AB4299" w14:textId="77777777" w:rsidR="00772FAA" w:rsidRPr="003A6F1F" w:rsidRDefault="00772FAA" w:rsidP="001A60FC">
            <w:pPr>
              <w:autoSpaceDE w:val="0"/>
              <w:autoSpaceDN w:val="0"/>
              <w:bidi/>
              <w:adjustRightInd w:val="0"/>
              <w:jc w:val="center"/>
              <w:rPr>
                <w:rFonts w:asciiTheme="minorBidi" w:eastAsia="B Nazanin" w:hAnsiTheme="minorBidi" w:cstheme="minorBidi"/>
                <w:kern w:val="36"/>
                <w:lang w:bidi="fa-IR"/>
              </w:rPr>
            </w:pPr>
          </w:p>
        </w:tc>
      </w:tr>
    </w:tbl>
    <w:bookmarkEnd w:id="48"/>
    <w:p w14:paraId="775411EF" w14:textId="48975814" w:rsidR="00FC703F" w:rsidRPr="003A6F1F" w:rsidRDefault="00FC703F" w:rsidP="002A1743">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Findings</w:t>
      </w:r>
    </w:p>
    <w:p w14:paraId="15EA14AF" w14:textId="2B4F4308" w:rsidR="008F3A51" w:rsidRPr="003A6F1F" w:rsidRDefault="008F3A51" w:rsidP="008F3A51">
      <w:pPr>
        <w:spacing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In order to examine the findings, the first phase focused on the qualitative results of the initial phase of the research. The data obtained from expert interviews were collected through the Delphi method and subsequently analyzed using Grounded Theory through open and axial coding. The results of this analysis led to the identification of the main categories and subcategories influencing self-actualization in housing complexes. The final axial categories are presented in Table </w:t>
      </w:r>
      <w:r w:rsidR="00DC31F1" w:rsidRPr="003A6F1F">
        <w:rPr>
          <w:rFonts w:asciiTheme="minorBidi" w:eastAsia="Times New Roman" w:hAnsiTheme="minorBidi"/>
          <w:kern w:val="0"/>
          <w14:ligatures w14:val="none"/>
        </w:rPr>
        <w:t>3</w:t>
      </w:r>
      <w:r w:rsidRPr="003A6F1F">
        <w:rPr>
          <w:rFonts w:asciiTheme="minorBidi" w:eastAsia="Times New Roman" w:hAnsiTheme="minorBidi"/>
          <w:kern w:val="0"/>
          <w14:ligatures w14:val="none"/>
        </w:rPr>
        <w:t>.</w:t>
      </w:r>
    </w:p>
    <w:p w14:paraId="53428986" w14:textId="03728814" w:rsidR="00250FD6" w:rsidRPr="003A6F1F" w:rsidRDefault="00250FD6" w:rsidP="00250FD6">
      <w:pPr>
        <w:spacing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 xml:space="preserve">Table </w:t>
      </w:r>
      <w:r w:rsidR="00DC31F1" w:rsidRPr="003A6F1F">
        <w:rPr>
          <w:rFonts w:asciiTheme="minorBidi" w:eastAsia="Times New Roman" w:hAnsiTheme="minorBidi"/>
          <w:i/>
          <w:iCs/>
          <w:kern w:val="0"/>
          <w:sz w:val="20"/>
          <w:szCs w:val="20"/>
          <w14:ligatures w14:val="none"/>
        </w:rPr>
        <w:t>3</w:t>
      </w:r>
      <w:r w:rsidRPr="003A6F1F">
        <w:rPr>
          <w:rFonts w:asciiTheme="minorBidi" w:eastAsia="Times New Roman" w:hAnsiTheme="minorBidi"/>
          <w:i/>
          <w:iCs/>
          <w:kern w:val="0"/>
          <w:sz w:val="20"/>
          <w:szCs w:val="20"/>
          <w14:ligatures w14:val="none"/>
        </w:rPr>
        <w:t xml:space="preserve">. </w:t>
      </w:r>
      <w:r w:rsidR="00726881" w:rsidRPr="003A6F1F">
        <w:rPr>
          <w:rFonts w:asciiTheme="minorBidi" w:eastAsia="Times New Roman" w:hAnsiTheme="minorBidi"/>
          <w:i/>
          <w:iCs/>
          <w:kern w:val="0"/>
          <w:sz w:val="20"/>
          <w:szCs w:val="20"/>
          <w14:ligatures w14:val="none"/>
        </w:rPr>
        <w:t xml:space="preserve">Categories </w:t>
      </w:r>
      <w:r w:rsidRPr="003A6F1F">
        <w:rPr>
          <w:rFonts w:asciiTheme="minorBidi" w:eastAsia="Times New Roman" w:hAnsiTheme="minorBidi"/>
          <w:i/>
          <w:iCs/>
          <w:kern w:val="0"/>
          <w:sz w:val="20"/>
          <w:szCs w:val="20"/>
          <w14:ligatures w14:val="none"/>
        </w:rPr>
        <w:t>resulting from axial coding</w:t>
      </w:r>
    </w:p>
    <w:tbl>
      <w:tblPr>
        <w:tblStyle w:val="PlainTable23"/>
        <w:bidiVisual/>
        <w:tblW w:w="8472" w:type="dxa"/>
        <w:jc w:val="center"/>
        <w:tblLook w:val="04A0" w:firstRow="1" w:lastRow="0" w:firstColumn="1" w:lastColumn="0" w:noHBand="0" w:noVBand="1"/>
      </w:tblPr>
      <w:tblGrid>
        <w:gridCol w:w="1889"/>
        <w:gridCol w:w="1785"/>
        <w:gridCol w:w="4798"/>
      </w:tblGrid>
      <w:tr w:rsidR="00250FD6" w:rsidRPr="003A6F1F" w14:paraId="537E5DE6" w14:textId="77777777" w:rsidTr="009842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tcBorders>
              <w:top w:val="nil"/>
              <w:bottom w:val="nil"/>
            </w:tcBorders>
            <w:shd w:val="clear" w:color="auto" w:fill="BED3E4" w:themeFill="accent1" w:themeFillTint="99"/>
            <w:vAlign w:val="center"/>
          </w:tcPr>
          <w:p w14:paraId="3AA2B0D2" w14:textId="6F4E8F3F" w:rsidR="00250FD6" w:rsidRPr="003A6F1F" w:rsidRDefault="00250FD6" w:rsidP="001A60FC">
            <w:pPr>
              <w:tabs>
                <w:tab w:val="center" w:leader="dot" w:pos="8505"/>
              </w:tabs>
              <w:jc w:val="center"/>
              <w:rPr>
                <w:rFonts w:asciiTheme="minorBidi" w:eastAsia="Calibri" w:hAnsiTheme="minorBidi"/>
                <w:sz w:val="20"/>
                <w:szCs w:val="20"/>
                <w:rtl/>
                <w:lang w:bidi="fa-IR"/>
              </w:rPr>
            </w:pPr>
            <w:r w:rsidRPr="003A6F1F">
              <w:rPr>
                <w:rFonts w:asciiTheme="minorBidi" w:eastAsia="Times New Roman" w:hAnsiTheme="minorBidi"/>
                <w:kern w:val="0"/>
                <w:sz w:val="20"/>
                <w:szCs w:val="20"/>
                <w14:ligatures w14:val="none"/>
              </w:rPr>
              <w:t xml:space="preserve">Horizontal </w:t>
            </w:r>
            <w:r w:rsidR="00726881" w:rsidRPr="003A6F1F">
              <w:rPr>
                <w:rFonts w:asciiTheme="minorBidi" w:eastAsia="Times New Roman" w:hAnsiTheme="minorBidi"/>
                <w:kern w:val="0"/>
                <w:sz w:val="20"/>
                <w:szCs w:val="20"/>
                <w14:ligatures w14:val="none"/>
              </w:rPr>
              <w:t>Concepts</w:t>
            </w:r>
          </w:p>
        </w:tc>
        <w:tc>
          <w:tcPr>
            <w:tcW w:w="1785" w:type="dxa"/>
            <w:tcBorders>
              <w:top w:val="nil"/>
              <w:bottom w:val="nil"/>
            </w:tcBorders>
            <w:shd w:val="clear" w:color="auto" w:fill="BED3E4" w:themeFill="accent1" w:themeFillTint="99"/>
            <w:vAlign w:val="center"/>
          </w:tcPr>
          <w:p w14:paraId="0E664BA6" w14:textId="4D2CCCA1" w:rsidR="00250FD6" w:rsidRPr="003A6F1F" w:rsidRDefault="00250FD6" w:rsidP="001A60FC">
            <w:pPr>
              <w:tabs>
                <w:tab w:val="center" w:leader="dot" w:pos="8505"/>
              </w:tabs>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Times New Roman" w:hAnsiTheme="minorBidi"/>
                <w:kern w:val="0"/>
                <w:sz w:val="20"/>
                <w:szCs w:val="20"/>
                <w14:ligatures w14:val="none"/>
              </w:rPr>
              <w:t xml:space="preserve">Vertical </w:t>
            </w:r>
            <w:r w:rsidR="00726881" w:rsidRPr="003A6F1F">
              <w:rPr>
                <w:rFonts w:asciiTheme="minorBidi" w:eastAsia="Times New Roman" w:hAnsiTheme="minorBidi"/>
                <w:kern w:val="0"/>
                <w:sz w:val="20"/>
                <w:szCs w:val="20"/>
                <w14:ligatures w14:val="none"/>
              </w:rPr>
              <w:t>Concepts</w:t>
            </w:r>
          </w:p>
        </w:tc>
        <w:tc>
          <w:tcPr>
            <w:tcW w:w="4798" w:type="dxa"/>
            <w:tcBorders>
              <w:top w:val="nil"/>
              <w:bottom w:val="nil"/>
            </w:tcBorders>
            <w:shd w:val="clear" w:color="auto" w:fill="BED3E4" w:themeFill="accent1" w:themeFillTint="99"/>
            <w:vAlign w:val="center"/>
          </w:tcPr>
          <w:p w14:paraId="0570CD3D" w14:textId="7BDA06B8" w:rsidR="00250FD6" w:rsidRPr="003A6F1F" w:rsidRDefault="00726881" w:rsidP="001A60FC">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kern w:val="0"/>
                <w:sz w:val="20"/>
                <w:szCs w:val="20"/>
                <w:rtl/>
                <w14:ligatures w14:val="none"/>
              </w:rPr>
            </w:pPr>
            <w:r w:rsidRPr="003A6F1F">
              <w:rPr>
                <w:rFonts w:asciiTheme="minorBidi" w:eastAsia="Times New Roman" w:hAnsiTheme="minorBidi"/>
                <w:kern w:val="0"/>
                <w:sz w:val="20"/>
                <w:szCs w:val="20"/>
                <w14:ligatures w14:val="none"/>
              </w:rPr>
              <w:t xml:space="preserve">Categories </w:t>
            </w:r>
            <w:r w:rsidR="00250FD6" w:rsidRPr="003A6F1F">
              <w:rPr>
                <w:rFonts w:asciiTheme="minorBidi" w:eastAsia="Times New Roman" w:hAnsiTheme="minorBidi"/>
                <w:kern w:val="0"/>
                <w:sz w:val="20"/>
                <w:szCs w:val="20"/>
                <w14:ligatures w14:val="none"/>
              </w:rPr>
              <w:t>resulting from axial coding</w:t>
            </w:r>
          </w:p>
        </w:tc>
      </w:tr>
      <w:tr w:rsidR="00250FD6" w:rsidRPr="003A6F1F" w14:paraId="5FFAA115"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tcBorders>
              <w:top w:val="nil"/>
              <w:bottom w:val="single" w:sz="4" w:space="0" w:color="D9D9D9" w:themeColor="background1" w:themeShade="D9"/>
            </w:tcBorders>
            <w:vAlign w:val="center"/>
          </w:tcPr>
          <w:p w14:paraId="31E517FF" w14:textId="77777777" w:rsidR="00250FD6" w:rsidRPr="003A6F1F" w:rsidRDefault="00250FD6" w:rsidP="001A60FC">
            <w:pPr>
              <w:tabs>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9</w:t>
            </w:r>
          </w:p>
        </w:tc>
        <w:tc>
          <w:tcPr>
            <w:tcW w:w="1785" w:type="dxa"/>
            <w:tcBorders>
              <w:top w:val="nil"/>
              <w:bottom w:val="single" w:sz="4" w:space="0" w:color="D9D9D9" w:themeColor="background1" w:themeShade="D9"/>
            </w:tcBorders>
            <w:vAlign w:val="center"/>
          </w:tcPr>
          <w:p w14:paraId="3CD66A81" w14:textId="77777777" w:rsidR="00250FD6" w:rsidRPr="003A6F1F" w:rsidRDefault="00250FD6" w:rsidP="001A60FC">
            <w:pPr>
              <w:tabs>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13</w:t>
            </w:r>
          </w:p>
        </w:tc>
        <w:tc>
          <w:tcPr>
            <w:tcW w:w="4798" w:type="dxa"/>
            <w:tcBorders>
              <w:top w:val="nil"/>
              <w:bottom w:val="single" w:sz="4" w:space="0" w:color="FFFFFF" w:themeColor="background1"/>
            </w:tcBorders>
            <w:shd w:val="clear" w:color="auto" w:fill="FBF8F3" w:themeFill="background2" w:themeFillTint="33"/>
            <w:vAlign w:val="center"/>
          </w:tcPr>
          <w:p w14:paraId="08C09AAD" w14:textId="36706F33" w:rsidR="00250FD6" w:rsidRPr="003A6F1F" w:rsidRDefault="00250FD6" w:rsidP="001A60FC">
            <w:pPr>
              <w:tabs>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Times New Roman" w:hAnsiTheme="minorBidi"/>
                <w:kern w:val="0"/>
                <w:sz w:val="20"/>
                <w:szCs w:val="20"/>
                <w14:ligatures w14:val="none"/>
              </w:rPr>
              <w:t xml:space="preserve">Natural and </w:t>
            </w:r>
            <w:r w:rsidR="00205F37" w:rsidRPr="003A6F1F">
              <w:rPr>
                <w:rFonts w:asciiTheme="minorBidi" w:eastAsia="Times New Roman" w:hAnsiTheme="minorBidi"/>
                <w:kern w:val="0"/>
                <w:sz w:val="20"/>
                <w:szCs w:val="20"/>
                <w14:ligatures w14:val="none"/>
              </w:rPr>
              <w:t>A</w:t>
            </w:r>
            <w:r w:rsidRPr="003A6F1F">
              <w:rPr>
                <w:rFonts w:asciiTheme="minorBidi" w:eastAsia="Times New Roman" w:hAnsiTheme="minorBidi"/>
                <w:kern w:val="0"/>
                <w:sz w:val="20"/>
                <w:szCs w:val="20"/>
                <w14:ligatures w14:val="none"/>
              </w:rPr>
              <w:t xml:space="preserve">ttractive </w:t>
            </w:r>
            <w:r w:rsidR="00205F37" w:rsidRPr="003A6F1F">
              <w:rPr>
                <w:rFonts w:asciiTheme="minorBidi" w:eastAsia="Times New Roman" w:hAnsiTheme="minorBidi"/>
                <w:kern w:val="0"/>
                <w:sz w:val="20"/>
                <w:szCs w:val="20"/>
                <w14:ligatures w14:val="none"/>
              </w:rPr>
              <w:t>S</w:t>
            </w:r>
            <w:r w:rsidRPr="003A6F1F">
              <w:rPr>
                <w:rFonts w:asciiTheme="minorBidi" w:eastAsia="Times New Roman" w:hAnsiTheme="minorBidi"/>
                <w:kern w:val="0"/>
                <w:sz w:val="20"/>
                <w:szCs w:val="20"/>
                <w14:ligatures w14:val="none"/>
              </w:rPr>
              <w:t>pace</w:t>
            </w:r>
          </w:p>
        </w:tc>
      </w:tr>
      <w:tr w:rsidR="00250FD6" w:rsidRPr="003A6F1F" w14:paraId="226AE527" w14:textId="77777777" w:rsidTr="0098422E">
        <w:trPr>
          <w:jc w:val="center"/>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D9D9D9" w:themeColor="background1" w:themeShade="D9"/>
              <w:bottom w:val="single" w:sz="4" w:space="0" w:color="D9D9D9" w:themeColor="background1" w:themeShade="D9"/>
            </w:tcBorders>
            <w:vAlign w:val="center"/>
          </w:tcPr>
          <w:p w14:paraId="2D029259" w14:textId="77777777" w:rsidR="00250FD6" w:rsidRPr="003A6F1F" w:rsidRDefault="00250FD6" w:rsidP="001A60FC">
            <w:pPr>
              <w:tabs>
                <w:tab w:val="left" w:pos="426"/>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11</w:t>
            </w:r>
          </w:p>
        </w:tc>
        <w:tc>
          <w:tcPr>
            <w:tcW w:w="1785" w:type="dxa"/>
            <w:tcBorders>
              <w:top w:val="single" w:sz="4" w:space="0" w:color="D9D9D9" w:themeColor="background1" w:themeShade="D9"/>
              <w:bottom w:val="single" w:sz="4" w:space="0" w:color="D9D9D9" w:themeColor="background1" w:themeShade="D9"/>
            </w:tcBorders>
            <w:vAlign w:val="center"/>
          </w:tcPr>
          <w:p w14:paraId="56B53380" w14:textId="77777777" w:rsidR="00250FD6" w:rsidRPr="003A6F1F" w:rsidRDefault="00250FD6"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10</w:t>
            </w:r>
          </w:p>
        </w:tc>
        <w:tc>
          <w:tcPr>
            <w:tcW w:w="4798" w:type="dxa"/>
            <w:tcBorders>
              <w:top w:val="single" w:sz="4" w:space="0" w:color="FFFFFF" w:themeColor="background1"/>
              <w:bottom w:val="single" w:sz="4" w:space="0" w:color="FFFFFF" w:themeColor="background1"/>
            </w:tcBorders>
            <w:shd w:val="clear" w:color="auto" w:fill="FBF8F3" w:themeFill="background2" w:themeFillTint="33"/>
            <w:vAlign w:val="center"/>
          </w:tcPr>
          <w:p w14:paraId="0085A72C" w14:textId="21DFC6B8" w:rsidR="00250FD6" w:rsidRPr="003A6F1F" w:rsidRDefault="00250FD6"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Times New Roman" w:hAnsiTheme="minorBidi"/>
                <w:kern w:val="0"/>
                <w:sz w:val="20"/>
                <w:szCs w:val="20"/>
                <w14:ligatures w14:val="none"/>
              </w:rPr>
              <w:t xml:space="preserve">Social </w:t>
            </w:r>
            <w:r w:rsidR="00205F37" w:rsidRPr="003A6F1F">
              <w:rPr>
                <w:rFonts w:asciiTheme="minorBidi" w:eastAsia="Times New Roman" w:hAnsiTheme="minorBidi"/>
                <w:kern w:val="0"/>
                <w:sz w:val="20"/>
                <w:szCs w:val="20"/>
                <w14:ligatures w14:val="none"/>
              </w:rPr>
              <w:t>E</w:t>
            </w:r>
            <w:r w:rsidRPr="003A6F1F">
              <w:rPr>
                <w:rFonts w:asciiTheme="minorBidi" w:eastAsia="Times New Roman" w:hAnsiTheme="minorBidi"/>
                <w:kern w:val="0"/>
                <w:sz w:val="20"/>
                <w:szCs w:val="20"/>
                <w14:ligatures w14:val="none"/>
              </w:rPr>
              <w:t xml:space="preserve">vent-configurable </w:t>
            </w:r>
            <w:r w:rsidR="00205F37" w:rsidRPr="003A6F1F">
              <w:rPr>
                <w:rFonts w:asciiTheme="minorBidi" w:eastAsia="Times New Roman" w:hAnsiTheme="minorBidi"/>
                <w:kern w:val="0"/>
                <w:sz w:val="20"/>
                <w:szCs w:val="20"/>
                <w14:ligatures w14:val="none"/>
              </w:rPr>
              <w:t>S</w:t>
            </w:r>
            <w:r w:rsidRPr="003A6F1F">
              <w:rPr>
                <w:rFonts w:asciiTheme="minorBidi" w:eastAsia="Times New Roman" w:hAnsiTheme="minorBidi"/>
                <w:kern w:val="0"/>
                <w:sz w:val="20"/>
                <w:szCs w:val="20"/>
                <w14:ligatures w14:val="none"/>
              </w:rPr>
              <w:t>pace</w:t>
            </w:r>
          </w:p>
        </w:tc>
      </w:tr>
      <w:tr w:rsidR="00250FD6" w:rsidRPr="003A6F1F" w14:paraId="00A896F4"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D9D9D9" w:themeColor="background1" w:themeShade="D9"/>
              <w:bottom w:val="single" w:sz="4" w:space="0" w:color="D9D9D9" w:themeColor="background1" w:themeShade="D9"/>
            </w:tcBorders>
            <w:vAlign w:val="center"/>
          </w:tcPr>
          <w:p w14:paraId="79E5DC69" w14:textId="77777777" w:rsidR="00250FD6" w:rsidRPr="003A6F1F" w:rsidRDefault="00250FD6" w:rsidP="001A60FC">
            <w:pPr>
              <w:tabs>
                <w:tab w:val="left" w:pos="426"/>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1</w:t>
            </w:r>
          </w:p>
        </w:tc>
        <w:tc>
          <w:tcPr>
            <w:tcW w:w="1785" w:type="dxa"/>
            <w:tcBorders>
              <w:top w:val="single" w:sz="4" w:space="0" w:color="D9D9D9" w:themeColor="background1" w:themeShade="D9"/>
              <w:bottom w:val="single" w:sz="4" w:space="0" w:color="D9D9D9" w:themeColor="background1" w:themeShade="D9"/>
            </w:tcBorders>
            <w:vAlign w:val="center"/>
          </w:tcPr>
          <w:p w14:paraId="0245AC49" w14:textId="77777777" w:rsidR="00250FD6" w:rsidRPr="003A6F1F" w:rsidRDefault="00250FD6" w:rsidP="001A60FC">
            <w:pPr>
              <w:tabs>
                <w:tab w:val="left" w:pos="426"/>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8</w:t>
            </w:r>
          </w:p>
        </w:tc>
        <w:tc>
          <w:tcPr>
            <w:tcW w:w="4798" w:type="dxa"/>
            <w:tcBorders>
              <w:top w:val="single" w:sz="4" w:space="0" w:color="FFFFFF" w:themeColor="background1"/>
              <w:bottom w:val="single" w:sz="4" w:space="0" w:color="FFFFFF" w:themeColor="background1"/>
            </w:tcBorders>
            <w:shd w:val="clear" w:color="auto" w:fill="FBF8F3" w:themeFill="background2" w:themeFillTint="33"/>
            <w:vAlign w:val="center"/>
          </w:tcPr>
          <w:p w14:paraId="45EF1940" w14:textId="1CD94AC9" w:rsidR="00250FD6" w:rsidRPr="003A6F1F" w:rsidRDefault="00250FD6" w:rsidP="001A60FC">
            <w:pPr>
              <w:tabs>
                <w:tab w:val="left" w:pos="426"/>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 xml:space="preserve">Psychological-environmental </w:t>
            </w:r>
            <w:r w:rsidR="00205F37" w:rsidRPr="003A6F1F">
              <w:rPr>
                <w:rFonts w:asciiTheme="minorBidi" w:eastAsia="Calibri" w:hAnsiTheme="minorBidi"/>
                <w:sz w:val="20"/>
                <w:szCs w:val="20"/>
                <w:lang w:bidi="fa-IR"/>
              </w:rPr>
              <w:t>S</w:t>
            </w:r>
            <w:r w:rsidRPr="003A6F1F">
              <w:rPr>
                <w:rFonts w:asciiTheme="minorBidi" w:eastAsia="Calibri" w:hAnsiTheme="minorBidi"/>
                <w:sz w:val="20"/>
                <w:szCs w:val="20"/>
                <w:lang w:bidi="fa-IR"/>
              </w:rPr>
              <w:t xml:space="preserve">ecurity </w:t>
            </w:r>
            <w:r w:rsidR="00205F37" w:rsidRPr="003A6F1F">
              <w:rPr>
                <w:rFonts w:asciiTheme="minorBidi" w:eastAsia="Calibri" w:hAnsiTheme="minorBidi"/>
                <w:sz w:val="20"/>
                <w:szCs w:val="20"/>
                <w:lang w:bidi="fa-IR"/>
              </w:rPr>
              <w:t>and</w:t>
            </w:r>
            <w:r w:rsidRPr="003A6F1F">
              <w:rPr>
                <w:rFonts w:asciiTheme="minorBidi" w:eastAsia="Calibri" w:hAnsiTheme="minorBidi"/>
                <w:sz w:val="20"/>
                <w:szCs w:val="20"/>
                <w:lang w:bidi="fa-IR"/>
              </w:rPr>
              <w:t xml:space="preserve"> </w:t>
            </w:r>
            <w:r w:rsidR="00205F37" w:rsidRPr="003A6F1F">
              <w:rPr>
                <w:rFonts w:asciiTheme="minorBidi" w:eastAsia="Calibri" w:hAnsiTheme="minorBidi"/>
                <w:sz w:val="20"/>
                <w:szCs w:val="20"/>
                <w:lang w:bidi="fa-IR"/>
              </w:rPr>
              <w:t>C</w:t>
            </w:r>
            <w:r w:rsidRPr="003A6F1F">
              <w:rPr>
                <w:rFonts w:asciiTheme="minorBidi" w:eastAsia="Calibri" w:hAnsiTheme="minorBidi"/>
                <w:sz w:val="20"/>
                <w:szCs w:val="20"/>
                <w:lang w:bidi="fa-IR"/>
              </w:rPr>
              <w:t>omfort</w:t>
            </w:r>
          </w:p>
        </w:tc>
      </w:tr>
      <w:tr w:rsidR="00250FD6" w:rsidRPr="003A6F1F" w14:paraId="37D64CF6" w14:textId="77777777" w:rsidTr="0098422E">
        <w:trPr>
          <w:jc w:val="center"/>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D9D9D9" w:themeColor="background1" w:themeShade="D9"/>
              <w:bottom w:val="single" w:sz="4" w:space="0" w:color="D9D9D9" w:themeColor="background1" w:themeShade="D9"/>
            </w:tcBorders>
            <w:vAlign w:val="center"/>
          </w:tcPr>
          <w:p w14:paraId="5EB3CBEE" w14:textId="77777777" w:rsidR="00250FD6" w:rsidRPr="003A6F1F" w:rsidRDefault="00250FD6" w:rsidP="001A60FC">
            <w:pPr>
              <w:tabs>
                <w:tab w:val="left" w:pos="426"/>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2</w:t>
            </w:r>
          </w:p>
        </w:tc>
        <w:tc>
          <w:tcPr>
            <w:tcW w:w="1785" w:type="dxa"/>
            <w:tcBorders>
              <w:top w:val="single" w:sz="4" w:space="0" w:color="D9D9D9" w:themeColor="background1" w:themeShade="D9"/>
              <w:bottom w:val="single" w:sz="4" w:space="0" w:color="D9D9D9" w:themeColor="background1" w:themeShade="D9"/>
            </w:tcBorders>
            <w:vAlign w:val="center"/>
          </w:tcPr>
          <w:p w14:paraId="32A359A2" w14:textId="77777777" w:rsidR="00250FD6" w:rsidRPr="003A6F1F" w:rsidRDefault="00250FD6"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3</w:t>
            </w:r>
          </w:p>
        </w:tc>
        <w:tc>
          <w:tcPr>
            <w:tcW w:w="4798" w:type="dxa"/>
            <w:tcBorders>
              <w:top w:val="single" w:sz="4" w:space="0" w:color="FFFFFF" w:themeColor="background1"/>
              <w:bottom w:val="single" w:sz="4" w:space="0" w:color="FFFFFF" w:themeColor="background1"/>
            </w:tcBorders>
            <w:shd w:val="clear" w:color="auto" w:fill="FBF8F3" w:themeFill="background2" w:themeFillTint="33"/>
            <w:vAlign w:val="center"/>
          </w:tcPr>
          <w:p w14:paraId="3FB25792" w14:textId="1F8168DD" w:rsidR="00250FD6" w:rsidRPr="003A6F1F" w:rsidRDefault="00250FD6"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Times New Roman" w:hAnsiTheme="minorBidi"/>
                <w:kern w:val="0"/>
                <w:sz w:val="20"/>
                <w:szCs w:val="20"/>
                <w14:ligatures w14:val="none"/>
              </w:rPr>
              <w:t xml:space="preserve">Searchable </w:t>
            </w:r>
            <w:r w:rsidR="00205F37" w:rsidRPr="003A6F1F">
              <w:rPr>
                <w:rFonts w:asciiTheme="minorBidi" w:eastAsia="Times New Roman" w:hAnsiTheme="minorBidi"/>
                <w:kern w:val="0"/>
                <w:sz w:val="20"/>
                <w:szCs w:val="20"/>
                <w14:ligatures w14:val="none"/>
              </w:rPr>
              <w:t>S</w:t>
            </w:r>
            <w:r w:rsidRPr="003A6F1F">
              <w:rPr>
                <w:rFonts w:asciiTheme="minorBidi" w:eastAsia="Times New Roman" w:hAnsiTheme="minorBidi"/>
                <w:kern w:val="0"/>
                <w:sz w:val="20"/>
                <w:szCs w:val="20"/>
                <w14:ligatures w14:val="none"/>
              </w:rPr>
              <w:t>pace</w:t>
            </w:r>
          </w:p>
        </w:tc>
      </w:tr>
      <w:tr w:rsidR="00250FD6" w:rsidRPr="003A6F1F" w14:paraId="22B9D57B"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D9D9D9" w:themeColor="background1" w:themeShade="D9"/>
              <w:bottom w:val="single" w:sz="4" w:space="0" w:color="D9D9D9" w:themeColor="background1" w:themeShade="D9"/>
            </w:tcBorders>
            <w:vAlign w:val="center"/>
          </w:tcPr>
          <w:p w14:paraId="335359CD" w14:textId="77777777" w:rsidR="00250FD6" w:rsidRPr="003A6F1F" w:rsidRDefault="00250FD6" w:rsidP="001A60FC">
            <w:pPr>
              <w:tabs>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6</w:t>
            </w:r>
          </w:p>
        </w:tc>
        <w:tc>
          <w:tcPr>
            <w:tcW w:w="1785" w:type="dxa"/>
            <w:tcBorders>
              <w:top w:val="single" w:sz="4" w:space="0" w:color="D9D9D9" w:themeColor="background1" w:themeShade="D9"/>
              <w:bottom w:val="single" w:sz="4" w:space="0" w:color="D9D9D9" w:themeColor="background1" w:themeShade="D9"/>
            </w:tcBorders>
            <w:vAlign w:val="center"/>
          </w:tcPr>
          <w:p w14:paraId="1FA8DE8C" w14:textId="77777777" w:rsidR="00250FD6" w:rsidRPr="003A6F1F" w:rsidRDefault="00250FD6" w:rsidP="001A60FC">
            <w:pPr>
              <w:tabs>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5</w:t>
            </w:r>
          </w:p>
        </w:tc>
        <w:tc>
          <w:tcPr>
            <w:tcW w:w="4798" w:type="dxa"/>
            <w:tcBorders>
              <w:top w:val="single" w:sz="4" w:space="0" w:color="FFFFFF" w:themeColor="background1"/>
              <w:bottom w:val="single" w:sz="4" w:space="0" w:color="FFFFFF" w:themeColor="background1"/>
            </w:tcBorders>
            <w:shd w:val="clear" w:color="auto" w:fill="FBF8F3" w:themeFill="background2" w:themeFillTint="33"/>
            <w:vAlign w:val="center"/>
          </w:tcPr>
          <w:p w14:paraId="2C6E68DE" w14:textId="2B00286C" w:rsidR="00250FD6" w:rsidRPr="003A6F1F" w:rsidRDefault="00250FD6" w:rsidP="001A60FC">
            <w:pPr>
              <w:tabs>
                <w:tab w:val="center" w:leader="dot" w:pos="8505"/>
              </w:tabs>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 xml:space="preserve">Collaborative </w:t>
            </w:r>
            <w:r w:rsidR="00205F37" w:rsidRPr="003A6F1F">
              <w:rPr>
                <w:rFonts w:asciiTheme="minorBidi" w:eastAsia="Calibri" w:hAnsiTheme="minorBidi"/>
                <w:sz w:val="20"/>
                <w:szCs w:val="20"/>
                <w:lang w:bidi="fa-IR"/>
              </w:rPr>
              <w:t>S</w:t>
            </w:r>
            <w:r w:rsidRPr="003A6F1F">
              <w:rPr>
                <w:rFonts w:asciiTheme="minorBidi" w:eastAsia="Calibri" w:hAnsiTheme="minorBidi"/>
                <w:sz w:val="20"/>
                <w:szCs w:val="20"/>
                <w:lang w:bidi="fa-IR"/>
              </w:rPr>
              <w:t>pace</w:t>
            </w:r>
          </w:p>
        </w:tc>
      </w:tr>
      <w:tr w:rsidR="00250FD6" w:rsidRPr="003A6F1F" w14:paraId="2B56CD10" w14:textId="77777777" w:rsidTr="0098422E">
        <w:trPr>
          <w:jc w:val="center"/>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D9D9D9" w:themeColor="background1" w:themeShade="D9"/>
            </w:tcBorders>
            <w:vAlign w:val="center"/>
          </w:tcPr>
          <w:p w14:paraId="4E3F9870" w14:textId="77777777" w:rsidR="00250FD6" w:rsidRPr="003A6F1F" w:rsidRDefault="00250FD6" w:rsidP="001A60FC">
            <w:pPr>
              <w:tabs>
                <w:tab w:val="left" w:pos="426"/>
                <w:tab w:val="center" w:leader="dot" w:pos="8505"/>
              </w:tabs>
              <w:jc w:val="center"/>
              <w:rPr>
                <w:rFonts w:asciiTheme="minorBidi" w:eastAsia="Calibri" w:hAnsiTheme="minorBidi"/>
                <w:b w:val="0"/>
                <w:bCs w:val="0"/>
                <w:sz w:val="20"/>
                <w:szCs w:val="20"/>
                <w:rtl/>
                <w:lang w:bidi="fa-IR"/>
              </w:rPr>
            </w:pPr>
            <w:r w:rsidRPr="003A6F1F">
              <w:rPr>
                <w:rFonts w:asciiTheme="minorBidi" w:eastAsia="Calibri" w:hAnsiTheme="minorBidi"/>
                <w:b w:val="0"/>
                <w:bCs w:val="0"/>
                <w:sz w:val="20"/>
                <w:szCs w:val="20"/>
                <w:lang w:bidi="fa-IR"/>
              </w:rPr>
              <w:t>7</w:t>
            </w:r>
          </w:p>
        </w:tc>
        <w:tc>
          <w:tcPr>
            <w:tcW w:w="1785" w:type="dxa"/>
            <w:tcBorders>
              <w:top w:val="single" w:sz="4" w:space="0" w:color="D9D9D9" w:themeColor="background1" w:themeShade="D9"/>
            </w:tcBorders>
            <w:vAlign w:val="center"/>
          </w:tcPr>
          <w:p w14:paraId="78C7E8D6" w14:textId="77777777" w:rsidR="00250FD6" w:rsidRPr="003A6F1F" w:rsidRDefault="00250FD6"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14</w:t>
            </w:r>
          </w:p>
        </w:tc>
        <w:tc>
          <w:tcPr>
            <w:tcW w:w="4798" w:type="dxa"/>
            <w:tcBorders>
              <w:top w:val="single" w:sz="4" w:space="0" w:color="FFFFFF" w:themeColor="background1"/>
            </w:tcBorders>
            <w:shd w:val="clear" w:color="auto" w:fill="FBF8F3" w:themeFill="background2" w:themeFillTint="33"/>
            <w:vAlign w:val="center"/>
          </w:tcPr>
          <w:p w14:paraId="283C4604" w14:textId="116BA8CD" w:rsidR="00250FD6" w:rsidRPr="003A6F1F" w:rsidRDefault="00205F37" w:rsidP="001A60FC">
            <w:pPr>
              <w:tabs>
                <w:tab w:val="left" w:pos="426"/>
                <w:tab w:val="center" w:leader="dot" w:pos="8505"/>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tl/>
                <w:lang w:bidi="fa-IR"/>
              </w:rPr>
            </w:pPr>
            <w:r w:rsidRPr="003A6F1F">
              <w:rPr>
                <w:rFonts w:asciiTheme="minorBidi" w:eastAsia="Calibri" w:hAnsiTheme="minorBidi"/>
                <w:sz w:val="20"/>
                <w:szCs w:val="20"/>
                <w:lang w:bidi="fa-IR"/>
              </w:rPr>
              <w:t>S</w:t>
            </w:r>
            <w:r w:rsidR="00250FD6" w:rsidRPr="003A6F1F">
              <w:rPr>
                <w:rFonts w:asciiTheme="minorBidi" w:eastAsia="Calibri" w:hAnsiTheme="minorBidi"/>
                <w:sz w:val="20"/>
                <w:szCs w:val="20"/>
                <w:lang w:bidi="fa-IR"/>
              </w:rPr>
              <w:t xml:space="preserve">patial </w:t>
            </w:r>
            <w:r w:rsidRPr="003A6F1F">
              <w:rPr>
                <w:rFonts w:asciiTheme="minorBidi" w:eastAsia="Calibri" w:hAnsiTheme="minorBidi"/>
                <w:sz w:val="20"/>
                <w:szCs w:val="20"/>
                <w:lang w:bidi="fa-IR"/>
              </w:rPr>
              <w:t>V</w:t>
            </w:r>
            <w:r w:rsidR="00250FD6" w:rsidRPr="003A6F1F">
              <w:rPr>
                <w:rFonts w:asciiTheme="minorBidi" w:eastAsia="Calibri" w:hAnsiTheme="minorBidi"/>
                <w:sz w:val="20"/>
                <w:szCs w:val="20"/>
                <w:lang w:bidi="fa-IR"/>
              </w:rPr>
              <w:t xml:space="preserve">itality and </w:t>
            </w:r>
            <w:r w:rsidRPr="003A6F1F">
              <w:rPr>
                <w:rFonts w:asciiTheme="minorBidi" w:eastAsia="Calibri" w:hAnsiTheme="minorBidi"/>
                <w:sz w:val="20"/>
                <w:szCs w:val="20"/>
                <w:lang w:bidi="fa-IR"/>
              </w:rPr>
              <w:t>C</w:t>
            </w:r>
            <w:r w:rsidR="00250FD6" w:rsidRPr="003A6F1F">
              <w:rPr>
                <w:rFonts w:asciiTheme="minorBidi" w:eastAsia="Calibri" w:hAnsiTheme="minorBidi"/>
                <w:sz w:val="20"/>
                <w:szCs w:val="20"/>
                <w:lang w:bidi="fa-IR"/>
              </w:rPr>
              <w:t>reativity</w:t>
            </w:r>
          </w:p>
        </w:tc>
      </w:tr>
    </w:tbl>
    <w:p w14:paraId="0CF861E7" w14:textId="12396A46" w:rsidR="00250FD6" w:rsidRPr="003A6F1F" w:rsidRDefault="00B80EEE" w:rsidP="00BE0037">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lastRenderedPageBreak/>
        <w:t>The expert questionnaires were subsequently distributed and completed, and the responses were analyzed using Q-factor analysis to identify dominant patterns of expert viewpoints.</w:t>
      </w:r>
      <w:r w:rsidR="009F6A6C" w:rsidRPr="003A6F1F">
        <w:rPr>
          <w:rFonts w:asciiTheme="minorBidi" w:eastAsia="Times New Roman" w:hAnsiTheme="minorBidi"/>
          <w:kern w:val="0"/>
          <w14:ligatures w14:val="none"/>
        </w:rPr>
        <w:t xml:space="preserve"> </w:t>
      </w:r>
      <w:r w:rsidR="00250FD6" w:rsidRPr="003A6F1F">
        <w:rPr>
          <w:rFonts w:asciiTheme="minorBidi" w:eastAsia="Times New Roman" w:hAnsiTheme="minorBidi"/>
          <w:kern w:val="0"/>
          <w14:ligatures w14:val="none"/>
        </w:rPr>
        <w:t>The KMO value was 0.783, indicating sampling adequacy for factor analysis. Bartlett’s test of sphericity was significant (Sig = 0.000), confirming the suitability of the data for factor analysis and the application of Varimax rotation. The results are presented in Table 4.</w:t>
      </w:r>
    </w:p>
    <w:p w14:paraId="25772960" w14:textId="75BA73C6" w:rsidR="001B3FC3" w:rsidRPr="003A6F1F" w:rsidRDefault="001B3FC3" w:rsidP="00DC31F1">
      <w:pPr>
        <w:spacing w:before="240"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Table 4. KMO and Bartlet for measures of sampling adequacy</w:t>
      </w:r>
    </w:p>
    <w:tbl>
      <w:tblPr>
        <w:tblStyle w:val="PlainTable411"/>
        <w:tblW w:w="7162" w:type="dxa"/>
        <w:jc w:val="center"/>
        <w:tblLayout w:type="fixed"/>
        <w:tblLook w:val="0000" w:firstRow="0" w:lastRow="0" w:firstColumn="0" w:lastColumn="0" w:noHBand="0" w:noVBand="0"/>
      </w:tblPr>
      <w:tblGrid>
        <w:gridCol w:w="2012"/>
        <w:gridCol w:w="3800"/>
        <w:gridCol w:w="1350"/>
      </w:tblGrid>
      <w:tr w:rsidR="001B3FC3" w:rsidRPr="003A6F1F" w14:paraId="1168DADB" w14:textId="77777777" w:rsidTr="00F1590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812" w:type="dxa"/>
            <w:gridSpan w:val="2"/>
            <w:tcBorders>
              <w:bottom w:val="single" w:sz="4" w:space="0" w:color="FFFFFF" w:themeColor="background1"/>
            </w:tcBorders>
            <w:shd w:val="clear" w:color="auto" w:fill="BED3E4" w:themeFill="accent1" w:themeFillTint="99"/>
            <w:vAlign w:val="center"/>
          </w:tcPr>
          <w:p w14:paraId="677AFF3F"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bookmarkStart w:id="49" w:name="_Hlk157556368"/>
            <w:r w:rsidRPr="003A6F1F">
              <w:rPr>
                <w:rFonts w:asciiTheme="minorBidi" w:eastAsia="B Nazanin" w:hAnsiTheme="minorBidi"/>
                <w:kern w:val="36"/>
                <w:sz w:val="20"/>
                <w:szCs w:val="20"/>
                <w:lang w:bidi="fa-IR"/>
              </w:rPr>
              <w:t>Kaiser-</w:t>
            </w:r>
            <w:r w:rsidRPr="003A6F1F">
              <w:rPr>
                <w:rFonts w:asciiTheme="minorBidi" w:eastAsia="B Nazanin" w:hAnsiTheme="minorBidi"/>
                <w:kern w:val="36"/>
                <w:sz w:val="20"/>
                <w:szCs w:val="20"/>
                <w:shd w:val="clear" w:color="auto" w:fill="BED3E4" w:themeFill="accent1" w:themeFillTint="99"/>
                <w:lang w:bidi="fa-IR"/>
              </w:rPr>
              <w:t>Meyer-Olkin measure of sampling adequacy</w:t>
            </w:r>
          </w:p>
        </w:tc>
        <w:tc>
          <w:tcPr>
            <w:tcW w:w="1350" w:type="dxa"/>
            <w:tcBorders>
              <w:top w:val="single" w:sz="4" w:space="0" w:color="A6A6A6" w:themeColor="background1" w:themeShade="A6"/>
              <w:left w:val="nil"/>
              <w:bottom w:val="single" w:sz="4" w:space="0" w:color="A6A6A6" w:themeColor="background1" w:themeShade="A6"/>
            </w:tcBorders>
            <w:shd w:val="clear" w:color="auto" w:fill="FFFFFF"/>
            <w:vAlign w:val="center"/>
          </w:tcPr>
          <w:p w14:paraId="749EF6A4"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B Nazanin" w:hAnsiTheme="minorBidi"/>
                <w:kern w:val="36"/>
                <w:sz w:val="20"/>
                <w:szCs w:val="20"/>
                <w:lang w:bidi="fa-IR"/>
              </w:rPr>
            </w:pPr>
            <w:r w:rsidRPr="003A6F1F">
              <w:rPr>
                <w:rFonts w:asciiTheme="minorBidi" w:eastAsia="B Nazanin" w:hAnsiTheme="minorBidi"/>
                <w:kern w:val="36"/>
                <w:sz w:val="20"/>
                <w:szCs w:val="20"/>
                <w:rtl/>
                <w:lang w:bidi="fa-IR"/>
              </w:rPr>
              <w:t>.</w:t>
            </w:r>
            <w:r w:rsidRPr="003A6F1F">
              <w:rPr>
                <w:rFonts w:asciiTheme="minorBidi" w:eastAsia="B Nazanin" w:hAnsiTheme="minorBidi"/>
                <w:kern w:val="36"/>
                <w:sz w:val="20"/>
                <w:szCs w:val="20"/>
                <w:lang w:bidi="fa-IR"/>
              </w:rPr>
              <w:t>783</w:t>
            </w:r>
          </w:p>
        </w:tc>
      </w:tr>
      <w:bookmarkEnd w:id="49"/>
      <w:tr w:rsidR="001B3FC3" w:rsidRPr="003A6F1F" w14:paraId="04540C59" w14:textId="77777777" w:rsidTr="00F15904">
        <w:trPr>
          <w:jc w:val="center"/>
        </w:trPr>
        <w:tc>
          <w:tcPr>
            <w:cnfStyle w:val="000010000000" w:firstRow="0" w:lastRow="0" w:firstColumn="0" w:lastColumn="0" w:oddVBand="1" w:evenVBand="0" w:oddHBand="0" w:evenHBand="0" w:firstRowFirstColumn="0" w:firstRowLastColumn="0" w:lastRowFirstColumn="0" w:lastRowLastColumn="0"/>
            <w:tcW w:w="2012" w:type="dxa"/>
            <w:vMerge w:val="restart"/>
            <w:tcBorders>
              <w:top w:val="single" w:sz="4" w:space="0" w:color="FFFFFF" w:themeColor="background1"/>
            </w:tcBorders>
            <w:shd w:val="clear" w:color="auto" w:fill="F3EADB" w:themeFill="background2" w:themeFillTint="99"/>
            <w:vAlign w:val="center"/>
          </w:tcPr>
          <w:p w14:paraId="7EA0BEF9"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Bartlet’s test of sphericity</w:t>
            </w:r>
          </w:p>
        </w:tc>
        <w:tc>
          <w:tcPr>
            <w:tcW w:w="3800" w:type="dxa"/>
            <w:tcBorders>
              <w:top w:val="single" w:sz="4" w:space="0" w:color="FFFFFF" w:themeColor="background1"/>
              <w:left w:val="nil"/>
            </w:tcBorders>
            <w:shd w:val="clear" w:color="auto" w:fill="FFFFFF"/>
            <w:vAlign w:val="center"/>
          </w:tcPr>
          <w:p w14:paraId="77CB583B"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Approx Chi-Square</w:t>
            </w:r>
          </w:p>
        </w:tc>
        <w:tc>
          <w:tcPr>
            <w:cnfStyle w:val="000010000000" w:firstRow="0" w:lastRow="0" w:firstColumn="0" w:lastColumn="0" w:oddVBand="1" w:evenVBand="0" w:oddHBand="0" w:evenHBand="0" w:firstRowFirstColumn="0" w:firstRowLastColumn="0" w:lastRowFirstColumn="0" w:lastRowLastColumn="0"/>
            <w:tcW w:w="1350" w:type="dxa"/>
            <w:tcBorders>
              <w:top w:val="single" w:sz="4" w:space="0" w:color="A6A6A6" w:themeColor="background1" w:themeShade="A6"/>
              <w:left w:val="nil"/>
            </w:tcBorders>
            <w:shd w:val="clear" w:color="auto" w:fill="FFFFFF"/>
            <w:vAlign w:val="center"/>
          </w:tcPr>
          <w:p w14:paraId="4F04C05A"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470.191</w:t>
            </w:r>
          </w:p>
        </w:tc>
      </w:tr>
      <w:tr w:rsidR="001B3FC3" w:rsidRPr="003A6F1F" w14:paraId="6639695C"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012" w:type="dxa"/>
            <w:vMerge/>
            <w:shd w:val="clear" w:color="auto" w:fill="F3EADB" w:themeFill="background2" w:themeFillTint="99"/>
            <w:vAlign w:val="center"/>
          </w:tcPr>
          <w:p w14:paraId="276A6908"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p>
        </w:tc>
        <w:tc>
          <w:tcPr>
            <w:tcW w:w="3800" w:type="dxa"/>
            <w:tcBorders>
              <w:left w:val="nil"/>
            </w:tcBorders>
            <w:shd w:val="clear" w:color="auto" w:fill="FFFFFF"/>
            <w:vAlign w:val="center"/>
          </w:tcPr>
          <w:p w14:paraId="384C2250"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Df</w:t>
            </w:r>
          </w:p>
        </w:tc>
        <w:tc>
          <w:tcPr>
            <w:cnfStyle w:val="000010000000" w:firstRow="0" w:lastRow="0" w:firstColumn="0" w:lastColumn="0" w:oddVBand="1" w:evenVBand="0" w:oddHBand="0" w:evenHBand="0" w:firstRowFirstColumn="0" w:firstRowLastColumn="0" w:lastRowFirstColumn="0" w:lastRowLastColumn="0"/>
            <w:tcW w:w="1350" w:type="dxa"/>
            <w:tcBorders>
              <w:left w:val="nil"/>
            </w:tcBorders>
            <w:shd w:val="clear" w:color="auto" w:fill="FFFFFF"/>
            <w:vAlign w:val="center"/>
          </w:tcPr>
          <w:p w14:paraId="5BCD18B3"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190</w:t>
            </w:r>
          </w:p>
        </w:tc>
      </w:tr>
      <w:tr w:rsidR="001B3FC3" w:rsidRPr="003A6F1F" w14:paraId="15377415"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2012" w:type="dxa"/>
            <w:vMerge/>
            <w:tcBorders>
              <w:bottom w:val="single" w:sz="4" w:space="0" w:color="A6A6A6" w:themeColor="background1" w:themeShade="A6"/>
            </w:tcBorders>
            <w:shd w:val="clear" w:color="auto" w:fill="F3EADB" w:themeFill="background2" w:themeFillTint="99"/>
            <w:vAlign w:val="center"/>
          </w:tcPr>
          <w:p w14:paraId="438BE290"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p>
        </w:tc>
        <w:tc>
          <w:tcPr>
            <w:tcW w:w="3800" w:type="dxa"/>
            <w:tcBorders>
              <w:left w:val="nil"/>
              <w:bottom w:val="single" w:sz="4" w:space="0" w:color="A6A6A6" w:themeColor="background1" w:themeShade="A6"/>
            </w:tcBorders>
            <w:shd w:val="clear" w:color="auto" w:fill="FFFFFF"/>
            <w:vAlign w:val="center"/>
          </w:tcPr>
          <w:p w14:paraId="687F769E"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B Nazanin" w:hAnsiTheme="minorBidi"/>
                <w:kern w:val="36"/>
                <w:sz w:val="20"/>
                <w:szCs w:val="20"/>
                <w:lang w:bidi="fa-IR"/>
              </w:rPr>
            </w:pPr>
            <w:r w:rsidRPr="003A6F1F">
              <w:rPr>
                <w:rFonts w:asciiTheme="minorBidi" w:eastAsia="B Nazanin" w:hAnsiTheme="minorBidi"/>
                <w:kern w:val="36"/>
                <w:sz w:val="20"/>
                <w:szCs w:val="20"/>
                <w:lang w:bidi="fa-IR"/>
              </w:rPr>
              <w:t>Sig</w:t>
            </w:r>
            <w:r w:rsidRPr="003A6F1F">
              <w:rPr>
                <w:rFonts w:asciiTheme="minorBidi" w:eastAsia="B Nazanin" w:hAnsiTheme="minorBidi"/>
                <w:kern w:val="36"/>
                <w:sz w:val="20"/>
                <w:szCs w:val="20"/>
                <w:rtl/>
                <w:lang w:bidi="fa-IR"/>
              </w:rPr>
              <w:t>.</w:t>
            </w:r>
          </w:p>
        </w:tc>
        <w:tc>
          <w:tcPr>
            <w:cnfStyle w:val="000010000000" w:firstRow="0" w:lastRow="0" w:firstColumn="0" w:lastColumn="0" w:oddVBand="1" w:evenVBand="0" w:oddHBand="0" w:evenHBand="0" w:firstRowFirstColumn="0" w:firstRowLastColumn="0" w:lastRowFirstColumn="0" w:lastRowLastColumn="0"/>
            <w:tcW w:w="1350" w:type="dxa"/>
            <w:tcBorders>
              <w:left w:val="nil"/>
              <w:bottom w:val="single" w:sz="4" w:space="0" w:color="A6A6A6" w:themeColor="background1" w:themeShade="A6"/>
            </w:tcBorders>
            <w:shd w:val="clear" w:color="auto" w:fill="FFFFFF"/>
            <w:vAlign w:val="center"/>
          </w:tcPr>
          <w:p w14:paraId="7CF67019" w14:textId="77777777" w:rsidR="001B3FC3" w:rsidRPr="003A6F1F" w:rsidRDefault="001B3FC3" w:rsidP="00AB7D93">
            <w:pPr>
              <w:autoSpaceDE w:val="0"/>
              <w:autoSpaceDN w:val="0"/>
              <w:adjustRightInd w:val="0"/>
              <w:jc w:val="center"/>
              <w:rPr>
                <w:rFonts w:asciiTheme="minorBidi" w:eastAsia="B Nazanin" w:hAnsiTheme="minorBidi"/>
                <w:kern w:val="36"/>
                <w:sz w:val="20"/>
                <w:szCs w:val="20"/>
                <w:lang w:bidi="fa-IR"/>
              </w:rPr>
            </w:pPr>
            <w:r w:rsidRPr="003A6F1F">
              <w:rPr>
                <w:rFonts w:asciiTheme="minorBidi" w:eastAsia="B Nazanin" w:hAnsiTheme="minorBidi"/>
                <w:kern w:val="36"/>
                <w:sz w:val="20"/>
                <w:szCs w:val="20"/>
                <w:rtl/>
                <w:lang w:bidi="fa-IR"/>
              </w:rPr>
              <w:t>.</w:t>
            </w:r>
            <w:r w:rsidRPr="003A6F1F">
              <w:rPr>
                <w:rFonts w:asciiTheme="minorBidi" w:eastAsia="B Nazanin" w:hAnsiTheme="minorBidi"/>
                <w:kern w:val="36"/>
                <w:sz w:val="20"/>
                <w:szCs w:val="20"/>
                <w:lang w:bidi="fa-IR"/>
              </w:rPr>
              <w:t>000</w:t>
            </w:r>
          </w:p>
        </w:tc>
      </w:tr>
    </w:tbl>
    <w:p w14:paraId="756F85FF" w14:textId="5DA1B601" w:rsidR="009815F3" w:rsidRPr="003A6F1F" w:rsidRDefault="009815F3" w:rsidP="00BE0037">
      <w:pPr>
        <w:spacing w:before="24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The variance analysis of the data after rotation (Table 5) indicates that six significant factors were </w:t>
      </w:r>
      <w:r w:rsidR="00C96BEC" w:rsidRPr="003A6F1F">
        <w:rPr>
          <w:rFonts w:asciiTheme="minorBidi" w:eastAsia="Times New Roman" w:hAnsiTheme="minorBidi"/>
          <w:kern w:val="0"/>
          <w14:ligatures w14:val="none"/>
        </w:rPr>
        <w:t xml:space="preserve">extracted from the responses of the </w:t>
      </w:r>
      <w:r w:rsidRPr="003A6F1F">
        <w:rPr>
          <w:rFonts w:asciiTheme="minorBidi" w:eastAsia="Times New Roman" w:hAnsiTheme="minorBidi"/>
          <w:kern w:val="0"/>
          <w14:ligatures w14:val="none"/>
        </w:rPr>
        <w:t>20 experts. These six factors explained 61.15% of the total variance, reflecting a moderate level of agreement among participants and capturing the main shared perspectives regarding housing design components related to self-actualization.</w:t>
      </w:r>
    </w:p>
    <w:p w14:paraId="628C0AAF" w14:textId="0AFF0BAC" w:rsidR="001B3FC3" w:rsidRPr="003A6F1F" w:rsidRDefault="001B3FC3" w:rsidP="001B3FC3">
      <w:pPr>
        <w:spacing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Table 5. Data variance after factor analysis rotation</w:t>
      </w:r>
    </w:p>
    <w:tbl>
      <w:tblPr>
        <w:tblStyle w:val="PlainTable532"/>
        <w:tblW w:w="8788" w:type="dxa"/>
        <w:jc w:val="center"/>
        <w:tblLayout w:type="fixed"/>
        <w:tblLook w:val="0000" w:firstRow="0" w:lastRow="0" w:firstColumn="0" w:lastColumn="0" w:noHBand="0" w:noVBand="0"/>
      </w:tblPr>
      <w:tblGrid>
        <w:gridCol w:w="1418"/>
        <w:gridCol w:w="825"/>
        <w:gridCol w:w="1301"/>
        <w:gridCol w:w="1418"/>
        <w:gridCol w:w="851"/>
        <w:gridCol w:w="1558"/>
        <w:gridCol w:w="1417"/>
      </w:tblGrid>
      <w:tr w:rsidR="001B3FC3" w:rsidRPr="003A6F1F" w14:paraId="2CDF11E2" w14:textId="77777777" w:rsidTr="0098422E">
        <w:trPr>
          <w:cnfStyle w:val="000000100000" w:firstRow="0" w:lastRow="0" w:firstColumn="0" w:lastColumn="0" w:oddVBand="0" w:evenVBand="0" w:oddHBand="1" w:evenHBand="0" w:firstRowFirstColumn="0" w:firstRowLastColumn="0" w:lastRowFirstColumn="0" w:lastRowLastColumn="0"/>
          <w:trHeight w:val="70"/>
          <w:jc w:val="center"/>
        </w:trPr>
        <w:tc>
          <w:tcPr>
            <w:cnfStyle w:val="000010000000" w:firstRow="0" w:lastRow="0" w:firstColumn="0" w:lastColumn="0" w:oddVBand="1" w:evenVBand="0" w:oddHBand="0" w:evenHBand="0" w:firstRowFirstColumn="0" w:firstRowLastColumn="0" w:lastRowFirstColumn="0" w:lastRowLastColumn="0"/>
            <w:tcW w:w="1418" w:type="dxa"/>
            <w:vMerge w:val="restart"/>
            <w:shd w:val="clear" w:color="auto" w:fill="BED3E4" w:themeFill="accent1" w:themeFillTint="99"/>
            <w:vAlign w:val="center"/>
          </w:tcPr>
          <w:p w14:paraId="3182CB4B" w14:textId="77777777" w:rsidR="001B3FC3" w:rsidRPr="003A6F1F" w:rsidRDefault="001B3FC3" w:rsidP="00AB7D93">
            <w:pPr>
              <w:autoSpaceDE w:val="0"/>
              <w:autoSpaceDN w:val="0"/>
              <w:adjustRightInd w:val="0"/>
              <w:ind w:right="60"/>
              <w:jc w:val="center"/>
              <w:rPr>
                <w:rFonts w:asciiTheme="minorBidi" w:eastAsia="Calibri" w:hAnsiTheme="minorBidi"/>
                <w:b/>
                <w:bCs/>
                <w:sz w:val="20"/>
                <w:szCs w:val="20"/>
              </w:rPr>
            </w:pPr>
            <w:r w:rsidRPr="003A6F1F">
              <w:rPr>
                <w:rFonts w:asciiTheme="minorBidi" w:hAnsiTheme="minorBidi"/>
                <w:b/>
                <w:bCs/>
                <w:sz w:val="20"/>
                <w:szCs w:val="20"/>
                <w14:ligatures w14:val="standardContextual"/>
              </w:rPr>
              <w:t>Component</w:t>
            </w:r>
          </w:p>
        </w:tc>
        <w:tc>
          <w:tcPr>
            <w:tcW w:w="3544" w:type="dxa"/>
            <w:gridSpan w:val="3"/>
            <w:tcBorders>
              <w:left w:val="nil"/>
              <w:bottom w:val="single" w:sz="4" w:space="0" w:color="FFFFFF"/>
            </w:tcBorders>
            <w:shd w:val="clear" w:color="auto" w:fill="BED3E4" w:themeFill="accent1" w:themeFillTint="99"/>
            <w:vAlign w:val="center"/>
          </w:tcPr>
          <w:p w14:paraId="01BDCF6C"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3A6F1F">
              <w:rPr>
                <w:rFonts w:asciiTheme="minorBidi" w:hAnsiTheme="minorBidi"/>
                <w:b/>
                <w:bCs/>
                <w:sz w:val="20"/>
                <w:szCs w:val="20"/>
                <w14:ligatures w14:val="standardContextual"/>
              </w:rPr>
              <w:t>Initial Eigenvalues</w:t>
            </w:r>
          </w:p>
        </w:tc>
        <w:tc>
          <w:tcPr>
            <w:cnfStyle w:val="000010000000" w:firstRow="0" w:lastRow="0" w:firstColumn="0" w:lastColumn="0" w:oddVBand="1" w:evenVBand="0" w:oddHBand="0" w:evenHBand="0" w:firstRowFirstColumn="0" w:firstRowLastColumn="0" w:lastRowFirstColumn="0" w:lastRowLastColumn="0"/>
            <w:tcW w:w="3826" w:type="dxa"/>
            <w:gridSpan w:val="3"/>
            <w:tcBorders>
              <w:left w:val="nil"/>
            </w:tcBorders>
            <w:shd w:val="clear" w:color="auto" w:fill="BED3E4" w:themeFill="accent1" w:themeFillTint="99"/>
            <w:vAlign w:val="center"/>
          </w:tcPr>
          <w:p w14:paraId="69CB072C" w14:textId="77777777" w:rsidR="001B3FC3" w:rsidRPr="003A6F1F" w:rsidRDefault="001B3FC3" w:rsidP="00AB7D93">
            <w:pPr>
              <w:autoSpaceDE w:val="0"/>
              <w:autoSpaceDN w:val="0"/>
              <w:adjustRightInd w:val="0"/>
              <w:ind w:right="60"/>
              <w:jc w:val="center"/>
              <w:rPr>
                <w:rFonts w:asciiTheme="minorBidi" w:eastAsia="Calibri" w:hAnsiTheme="minorBidi"/>
                <w:b/>
                <w:bCs/>
                <w:sz w:val="20"/>
                <w:szCs w:val="20"/>
              </w:rPr>
            </w:pPr>
            <w:r w:rsidRPr="003A6F1F">
              <w:rPr>
                <w:rFonts w:asciiTheme="minorBidi" w:hAnsiTheme="minorBidi"/>
                <w:b/>
                <w:bCs/>
                <w:sz w:val="20"/>
                <w:szCs w:val="20"/>
                <w14:ligatures w14:val="standardContextual"/>
              </w:rPr>
              <w:t>Rotation Sums of Squared Loadings</w:t>
            </w:r>
          </w:p>
        </w:tc>
      </w:tr>
      <w:tr w:rsidR="001B3FC3" w:rsidRPr="003A6F1F" w14:paraId="3BB4BCFB" w14:textId="77777777" w:rsidTr="0098422E">
        <w:trPr>
          <w:jc w:val="center"/>
        </w:trPr>
        <w:tc>
          <w:tcPr>
            <w:cnfStyle w:val="000010000000" w:firstRow="0" w:lastRow="0" w:firstColumn="0" w:lastColumn="0" w:oddVBand="1" w:evenVBand="0" w:oddHBand="0" w:evenHBand="0" w:firstRowFirstColumn="0" w:firstRowLastColumn="0" w:lastRowFirstColumn="0" w:lastRowLastColumn="0"/>
            <w:tcW w:w="1418" w:type="dxa"/>
            <w:vMerge/>
            <w:shd w:val="clear" w:color="auto" w:fill="BED3E4" w:themeFill="accent1" w:themeFillTint="99"/>
            <w:vAlign w:val="center"/>
          </w:tcPr>
          <w:p w14:paraId="04BDCEFE" w14:textId="77777777" w:rsidR="001B3FC3" w:rsidRPr="003A6F1F" w:rsidRDefault="001B3FC3" w:rsidP="00AB7D93">
            <w:pPr>
              <w:autoSpaceDE w:val="0"/>
              <w:autoSpaceDN w:val="0"/>
              <w:adjustRightInd w:val="0"/>
              <w:jc w:val="center"/>
              <w:rPr>
                <w:rFonts w:asciiTheme="minorBidi" w:eastAsia="Calibri" w:hAnsiTheme="minorBidi"/>
                <w:b/>
                <w:bCs/>
                <w:sz w:val="20"/>
                <w:szCs w:val="20"/>
              </w:rPr>
            </w:pPr>
          </w:p>
        </w:tc>
        <w:tc>
          <w:tcPr>
            <w:tcW w:w="825" w:type="dxa"/>
            <w:tcBorders>
              <w:left w:val="nil"/>
            </w:tcBorders>
            <w:shd w:val="clear" w:color="auto" w:fill="BED3E4" w:themeFill="accent1" w:themeFillTint="99"/>
            <w:vAlign w:val="center"/>
          </w:tcPr>
          <w:p w14:paraId="00BA891F"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sz w:val="20"/>
                <w:szCs w:val="20"/>
              </w:rPr>
            </w:pPr>
            <w:r w:rsidRPr="003A6F1F">
              <w:rPr>
                <w:rFonts w:asciiTheme="minorBidi" w:hAnsiTheme="minorBidi"/>
                <w:b/>
                <w:bCs/>
                <w:sz w:val="20"/>
                <w:szCs w:val="20"/>
              </w:rPr>
              <w:t>Total</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BED3E4" w:themeFill="accent1" w:themeFillTint="99"/>
            <w:vAlign w:val="center"/>
          </w:tcPr>
          <w:p w14:paraId="0F2B0923" w14:textId="77777777" w:rsidR="001B3FC3" w:rsidRPr="003A6F1F" w:rsidRDefault="001B3FC3" w:rsidP="00AB7D93">
            <w:pPr>
              <w:autoSpaceDE w:val="0"/>
              <w:autoSpaceDN w:val="0"/>
              <w:adjustRightInd w:val="0"/>
              <w:ind w:right="60"/>
              <w:jc w:val="center"/>
              <w:rPr>
                <w:rFonts w:asciiTheme="minorBidi" w:eastAsia="Calibri" w:hAnsiTheme="minorBidi"/>
                <w:b/>
                <w:bCs/>
                <w:sz w:val="20"/>
                <w:szCs w:val="20"/>
              </w:rPr>
            </w:pPr>
            <w:r w:rsidRPr="003A6F1F">
              <w:rPr>
                <w:rFonts w:asciiTheme="minorBidi" w:hAnsiTheme="minorBidi"/>
                <w:b/>
                <w:bCs/>
                <w:sz w:val="20"/>
                <w:szCs w:val="20"/>
                <w14:ligatures w14:val="standardContextual"/>
              </w:rPr>
              <w:t>% of Variance</w:t>
            </w:r>
          </w:p>
        </w:tc>
        <w:tc>
          <w:tcPr>
            <w:tcW w:w="1418" w:type="dxa"/>
            <w:shd w:val="clear" w:color="auto" w:fill="BED3E4" w:themeFill="accent1" w:themeFillTint="99"/>
            <w:vAlign w:val="center"/>
          </w:tcPr>
          <w:p w14:paraId="010A30E7"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sz w:val="20"/>
                <w:szCs w:val="20"/>
              </w:rPr>
            </w:pPr>
            <w:r w:rsidRPr="003A6F1F">
              <w:rPr>
                <w:rFonts w:asciiTheme="minorBidi" w:hAnsiTheme="minorBidi"/>
                <w:b/>
                <w:bCs/>
                <w:sz w:val="20"/>
                <w:szCs w:val="20"/>
                <w14:ligatures w14:val="standardContextual"/>
              </w:rPr>
              <w:t>Cumulative %</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BED3E4" w:themeFill="accent1" w:themeFillTint="99"/>
            <w:vAlign w:val="center"/>
          </w:tcPr>
          <w:p w14:paraId="7F02BAD5" w14:textId="77777777" w:rsidR="001B3FC3" w:rsidRPr="003A6F1F" w:rsidRDefault="001B3FC3" w:rsidP="00AB7D93">
            <w:pPr>
              <w:autoSpaceDE w:val="0"/>
              <w:autoSpaceDN w:val="0"/>
              <w:adjustRightInd w:val="0"/>
              <w:ind w:right="60"/>
              <w:jc w:val="center"/>
              <w:rPr>
                <w:rFonts w:asciiTheme="minorBidi" w:eastAsia="Calibri" w:hAnsiTheme="minorBidi"/>
                <w:b/>
                <w:bCs/>
                <w:sz w:val="20"/>
                <w:szCs w:val="20"/>
              </w:rPr>
            </w:pPr>
            <w:r w:rsidRPr="003A6F1F">
              <w:rPr>
                <w:rFonts w:asciiTheme="minorBidi" w:hAnsiTheme="minorBidi"/>
                <w:b/>
                <w:bCs/>
                <w:sz w:val="20"/>
                <w:szCs w:val="20"/>
                <w14:ligatures w14:val="standardContextual"/>
              </w:rPr>
              <w:t>Total</w:t>
            </w:r>
          </w:p>
        </w:tc>
        <w:tc>
          <w:tcPr>
            <w:tcW w:w="1558" w:type="dxa"/>
            <w:shd w:val="clear" w:color="auto" w:fill="BED3E4" w:themeFill="accent1" w:themeFillTint="99"/>
            <w:vAlign w:val="center"/>
          </w:tcPr>
          <w:p w14:paraId="26C68CAF"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sz w:val="20"/>
                <w:szCs w:val="20"/>
              </w:rPr>
            </w:pPr>
            <w:r w:rsidRPr="003A6F1F">
              <w:rPr>
                <w:rFonts w:asciiTheme="minorBidi" w:hAnsiTheme="minorBidi"/>
                <w:b/>
                <w:bCs/>
                <w:sz w:val="20"/>
                <w:szCs w:val="20"/>
                <w14:ligatures w14:val="standardContextual"/>
              </w:rPr>
              <w:t>% of Variance</w:t>
            </w:r>
          </w:p>
        </w:tc>
        <w:tc>
          <w:tcPr>
            <w:cnfStyle w:val="000010000000" w:firstRow="0" w:lastRow="0" w:firstColumn="0" w:lastColumn="0" w:oddVBand="1" w:evenVBand="0" w:oddHBand="0" w:evenHBand="0" w:firstRowFirstColumn="0" w:firstRowLastColumn="0" w:lastRowFirstColumn="0" w:lastRowLastColumn="0"/>
            <w:tcW w:w="1417" w:type="dxa"/>
            <w:tcBorders>
              <w:top w:val="single" w:sz="4" w:space="0" w:color="FFFFFF"/>
            </w:tcBorders>
            <w:shd w:val="clear" w:color="auto" w:fill="BED3E4" w:themeFill="accent1" w:themeFillTint="99"/>
            <w:vAlign w:val="center"/>
          </w:tcPr>
          <w:p w14:paraId="2A0FD03F" w14:textId="77777777" w:rsidR="001B3FC3" w:rsidRPr="003A6F1F" w:rsidRDefault="001B3FC3" w:rsidP="00AB7D93">
            <w:pPr>
              <w:autoSpaceDE w:val="0"/>
              <w:autoSpaceDN w:val="0"/>
              <w:adjustRightInd w:val="0"/>
              <w:ind w:right="60"/>
              <w:jc w:val="center"/>
              <w:rPr>
                <w:rFonts w:asciiTheme="minorBidi" w:eastAsia="Calibri" w:hAnsiTheme="minorBidi"/>
                <w:b/>
                <w:bCs/>
                <w:sz w:val="20"/>
                <w:szCs w:val="20"/>
              </w:rPr>
            </w:pPr>
            <w:r w:rsidRPr="003A6F1F">
              <w:rPr>
                <w:rFonts w:asciiTheme="minorBidi" w:hAnsiTheme="minorBidi"/>
                <w:b/>
                <w:bCs/>
                <w:sz w:val="20"/>
                <w:szCs w:val="20"/>
                <w14:ligatures w14:val="standardContextual"/>
              </w:rPr>
              <w:t>Cumulative %</w:t>
            </w:r>
          </w:p>
        </w:tc>
      </w:tr>
      <w:tr w:rsidR="001B3FC3" w:rsidRPr="003A6F1F" w14:paraId="4A354F8E"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418" w:type="dxa"/>
            <w:shd w:val="clear" w:color="auto" w:fill="FFFFFF"/>
            <w:vAlign w:val="center"/>
          </w:tcPr>
          <w:p w14:paraId="1FC2B696"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w:t>
            </w:r>
          </w:p>
        </w:tc>
        <w:tc>
          <w:tcPr>
            <w:tcW w:w="825" w:type="dxa"/>
            <w:tcBorders>
              <w:left w:val="nil"/>
            </w:tcBorders>
            <w:shd w:val="clear" w:color="auto" w:fill="FFFFFF"/>
            <w:vAlign w:val="center"/>
          </w:tcPr>
          <w:p w14:paraId="0BE36453"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5.220</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FFFFFF"/>
            <w:vAlign w:val="center"/>
          </w:tcPr>
          <w:p w14:paraId="2D8C70BC"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26.098</w:t>
            </w:r>
          </w:p>
        </w:tc>
        <w:tc>
          <w:tcPr>
            <w:tcW w:w="1418" w:type="dxa"/>
            <w:shd w:val="clear" w:color="auto" w:fill="FFFFFF"/>
            <w:vAlign w:val="center"/>
          </w:tcPr>
          <w:p w14:paraId="7FCDB90E"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26.098</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FFFFFF"/>
            <w:vAlign w:val="center"/>
          </w:tcPr>
          <w:p w14:paraId="12414959"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3.478</w:t>
            </w:r>
          </w:p>
        </w:tc>
        <w:tc>
          <w:tcPr>
            <w:tcW w:w="1558" w:type="dxa"/>
            <w:shd w:val="clear" w:color="auto" w:fill="F3EADB" w:themeFill="background2" w:themeFillTint="99"/>
            <w:vAlign w:val="center"/>
          </w:tcPr>
          <w:p w14:paraId="6DA7872A"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17.392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vAlign w:val="center"/>
          </w:tcPr>
          <w:p w14:paraId="4EF93A10"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17.392</w:t>
            </w:r>
          </w:p>
        </w:tc>
      </w:tr>
      <w:tr w:rsidR="001B3FC3" w:rsidRPr="003A6F1F" w14:paraId="50C42705" w14:textId="77777777" w:rsidTr="0098422E">
        <w:trPr>
          <w:jc w:val="center"/>
        </w:trPr>
        <w:tc>
          <w:tcPr>
            <w:cnfStyle w:val="000010000000" w:firstRow="0" w:lastRow="0" w:firstColumn="0" w:lastColumn="0" w:oddVBand="1" w:evenVBand="0" w:oddHBand="0" w:evenHBand="0" w:firstRowFirstColumn="0" w:firstRowLastColumn="0" w:lastRowFirstColumn="0" w:lastRowLastColumn="0"/>
            <w:tcW w:w="1418" w:type="dxa"/>
            <w:shd w:val="clear" w:color="auto" w:fill="FFFFFF"/>
            <w:vAlign w:val="center"/>
          </w:tcPr>
          <w:p w14:paraId="7A39C8F5"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2</w:t>
            </w:r>
          </w:p>
        </w:tc>
        <w:tc>
          <w:tcPr>
            <w:tcW w:w="825" w:type="dxa"/>
            <w:tcBorders>
              <w:left w:val="nil"/>
            </w:tcBorders>
            <w:shd w:val="clear" w:color="auto" w:fill="FFFFFF"/>
            <w:vAlign w:val="center"/>
          </w:tcPr>
          <w:p w14:paraId="15DF5F0F"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1.923</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FFFFFF"/>
            <w:vAlign w:val="center"/>
          </w:tcPr>
          <w:p w14:paraId="354E8643"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9.615</w:t>
            </w:r>
          </w:p>
        </w:tc>
        <w:tc>
          <w:tcPr>
            <w:tcW w:w="1418" w:type="dxa"/>
            <w:shd w:val="clear" w:color="auto" w:fill="FFFFFF"/>
            <w:vAlign w:val="center"/>
          </w:tcPr>
          <w:p w14:paraId="20817A94"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35.713</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FFFFFF"/>
            <w:vAlign w:val="center"/>
          </w:tcPr>
          <w:p w14:paraId="2248491F"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2.168</w:t>
            </w:r>
          </w:p>
        </w:tc>
        <w:tc>
          <w:tcPr>
            <w:tcW w:w="1558" w:type="dxa"/>
            <w:shd w:val="clear" w:color="auto" w:fill="F3EADB" w:themeFill="background2" w:themeFillTint="99"/>
            <w:vAlign w:val="center"/>
          </w:tcPr>
          <w:p w14:paraId="4A29FD6F"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10.838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vAlign w:val="center"/>
          </w:tcPr>
          <w:p w14:paraId="47EC56A1"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28.230</w:t>
            </w:r>
          </w:p>
        </w:tc>
      </w:tr>
      <w:tr w:rsidR="001B3FC3" w:rsidRPr="003A6F1F" w14:paraId="0E59B5F5"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418" w:type="dxa"/>
            <w:shd w:val="clear" w:color="auto" w:fill="FFFFFF"/>
            <w:vAlign w:val="center"/>
          </w:tcPr>
          <w:p w14:paraId="1019BE11"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3</w:t>
            </w:r>
          </w:p>
        </w:tc>
        <w:tc>
          <w:tcPr>
            <w:tcW w:w="825" w:type="dxa"/>
            <w:tcBorders>
              <w:left w:val="nil"/>
            </w:tcBorders>
            <w:shd w:val="clear" w:color="auto" w:fill="FFFFFF"/>
            <w:vAlign w:val="center"/>
          </w:tcPr>
          <w:p w14:paraId="469D3E15"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1.469</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FFFFFF"/>
            <w:vAlign w:val="center"/>
          </w:tcPr>
          <w:p w14:paraId="19639668"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7.345</w:t>
            </w:r>
          </w:p>
        </w:tc>
        <w:tc>
          <w:tcPr>
            <w:tcW w:w="1418" w:type="dxa"/>
            <w:shd w:val="clear" w:color="auto" w:fill="FFFFFF"/>
            <w:vAlign w:val="center"/>
          </w:tcPr>
          <w:p w14:paraId="1C8DC10A"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43.058</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FFFFFF"/>
            <w:vAlign w:val="center"/>
          </w:tcPr>
          <w:p w14:paraId="05336B63"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1.912</w:t>
            </w:r>
          </w:p>
        </w:tc>
        <w:tc>
          <w:tcPr>
            <w:tcW w:w="1558" w:type="dxa"/>
            <w:shd w:val="clear" w:color="auto" w:fill="F3EADB" w:themeFill="background2" w:themeFillTint="99"/>
            <w:vAlign w:val="center"/>
          </w:tcPr>
          <w:p w14:paraId="20AB64C5"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9.562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vAlign w:val="center"/>
          </w:tcPr>
          <w:p w14:paraId="6A45AF0F"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37.792</w:t>
            </w:r>
          </w:p>
        </w:tc>
      </w:tr>
      <w:tr w:rsidR="001B3FC3" w:rsidRPr="003A6F1F" w14:paraId="40585AF5" w14:textId="77777777" w:rsidTr="0098422E">
        <w:trPr>
          <w:jc w:val="center"/>
        </w:trPr>
        <w:tc>
          <w:tcPr>
            <w:cnfStyle w:val="000010000000" w:firstRow="0" w:lastRow="0" w:firstColumn="0" w:lastColumn="0" w:oddVBand="1" w:evenVBand="0" w:oddHBand="0" w:evenHBand="0" w:firstRowFirstColumn="0" w:firstRowLastColumn="0" w:lastRowFirstColumn="0" w:lastRowLastColumn="0"/>
            <w:tcW w:w="1418" w:type="dxa"/>
            <w:shd w:val="clear" w:color="auto" w:fill="FFFFFF"/>
            <w:vAlign w:val="center"/>
          </w:tcPr>
          <w:p w14:paraId="22A633E0"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4</w:t>
            </w:r>
          </w:p>
        </w:tc>
        <w:tc>
          <w:tcPr>
            <w:tcW w:w="825" w:type="dxa"/>
            <w:tcBorders>
              <w:left w:val="nil"/>
            </w:tcBorders>
            <w:shd w:val="clear" w:color="auto" w:fill="FFFFFF"/>
            <w:vAlign w:val="center"/>
          </w:tcPr>
          <w:p w14:paraId="5D20D0DF"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1.358</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FFFFFF"/>
            <w:vAlign w:val="center"/>
          </w:tcPr>
          <w:p w14:paraId="4EF9D334"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6.790</w:t>
            </w:r>
          </w:p>
        </w:tc>
        <w:tc>
          <w:tcPr>
            <w:tcW w:w="1418" w:type="dxa"/>
            <w:shd w:val="clear" w:color="auto" w:fill="FFFFFF"/>
            <w:vAlign w:val="center"/>
          </w:tcPr>
          <w:p w14:paraId="612843B6"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49.848</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FFFFFF"/>
            <w:vAlign w:val="center"/>
          </w:tcPr>
          <w:p w14:paraId="60BA8471"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1.741</w:t>
            </w:r>
          </w:p>
        </w:tc>
        <w:tc>
          <w:tcPr>
            <w:tcW w:w="1558" w:type="dxa"/>
            <w:shd w:val="clear" w:color="auto" w:fill="F3EADB" w:themeFill="background2" w:themeFillTint="99"/>
            <w:vAlign w:val="center"/>
          </w:tcPr>
          <w:p w14:paraId="6E77CF65"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8.704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vAlign w:val="center"/>
          </w:tcPr>
          <w:p w14:paraId="055C488F"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46.496</w:t>
            </w:r>
          </w:p>
        </w:tc>
      </w:tr>
      <w:tr w:rsidR="001B3FC3" w:rsidRPr="003A6F1F" w14:paraId="6253F6AA" w14:textId="77777777" w:rsidTr="0098422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418" w:type="dxa"/>
            <w:shd w:val="clear" w:color="auto" w:fill="FFFFFF"/>
            <w:vAlign w:val="center"/>
          </w:tcPr>
          <w:p w14:paraId="18A64E03"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5</w:t>
            </w:r>
          </w:p>
        </w:tc>
        <w:tc>
          <w:tcPr>
            <w:tcW w:w="825" w:type="dxa"/>
            <w:tcBorders>
              <w:left w:val="nil"/>
            </w:tcBorders>
            <w:shd w:val="clear" w:color="auto" w:fill="FFFFFF"/>
            <w:vAlign w:val="center"/>
          </w:tcPr>
          <w:p w14:paraId="3F0B76DF"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1.205</w:t>
            </w:r>
          </w:p>
        </w:tc>
        <w:tc>
          <w:tcPr>
            <w:cnfStyle w:val="000010000000" w:firstRow="0" w:lastRow="0" w:firstColumn="0" w:lastColumn="0" w:oddVBand="1" w:evenVBand="0" w:oddHBand="0" w:evenHBand="0" w:firstRowFirstColumn="0" w:firstRowLastColumn="0" w:lastRowFirstColumn="0" w:lastRowLastColumn="0"/>
            <w:tcW w:w="1301" w:type="dxa"/>
            <w:shd w:val="clear" w:color="auto" w:fill="FFFFFF"/>
            <w:vAlign w:val="center"/>
          </w:tcPr>
          <w:p w14:paraId="35DC222D"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6.024</w:t>
            </w:r>
          </w:p>
        </w:tc>
        <w:tc>
          <w:tcPr>
            <w:tcW w:w="1418" w:type="dxa"/>
            <w:shd w:val="clear" w:color="auto" w:fill="FFFFFF"/>
            <w:vAlign w:val="center"/>
          </w:tcPr>
          <w:p w14:paraId="5917F808"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55.872</w:t>
            </w:r>
          </w:p>
        </w:tc>
        <w:tc>
          <w:tcPr>
            <w:cnfStyle w:val="000010000000" w:firstRow="0" w:lastRow="0" w:firstColumn="0" w:lastColumn="0" w:oddVBand="1" w:evenVBand="0" w:oddHBand="0" w:evenHBand="0" w:firstRowFirstColumn="0" w:firstRowLastColumn="0" w:lastRowFirstColumn="0" w:lastRowLastColumn="0"/>
            <w:tcW w:w="851" w:type="dxa"/>
            <w:tcBorders>
              <w:left w:val="nil"/>
            </w:tcBorders>
            <w:shd w:val="clear" w:color="auto" w:fill="FFFFFF"/>
            <w:vAlign w:val="center"/>
          </w:tcPr>
          <w:p w14:paraId="07932307"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1.549</w:t>
            </w:r>
          </w:p>
        </w:tc>
        <w:tc>
          <w:tcPr>
            <w:tcW w:w="1558" w:type="dxa"/>
            <w:shd w:val="clear" w:color="auto" w:fill="F3EADB" w:themeFill="background2" w:themeFillTint="99"/>
            <w:vAlign w:val="center"/>
          </w:tcPr>
          <w:p w14:paraId="32B36809" w14:textId="77777777" w:rsidR="001B3FC3" w:rsidRPr="003A6F1F" w:rsidRDefault="001B3FC3" w:rsidP="00AB7D93">
            <w:pPr>
              <w:autoSpaceDE w:val="0"/>
              <w:autoSpaceDN w:val="0"/>
              <w:adjustRightInd w:val="0"/>
              <w:ind w:right="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7.746</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vAlign w:val="center"/>
          </w:tcPr>
          <w:p w14:paraId="27AAE65B"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54.242</w:t>
            </w:r>
          </w:p>
        </w:tc>
      </w:tr>
      <w:tr w:rsidR="001B3FC3" w:rsidRPr="003A6F1F" w14:paraId="201351A9" w14:textId="77777777" w:rsidTr="0098422E">
        <w:trPr>
          <w:jc w:val="center"/>
        </w:trPr>
        <w:tc>
          <w:tcPr>
            <w:cnfStyle w:val="000010000000" w:firstRow="0" w:lastRow="0" w:firstColumn="0" w:lastColumn="0" w:oddVBand="1" w:evenVBand="0" w:oddHBand="0" w:evenHBand="0" w:firstRowFirstColumn="0" w:firstRowLastColumn="0" w:lastRowFirstColumn="0" w:lastRowLastColumn="0"/>
            <w:tcW w:w="1418" w:type="dxa"/>
            <w:tcBorders>
              <w:bottom w:val="single" w:sz="4" w:space="0" w:color="AEAAAA"/>
            </w:tcBorders>
            <w:shd w:val="clear" w:color="auto" w:fill="FFFFFF"/>
            <w:vAlign w:val="center"/>
          </w:tcPr>
          <w:p w14:paraId="4A2ACE25"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6</w:t>
            </w:r>
          </w:p>
        </w:tc>
        <w:tc>
          <w:tcPr>
            <w:tcW w:w="825" w:type="dxa"/>
            <w:tcBorders>
              <w:left w:val="nil"/>
              <w:bottom w:val="single" w:sz="4" w:space="0" w:color="AEAAAA"/>
            </w:tcBorders>
            <w:shd w:val="clear" w:color="auto" w:fill="FFFFFF"/>
            <w:vAlign w:val="center"/>
          </w:tcPr>
          <w:p w14:paraId="67333AFB"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1.055</w:t>
            </w:r>
          </w:p>
        </w:tc>
        <w:tc>
          <w:tcPr>
            <w:cnfStyle w:val="000010000000" w:firstRow="0" w:lastRow="0" w:firstColumn="0" w:lastColumn="0" w:oddVBand="1" w:evenVBand="0" w:oddHBand="0" w:evenHBand="0" w:firstRowFirstColumn="0" w:firstRowLastColumn="0" w:lastRowFirstColumn="0" w:lastRowLastColumn="0"/>
            <w:tcW w:w="1301" w:type="dxa"/>
            <w:tcBorders>
              <w:bottom w:val="single" w:sz="4" w:space="0" w:color="AEAAAA"/>
            </w:tcBorders>
            <w:shd w:val="clear" w:color="auto" w:fill="FFFFFF"/>
            <w:vAlign w:val="center"/>
          </w:tcPr>
          <w:p w14:paraId="336A8B59"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5.275</w:t>
            </w:r>
          </w:p>
        </w:tc>
        <w:tc>
          <w:tcPr>
            <w:tcW w:w="1418" w:type="dxa"/>
            <w:tcBorders>
              <w:bottom w:val="single" w:sz="4" w:space="0" w:color="AEAAAA"/>
            </w:tcBorders>
            <w:shd w:val="clear" w:color="auto" w:fill="FFFFFF"/>
            <w:vAlign w:val="center"/>
          </w:tcPr>
          <w:p w14:paraId="197098D8"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61.147</w:t>
            </w:r>
          </w:p>
        </w:tc>
        <w:tc>
          <w:tcPr>
            <w:cnfStyle w:val="000010000000" w:firstRow="0" w:lastRow="0" w:firstColumn="0" w:lastColumn="0" w:oddVBand="1" w:evenVBand="0" w:oddHBand="0" w:evenHBand="0" w:firstRowFirstColumn="0" w:firstRowLastColumn="0" w:lastRowFirstColumn="0" w:lastRowLastColumn="0"/>
            <w:tcW w:w="851" w:type="dxa"/>
            <w:tcBorders>
              <w:left w:val="nil"/>
              <w:bottom w:val="single" w:sz="4" w:space="0" w:color="AEAAAA"/>
            </w:tcBorders>
            <w:shd w:val="clear" w:color="auto" w:fill="FFFFFF"/>
            <w:vAlign w:val="center"/>
          </w:tcPr>
          <w:p w14:paraId="0FA46333"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1.381</w:t>
            </w:r>
          </w:p>
        </w:tc>
        <w:tc>
          <w:tcPr>
            <w:tcW w:w="1558" w:type="dxa"/>
            <w:tcBorders>
              <w:bottom w:val="single" w:sz="4" w:space="0" w:color="AEAAAA"/>
            </w:tcBorders>
            <w:shd w:val="clear" w:color="auto" w:fill="F3EADB" w:themeFill="background2" w:themeFillTint="99"/>
            <w:vAlign w:val="center"/>
          </w:tcPr>
          <w:p w14:paraId="307E4F01" w14:textId="77777777" w:rsidR="001B3FC3" w:rsidRPr="003A6F1F" w:rsidRDefault="001B3FC3" w:rsidP="00AB7D93">
            <w:pPr>
              <w:autoSpaceDE w:val="0"/>
              <w:autoSpaceDN w:val="0"/>
              <w:adjustRightInd w:val="0"/>
              <w:ind w:right="6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sz w:val="20"/>
                <w:szCs w:val="20"/>
              </w:rPr>
            </w:pPr>
            <w:r w:rsidRPr="003A6F1F">
              <w:rPr>
                <w:rFonts w:asciiTheme="minorBidi" w:eastAsia="Calibri" w:hAnsiTheme="minorBidi"/>
                <w:sz w:val="20"/>
                <w:szCs w:val="20"/>
              </w:rPr>
              <w:t>6.905</w:t>
            </w:r>
          </w:p>
        </w:tc>
        <w:tc>
          <w:tcPr>
            <w:cnfStyle w:val="000010000000" w:firstRow="0" w:lastRow="0" w:firstColumn="0" w:lastColumn="0" w:oddVBand="1" w:evenVBand="0" w:oddHBand="0" w:evenHBand="0" w:firstRowFirstColumn="0" w:firstRowLastColumn="0" w:lastRowFirstColumn="0" w:lastRowLastColumn="0"/>
            <w:tcW w:w="1417" w:type="dxa"/>
            <w:tcBorders>
              <w:bottom w:val="single" w:sz="4" w:space="0" w:color="AEAAAA"/>
            </w:tcBorders>
            <w:shd w:val="clear" w:color="auto" w:fill="F3EADB" w:themeFill="background2" w:themeFillTint="99"/>
            <w:vAlign w:val="center"/>
          </w:tcPr>
          <w:p w14:paraId="78A9AB08" w14:textId="77777777" w:rsidR="001B3FC3" w:rsidRPr="003A6F1F" w:rsidRDefault="001B3FC3" w:rsidP="00AB7D93">
            <w:pPr>
              <w:autoSpaceDE w:val="0"/>
              <w:autoSpaceDN w:val="0"/>
              <w:adjustRightInd w:val="0"/>
              <w:ind w:right="60"/>
              <w:jc w:val="center"/>
              <w:rPr>
                <w:rFonts w:asciiTheme="minorBidi" w:eastAsia="Calibri" w:hAnsiTheme="minorBidi"/>
                <w:sz w:val="20"/>
                <w:szCs w:val="20"/>
              </w:rPr>
            </w:pPr>
            <w:r w:rsidRPr="003A6F1F">
              <w:rPr>
                <w:rFonts w:asciiTheme="minorBidi" w:eastAsia="Calibri" w:hAnsiTheme="minorBidi"/>
                <w:sz w:val="20"/>
                <w:szCs w:val="20"/>
              </w:rPr>
              <w:t>61.147</w:t>
            </w:r>
          </w:p>
        </w:tc>
      </w:tr>
    </w:tbl>
    <w:p w14:paraId="41CC87BE" w14:textId="28EEC894" w:rsidR="00C96BEC" w:rsidRPr="003A6F1F" w:rsidRDefault="00C96BEC" w:rsidP="00BE0037">
      <w:pPr>
        <w:spacing w:before="24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Table 6 presents the rotated component matrix and the factor loadings for each expert. Factor loadings greater than ±0.3 were considered meaningful for interpretation. Based on the loading patterns, experts were assigned to the factor on which they exhibited the highest meaningful loading.</w:t>
      </w:r>
    </w:p>
    <w:p w14:paraId="18B90DEB" w14:textId="77777777" w:rsidR="001B3FC3" w:rsidRPr="003A6F1F" w:rsidRDefault="001B3FC3" w:rsidP="001B3FC3">
      <w:pPr>
        <w:spacing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Table 6. Rotated Component Matrix</w:t>
      </w:r>
    </w:p>
    <w:tbl>
      <w:tblPr>
        <w:tblStyle w:val="PlainTable532"/>
        <w:tblW w:w="0" w:type="auto"/>
        <w:jc w:val="center"/>
        <w:tblLayout w:type="fixed"/>
        <w:tblLook w:val="0000" w:firstRow="0" w:lastRow="0" w:firstColumn="0" w:lastColumn="0" w:noHBand="0" w:noVBand="0"/>
      </w:tblPr>
      <w:tblGrid>
        <w:gridCol w:w="1560"/>
        <w:gridCol w:w="900"/>
        <w:gridCol w:w="900"/>
        <w:gridCol w:w="900"/>
        <w:gridCol w:w="900"/>
        <w:gridCol w:w="900"/>
        <w:gridCol w:w="900"/>
      </w:tblGrid>
      <w:tr w:rsidR="001B3FC3" w:rsidRPr="003A6F1F" w14:paraId="2679AAAC" w14:textId="77777777" w:rsidTr="00A0592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BED3E4" w:themeFill="accent1" w:themeFillTint="99"/>
          </w:tcPr>
          <w:p w14:paraId="0E57BA2E" w14:textId="77777777" w:rsidR="001B3FC3" w:rsidRPr="003A6F1F" w:rsidRDefault="001B3FC3" w:rsidP="00AB7D93">
            <w:pPr>
              <w:autoSpaceDE w:val="0"/>
              <w:autoSpaceDN w:val="0"/>
              <w:adjustRightInd w:val="0"/>
              <w:jc w:val="both"/>
              <w:rPr>
                <w:rFonts w:asciiTheme="minorBidi" w:eastAsia="Calibri" w:hAnsiTheme="minorBidi"/>
                <w:b/>
                <w:bCs/>
                <w:kern w:val="36"/>
                <w:sz w:val="20"/>
                <w:szCs w:val="20"/>
                <w:lang w:bidi="fa-IR"/>
              </w:rPr>
            </w:pPr>
          </w:p>
        </w:tc>
        <w:tc>
          <w:tcPr>
            <w:tcW w:w="5400" w:type="dxa"/>
            <w:gridSpan w:val="6"/>
            <w:tcBorders>
              <w:left w:val="nil"/>
              <w:bottom w:val="single" w:sz="4" w:space="0" w:color="FFFFFF"/>
            </w:tcBorders>
            <w:shd w:val="clear" w:color="auto" w:fill="BED3E4" w:themeFill="accent1" w:themeFillTint="99"/>
          </w:tcPr>
          <w:p w14:paraId="568E26F7"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kern w:val="36"/>
                <w:sz w:val="20"/>
                <w:szCs w:val="20"/>
                <w:rtl/>
                <w:lang w:val="en-IE" w:bidi="fa-IR"/>
              </w:rPr>
            </w:pPr>
            <w:r w:rsidRPr="003A6F1F">
              <w:rPr>
                <w:rFonts w:asciiTheme="minorBidi" w:eastAsia="Calibri" w:hAnsiTheme="minorBidi"/>
                <w:b/>
                <w:bCs/>
                <w:kern w:val="36"/>
                <w:sz w:val="20"/>
                <w:szCs w:val="20"/>
                <w:lang w:val="en-IE" w:bidi="fa-IR"/>
              </w:rPr>
              <w:t>components</w:t>
            </w:r>
          </w:p>
        </w:tc>
      </w:tr>
      <w:tr w:rsidR="001B3FC3" w:rsidRPr="003A6F1F" w14:paraId="78BA15AB" w14:textId="77777777" w:rsidTr="00A05925">
        <w:trPr>
          <w:jc w:val="center"/>
        </w:trPr>
        <w:tc>
          <w:tcPr>
            <w:cnfStyle w:val="000010000000" w:firstRow="0" w:lastRow="0" w:firstColumn="0" w:lastColumn="0" w:oddVBand="1" w:evenVBand="0" w:oddHBand="0" w:evenHBand="0" w:firstRowFirstColumn="0" w:firstRowLastColumn="0" w:lastRowFirstColumn="0" w:lastRowLastColumn="0"/>
            <w:tcW w:w="1560" w:type="dxa"/>
            <w:vMerge/>
            <w:shd w:val="clear" w:color="auto" w:fill="BED3E4" w:themeFill="accent1" w:themeFillTint="99"/>
          </w:tcPr>
          <w:p w14:paraId="24955344" w14:textId="77777777" w:rsidR="001B3FC3" w:rsidRPr="003A6F1F" w:rsidRDefault="001B3FC3" w:rsidP="00AB7D93">
            <w:pPr>
              <w:autoSpaceDE w:val="0"/>
              <w:autoSpaceDN w:val="0"/>
              <w:adjustRightInd w:val="0"/>
              <w:jc w:val="both"/>
              <w:rPr>
                <w:rFonts w:asciiTheme="minorBidi" w:eastAsia="Calibri" w:hAnsiTheme="minorBidi"/>
                <w:b/>
                <w:bCs/>
                <w:kern w:val="36"/>
                <w:sz w:val="20"/>
                <w:szCs w:val="20"/>
                <w:lang w:bidi="fa-IR"/>
              </w:rPr>
            </w:pPr>
          </w:p>
        </w:tc>
        <w:tc>
          <w:tcPr>
            <w:tcW w:w="900" w:type="dxa"/>
            <w:tcBorders>
              <w:left w:val="nil"/>
            </w:tcBorders>
            <w:shd w:val="clear" w:color="auto" w:fill="BED3E4" w:themeFill="accent1" w:themeFillTint="99"/>
          </w:tcPr>
          <w:p w14:paraId="0FA815D2"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kern w:val="36"/>
                <w:sz w:val="20"/>
                <w:szCs w:val="20"/>
                <w:rtl/>
                <w:lang w:val="en-IE" w:bidi="fa-IR"/>
              </w:rPr>
            </w:pPr>
            <w:r w:rsidRPr="003A6F1F">
              <w:rPr>
                <w:rFonts w:asciiTheme="minorBidi" w:eastAsia="Calibri" w:hAnsiTheme="minorBidi"/>
                <w:b/>
                <w:bCs/>
                <w:kern w:val="36"/>
                <w:sz w:val="20"/>
                <w:szCs w:val="20"/>
                <w:lang w:val="en-IE" w:bidi="fa-IR"/>
              </w:rPr>
              <w:t>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BED3E4" w:themeFill="accent1" w:themeFillTint="99"/>
          </w:tcPr>
          <w:p w14:paraId="3E59E305" w14:textId="77777777" w:rsidR="001B3FC3" w:rsidRPr="003A6F1F" w:rsidRDefault="001B3FC3" w:rsidP="00AB7D93">
            <w:pPr>
              <w:autoSpaceDE w:val="0"/>
              <w:autoSpaceDN w:val="0"/>
              <w:adjustRightInd w:val="0"/>
              <w:jc w:val="center"/>
              <w:rPr>
                <w:rFonts w:asciiTheme="minorBidi" w:eastAsia="Calibri" w:hAnsiTheme="minorBidi"/>
                <w:b/>
                <w:bCs/>
                <w:kern w:val="36"/>
                <w:sz w:val="20"/>
                <w:szCs w:val="20"/>
                <w:lang w:bidi="fa-IR"/>
              </w:rPr>
            </w:pPr>
            <w:r w:rsidRPr="003A6F1F">
              <w:rPr>
                <w:rFonts w:asciiTheme="minorBidi" w:eastAsia="Calibri" w:hAnsiTheme="minorBidi"/>
                <w:b/>
                <w:bCs/>
                <w:kern w:val="36"/>
                <w:sz w:val="20"/>
                <w:szCs w:val="20"/>
                <w:lang w:bidi="fa-IR"/>
              </w:rPr>
              <w:t>2</w:t>
            </w:r>
          </w:p>
        </w:tc>
        <w:tc>
          <w:tcPr>
            <w:tcW w:w="900" w:type="dxa"/>
            <w:shd w:val="clear" w:color="auto" w:fill="BED3E4" w:themeFill="accent1" w:themeFillTint="99"/>
          </w:tcPr>
          <w:p w14:paraId="1967067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kern w:val="36"/>
                <w:sz w:val="20"/>
                <w:szCs w:val="20"/>
                <w:lang w:bidi="fa-IR"/>
              </w:rPr>
            </w:pPr>
            <w:r w:rsidRPr="003A6F1F">
              <w:rPr>
                <w:rFonts w:asciiTheme="minorBidi" w:eastAsia="Calibri" w:hAnsiTheme="minorBidi"/>
                <w:b/>
                <w:bCs/>
                <w:kern w:val="36"/>
                <w:sz w:val="20"/>
                <w:szCs w:val="20"/>
                <w:lang w:bidi="fa-IR"/>
              </w:rPr>
              <w:t>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BED3E4" w:themeFill="accent1" w:themeFillTint="99"/>
          </w:tcPr>
          <w:p w14:paraId="206FE04B" w14:textId="77777777" w:rsidR="001B3FC3" w:rsidRPr="003A6F1F" w:rsidRDefault="001B3FC3" w:rsidP="00AB7D93">
            <w:pPr>
              <w:autoSpaceDE w:val="0"/>
              <w:autoSpaceDN w:val="0"/>
              <w:adjustRightInd w:val="0"/>
              <w:jc w:val="center"/>
              <w:rPr>
                <w:rFonts w:asciiTheme="minorBidi" w:eastAsia="Calibri" w:hAnsiTheme="minorBidi"/>
                <w:b/>
                <w:bCs/>
                <w:kern w:val="36"/>
                <w:sz w:val="20"/>
                <w:szCs w:val="20"/>
                <w:lang w:bidi="fa-IR"/>
              </w:rPr>
            </w:pPr>
            <w:r w:rsidRPr="003A6F1F">
              <w:rPr>
                <w:rFonts w:asciiTheme="minorBidi" w:eastAsia="Calibri" w:hAnsiTheme="minorBidi"/>
                <w:b/>
                <w:bCs/>
                <w:kern w:val="36"/>
                <w:sz w:val="20"/>
                <w:szCs w:val="20"/>
                <w:lang w:bidi="fa-IR"/>
              </w:rPr>
              <w:t>4</w:t>
            </w:r>
          </w:p>
        </w:tc>
        <w:tc>
          <w:tcPr>
            <w:tcW w:w="900" w:type="dxa"/>
            <w:shd w:val="clear" w:color="auto" w:fill="BED3E4" w:themeFill="accent1" w:themeFillTint="99"/>
          </w:tcPr>
          <w:p w14:paraId="7EFC67A5"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
                <w:bCs/>
                <w:kern w:val="36"/>
                <w:sz w:val="20"/>
                <w:szCs w:val="20"/>
                <w:lang w:bidi="fa-IR"/>
              </w:rPr>
            </w:pPr>
            <w:r w:rsidRPr="003A6F1F">
              <w:rPr>
                <w:rFonts w:asciiTheme="minorBidi" w:eastAsia="Calibri" w:hAnsiTheme="minorBidi"/>
                <w:b/>
                <w:bCs/>
                <w:kern w:val="36"/>
                <w:sz w:val="20"/>
                <w:szCs w:val="20"/>
                <w:lang w:bidi="fa-IR"/>
              </w:rPr>
              <w:t>5</w:t>
            </w:r>
          </w:p>
        </w:tc>
        <w:tc>
          <w:tcPr>
            <w:cnfStyle w:val="000010000000" w:firstRow="0" w:lastRow="0" w:firstColumn="0" w:lastColumn="0" w:oddVBand="1" w:evenVBand="0" w:oddHBand="0" w:evenHBand="0" w:firstRowFirstColumn="0" w:firstRowLastColumn="0" w:lastRowFirstColumn="0" w:lastRowLastColumn="0"/>
            <w:tcW w:w="900" w:type="dxa"/>
            <w:tcBorders>
              <w:top w:val="single" w:sz="4" w:space="0" w:color="FFFFFF"/>
            </w:tcBorders>
            <w:shd w:val="clear" w:color="auto" w:fill="BED3E4" w:themeFill="accent1" w:themeFillTint="99"/>
          </w:tcPr>
          <w:p w14:paraId="3421334E" w14:textId="77777777" w:rsidR="001B3FC3" w:rsidRPr="003A6F1F" w:rsidRDefault="001B3FC3" w:rsidP="00AB7D93">
            <w:pPr>
              <w:autoSpaceDE w:val="0"/>
              <w:autoSpaceDN w:val="0"/>
              <w:adjustRightInd w:val="0"/>
              <w:jc w:val="center"/>
              <w:rPr>
                <w:rFonts w:asciiTheme="minorBidi" w:eastAsia="Calibri" w:hAnsiTheme="minorBidi"/>
                <w:b/>
                <w:bCs/>
                <w:kern w:val="36"/>
                <w:sz w:val="20"/>
                <w:szCs w:val="20"/>
                <w:lang w:bidi="fa-IR"/>
              </w:rPr>
            </w:pPr>
            <w:r w:rsidRPr="003A6F1F">
              <w:rPr>
                <w:rFonts w:asciiTheme="minorBidi" w:eastAsia="Calibri" w:hAnsiTheme="minorBidi"/>
                <w:b/>
                <w:bCs/>
                <w:kern w:val="36"/>
                <w:sz w:val="20"/>
                <w:szCs w:val="20"/>
                <w:lang w:bidi="fa-IR"/>
              </w:rPr>
              <w:t>6</w:t>
            </w:r>
          </w:p>
        </w:tc>
      </w:tr>
      <w:tr w:rsidR="001B3FC3" w:rsidRPr="003A6F1F" w14:paraId="7121E5E7"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15DE3543"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9</w:t>
            </w:r>
          </w:p>
        </w:tc>
        <w:tc>
          <w:tcPr>
            <w:tcW w:w="900" w:type="dxa"/>
            <w:tcBorders>
              <w:left w:val="single" w:sz="4" w:space="0" w:color="FFFFFF"/>
            </w:tcBorders>
            <w:shd w:val="clear" w:color="auto" w:fill="F3EADB" w:themeFill="background2" w:themeFillTint="99"/>
          </w:tcPr>
          <w:p w14:paraId="08AE13C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.764</w:t>
            </w:r>
          </w:p>
        </w:tc>
        <w:tc>
          <w:tcPr>
            <w:cnfStyle w:val="000010000000" w:firstRow="0" w:lastRow="0" w:firstColumn="0" w:lastColumn="0" w:oddVBand="1" w:evenVBand="0" w:oddHBand="0" w:evenHBand="0" w:firstRowFirstColumn="0" w:firstRowLastColumn="0" w:lastRowFirstColumn="0" w:lastRowLastColumn="0"/>
            <w:tcW w:w="900" w:type="dxa"/>
          </w:tcPr>
          <w:p w14:paraId="193A4564"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.008</w:t>
            </w:r>
          </w:p>
        </w:tc>
        <w:tc>
          <w:tcPr>
            <w:tcW w:w="900" w:type="dxa"/>
          </w:tcPr>
          <w:p w14:paraId="6B84BD5B"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.068</w:t>
            </w:r>
          </w:p>
        </w:tc>
        <w:tc>
          <w:tcPr>
            <w:cnfStyle w:val="000010000000" w:firstRow="0" w:lastRow="0" w:firstColumn="0" w:lastColumn="0" w:oddVBand="1" w:evenVBand="0" w:oddHBand="0" w:evenHBand="0" w:firstRowFirstColumn="0" w:firstRowLastColumn="0" w:lastRowFirstColumn="0" w:lastRowLastColumn="0"/>
            <w:tcW w:w="900" w:type="dxa"/>
          </w:tcPr>
          <w:p w14:paraId="5E61367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.025</w:t>
            </w:r>
          </w:p>
        </w:tc>
        <w:tc>
          <w:tcPr>
            <w:tcW w:w="900" w:type="dxa"/>
          </w:tcPr>
          <w:p w14:paraId="5272FDA5"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.166</w:t>
            </w:r>
          </w:p>
        </w:tc>
        <w:tc>
          <w:tcPr>
            <w:cnfStyle w:val="000010000000" w:firstRow="0" w:lastRow="0" w:firstColumn="0" w:lastColumn="0" w:oddVBand="1" w:evenVBand="0" w:oddHBand="0" w:evenHBand="0" w:firstRowFirstColumn="0" w:firstRowLastColumn="0" w:lastRowFirstColumn="0" w:lastRowLastColumn="0"/>
            <w:tcW w:w="900" w:type="dxa"/>
          </w:tcPr>
          <w:p w14:paraId="2079864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-.140</w:t>
            </w:r>
          </w:p>
        </w:tc>
      </w:tr>
      <w:tr w:rsidR="001B3FC3" w:rsidRPr="003A6F1F" w14:paraId="702972B5"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3C7DB605"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No.12</w:t>
            </w:r>
          </w:p>
        </w:tc>
        <w:tc>
          <w:tcPr>
            <w:tcW w:w="900" w:type="dxa"/>
            <w:tcBorders>
              <w:left w:val="single" w:sz="4" w:space="0" w:color="FFFFFF"/>
            </w:tcBorders>
            <w:shd w:val="clear" w:color="auto" w:fill="F3EADB" w:themeFill="background2" w:themeFillTint="99"/>
          </w:tcPr>
          <w:p w14:paraId="3DBCB542"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.671</w:t>
            </w:r>
          </w:p>
        </w:tc>
        <w:tc>
          <w:tcPr>
            <w:cnfStyle w:val="000010000000" w:firstRow="0" w:lastRow="0" w:firstColumn="0" w:lastColumn="0" w:oddVBand="1" w:evenVBand="0" w:oddHBand="0" w:evenHBand="0" w:firstRowFirstColumn="0" w:firstRowLastColumn="0" w:lastRowFirstColumn="0" w:lastRowLastColumn="0"/>
            <w:tcW w:w="900" w:type="dxa"/>
          </w:tcPr>
          <w:p w14:paraId="0B827DD8"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.063</w:t>
            </w:r>
          </w:p>
        </w:tc>
        <w:tc>
          <w:tcPr>
            <w:tcW w:w="900" w:type="dxa"/>
          </w:tcPr>
          <w:p w14:paraId="28228B4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.026</w:t>
            </w:r>
          </w:p>
        </w:tc>
        <w:tc>
          <w:tcPr>
            <w:cnfStyle w:val="000010000000" w:firstRow="0" w:lastRow="0" w:firstColumn="0" w:lastColumn="0" w:oddVBand="1" w:evenVBand="0" w:oddHBand="0" w:evenHBand="0" w:firstRowFirstColumn="0" w:firstRowLastColumn="0" w:lastRowFirstColumn="0" w:lastRowLastColumn="0"/>
            <w:tcW w:w="900" w:type="dxa"/>
          </w:tcPr>
          <w:p w14:paraId="50460B64"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.112</w:t>
            </w:r>
          </w:p>
        </w:tc>
        <w:tc>
          <w:tcPr>
            <w:tcW w:w="900" w:type="dxa"/>
          </w:tcPr>
          <w:p w14:paraId="2A2FEB0C"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.155</w:t>
            </w:r>
          </w:p>
        </w:tc>
        <w:tc>
          <w:tcPr>
            <w:cnfStyle w:val="000010000000" w:firstRow="0" w:lastRow="0" w:firstColumn="0" w:lastColumn="0" w:oddVBand="1" w:evenVBand="0" w:oddHBand="0" w:evenHBand="0" w:firstRowFirstColumn="0" w:firstRowLastColumn="0" w:lastRowFirstColumn="0" w:lastRowLastColumn="0"/>
            <w:tcW w:w="900" w:type="dxa"/>
          </w:tcPr>
          <w:p w14:paraId="0B58FE89"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.133</w:t>
            </w:r>
          </w:p>
        </w:tc>
      </w:tr>
      <w:tr w:rsidR="001B3FC3" w:rsidRPr="003A6F1F" w14:paraId="5516ABB6"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012278A7"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No.10</w:t>
            </w:r>
          </w:p>
        </w:tc>
        <w:tc>
          <w:tcPr>
            <w:tcW w:w="900" w:type="dxa"/>
            <w:tcBorders>
              <w:left w:val="single" w:sz="4" w:space="0" w:color="FFFFFF"/>
            </w:tcBorders>
            <w:shd w:val="clear" w:color="auto" w:fill="F3EADB" w:themeFill="background2" w:themeFillTint="99"/>
          </w:tcPr>
          <w:p w14:paraId="227B4B8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.611</w:t>
            </w:r>
          </w:p>
        </w:tc>
        <w:tc>
          <w:tcPr>
            <w:cnfStyle w:val="000010000000" w:firstRow="0" w:lastRow="0" w:firstColumn="0" w:lastColumn="0" w:oddVBand="1" w:evenVBand="0" w:oddHBand="0" w:evenHBand="0" w:firstRowFirstColumn="0" w:firstRowLastColumn="0" w:lastRowFirstColumn="0" w:lastRowLastColumn="0"/>
            <w:tcW w:w="900" w:type="dxa"/>
          </w:tcPr>
          <w:p w14:paraId="6F0E327E"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.312</w:t>
            </w:r>
          </w:p>
        </w:tc>
        <w:tc>
          <w:tcPr>
            <w:tcW w:w="900" w:type="dxa"/>
          </w:tcPr>
          <w:p w14:paraId="0EB4020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-.066</w:t>
            </w:r>
          </w:p>
        </w:tc>
        <w:tc>
          <w:tcPr>
            <w:cnfStyle w:val="000010000000" w:firstRow="0" w:lastRow="0" w:firstColumn="0" w:lastColumn="0" w:oddVBand="1" w:evenVBand="0" w:oddHBand="0" w:evenHBand="0" w:firstRowFirstColumn="0" w:firstRowLastColumn="0" w:lastRowFirstColumn="0" w:lastRowLastColumn="0"/>
            <w:tcW w:w="900" w:type="dxa"/>
          </w:tcPr>
          <w:p w14:paraId="2ABF68BE"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.277</w:t>
            </w:r>
          </w:p>
        </w:tc>
        <w:tc>
          <w:tcPr>
            <w:tcW w:w="900" w:type="dxa"/>
          </w:tcPr>
          <w:p w14:paraId="0C220776"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-.160</w:t>
            </w:r>
          </w:p>
        </w:tc>
        <w:tc>
          <w:tcPr>
            <w:cnfStyle w:val="000010000000" w:firstRow="0" w:lastRow="0" w:firstColumn="0" w:lastColumn="0" w:oddVBand="1" w:evenVBand="0" w:oddHBand="0" w:evenHBand="0" w:firstRowFirstColumn="0" w:firstRowLastColumn="0" w:lastRowFirstColumn="0" w:lastRowLastColumn="0"/>
            <w:tcW w:w="900" w:type="dxa"/>
          </w:tcPr>
          <w:p w14:paraId="1084E37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.051</w:t>
            </w:r>
          </w:p>
        </w:tc>
      </w:tr>
      <w:tr w:rsidR="001B3FC3" w:rsidRPr="003A6F1F" w14:paraId="7B6509E3"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61C64566"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8</w:t>
            </w:r>
          </w:p>
        </w:tc>
        <w:tc>
          <w:tcPr>
            <w:tcW w:w="900" w:type="dxa"/>
            <w:tcBorders>
              <w:left w:val="single" w:sz="4" w:space="0" w:color="FFFFFF"/>
            </w:tcBorders>
            <w:shd w:val="clear" w:color="auto" w:fill="F3EADB" w:themeFill="background2" w:themeFillTint="99"/>
          </w:tcPr>
          <w:p w14:paraId="0E61438F"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.609</w:t>
            </w:r>
          </w:p>
        </w:tc>
        <w:tc>
          <w:tcPr>
            <w:cnfStyle w:val="000010000000" w:firstRow="0" w:lastRow="0" w:firstColumn="0" w:lastColumn="0" w:oddVBand="1" w:evenVBand="0" w:oddHBand="0" w:evenHBand="0" w:firstRowFirstColumn="0" w:firstRowLastColumn="0" w:lastRowFirstColumn="0" w:lastRowLastColumn="0"/>
            <w:tcW w:w="900" w:type="dxa"/>
          </w:tcPr>
          <w:p w14:paraId="44696ED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.079</w:t>
            </w:r>
          </w:p>
        </w:tc>
        <w:tc>
          <w:tcPr>
            <w:tcW w:w="900" w:type="dxa"/>
          </w:tcPr>
          <w:p w14:paraId="1BCDCFD3"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.446</w:t>
            </w:r>
          </w:p>
        </w:tc>
        <w:tc>
          <w:tcPr>
            <w:cnfStyle w:val="000010000000" w:firstRow="0" w:lastRow="0" w:firstColumn="0" w:lastColumn="0" w:oddVBand="1" w:evenVBand="0" w:oddHBand="0" w:evenHBand="0" w:firstRowFirstColumn="0" w:firstRowLastColumn="0" w:lastRowFirstColumn="0" w:lastRowLastColumn="0"/>
            <w:tcW w:w="900" w:type="dxa"/>
          </w:tcPr>
          <w:p w14:paraId="41AAA174"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-.042</w:t>
            </w:r>
          </w:p>
        </w:tc>
        <w:tc>
          <w:tcPr>
            <w:tcW w:w="900" w:type="dxa"/>
          </w:tcPr>
          <w:p w14:paraId="4A00A3C6"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-.184</w:t>
            </w:r>
          </w:p>
        </w:tc>
        <w:tc>
          <w:tcPr>
            <w:cnfStyle w:val="000010000000" w:firstRow="0" w:lastRow="0" w:firstColumn="0" w:lastColumn="0" w:oddVBand="1" w:evenVBand="0" w:oddHBand="0" w:evenHBand="0" w:firstRowFirstColumn="0" w:firstRowLastColumn="0" w:lastRowFirstColumn="0" w:lastRowLastColumn="0"/>
            <w:tcW w:w="900" w:type="dxa"/>
          </w:tcPr>
          <w:p w14:paraId="1597CB7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-.061</w:t>
            </w:r>
          </w:p>
        </w:tc>
      </w:tr>
      <w:tr w:rsidR="001B3FC3" w:rsidRPr="003A6F1F" w14:paraId="048B7301"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6E39471E"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 xml:space="preserve">Expert No. 5 </w:t>
            </w:r>
          </w:p>
        </w:tc>
        <w:tc>
          <w:tcPr>
            <w:tcW w:w="900" w:type="dxa"/>
            <w:tcBorders>
              <w:left w:val="single" w:sz="4" w:space="0" w:color="FFFFFF"/>
            </w:tcBorders>
            <w:shd w:val="clear" w:color="auto" w:fill="F3EADB" w:themeFill="background2" w:themeFillTint="99"/>
          </w:tcPr>
          <w:p w14:paraId="266A3B44"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.604</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47072C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.192</w:t>
            </w:r>
          </w:p>
        </w:tc>
        <w:tc>
          <w:tcPr>
            <w:tcW w:w="900" w:type="dxa"/>
            <w:shd w:val="clear" w:color="auto" w:fill="FFFFFF"/>
          </w:tcPr>
          <w:p w14:paraId="78F0E6CE"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.118</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4CD35FD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.461</w:t>
            </w:r>
          </w:p>
        </w:tc>
        <w:tc>
          <w:tcPr>
            <w:tcW w:w="900" w:type="dxa"/>
            <w:shd w:val="clear" w:color="auto" w:fill="FFFFFF"/>
          </w:tcPr>
          <w:p w14:paraId="64110124"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B659ED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-.204</w:t>
            </w:r>
          </w:p>
        </w:tc>
      </w:tr>
      <w:tr w:rsidR="001B3FC3" w:rsidRPr="003A6F1F" w14:paraId="7B33D1E2"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74C79932"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13</w:t>
            </w:r>
          </w:p>
        </w:tc>
        <w:tc>
          <w:tcPr>
            <w:tcW w:w="900" w:type="dxa"/>
            <w:tcBorders>
              <w:left w:val="single" w:sz="4" w:space="0" w:color="FFFFFF"/>
            </w:tcBorders>
            <w:shd w:val="clear" w:color="auto" w:fill="F3EADB" w:themeFill="background2" w:themeFillTint="99"/>
          </w:tcPr>
          <w:p w14:paraId="284CF6F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.537</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2BAB5FD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.150</w:t>
            </w:r>
          </w:p>
        </w:tc>
        <w:tc>
          <w:tcPr>
            <w:tcW w:w="900" w:type="dxa"/>
            <w:shd w:val="clear" w:color="auto" w:fill="FFFFFF"/>
          </w:tcPr>
          <w:p w14:paraId="6888631D"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.279</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34F4F9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.059</w:t>
            </w:r>
          </w:p>
        </w:tc>
        <w:tc>
          <w:tcPr>
            <w:tcW w:w="900" w:type="dxa"/>
            <w:shd w:val="clear" w:color="auto" w:fill="FFFFFF"/>
          </w:tcPr>
          <w:p w14:paraId="24AD179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-.146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1F6EDD7D"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.101</w:t>
            </w:r>
          </w:p>
        </w:tc>
      </w:tr>
      <w:tr w:rsidR="001B3FC3" w:rsidRPr="003A6F1F" w14:paraId="78A42E30"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0E07C444"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3</w:t>
            </w:r>
          </w:p>
        </w:tc>
        <w:tc>
          <w:tcPr>
            <w:tcW w:w="900" w:type="dxa"/>
            <w:tcBorders>
              <w:left w:val="single" w:sz="4" w:space="0" w:color="FFFFFF"/>
            </w:tcBorders>
            <w:shd w:val="clear" w:color="auto" w:fill="F3EADB" w:themeFill="background2" w:themeFillTint="99"/>
          </w:tcPr>
          <w:p w14:paraId="5B010D3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.433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265C143"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.302</w:t>
            </w:r>
          </w:p>
        </w:tc>
        <w:tc>
          <w:tcPr>
            <w:tcW w:w="900" w:type="dxa"/>
            <w:shd w:val="clear" w:color="auto" w:fill="FFFFFF"/>
          </w:tcPr>
          <w:p w14:paraId="24B41AF5"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.263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2C7AE6E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-.194</w:t>
            </w:r>
          </w:p>
        </w:tc>
        <w:tc>
          <w:tcPr>
            <w:tcW w:w="900" w:type="dxa"/>
            <w:shd w:val="clear" w:color="auto" w:fill="FFFFFF"/>
          </w:tcPr>
          <w:p w14:paraId="01F8BA62"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.026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E12F740"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-.308</w:t>
            </w:r>
          </w:p>
        </w:tc>
      </w:tr>
      <w:tr w:rsidR="001B3FC3" w:rsidRPr="003A6F1F" w14:paraId="0A19E2DF"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4D8CD369"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19</w:t>
            </w:r>
          </w:p>
        </w:tc>
        <w:tc>
          <w:tcPr>
            <w:tcW w:w="900" w:type="dxa"/>
            <w:tcBorders>
              <w:left w:val="single" w:sz="4" w:space="0" w:color="FFFFFF"/>
            </w:tcBorders>
            <w:shd w:val="clear" w:color="auto" w:fill="FFFFFF"/>
          </w:tcPr>
          <w:p w14:paraId="2E97333F"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7995B207"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.686</w:t>
            </w:r>
          </w:p>
        </w:tc>
        <w:tc>
          <w:tcPr>
            <w:tcW w:w="900" w:type="dxa"/>
            <w:shd w:val="clear" w:color="auto" w:fill="FFFFFF"/>
          </w:tcPr>
          <w:p w14:paraId="7EDBB4F2"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.162</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4DB9923D"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.283</w:t>
            </w:r>
          </w:p>
        </w:tc>
        <w:tc>
          <w:tcPr>
            <w:tcW w:w="900" w:type="dxa"/>
            <w:shd w:val="clear" w:color="auto" w:fill="FFFFFF"/>
          </w:tcPr>
          <w:p w14:paraId="632BFE6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.006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29CBCA3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.218</w:t>
            </w:r>
          </w:p>
        </w:tc>
      </w:tr>
      <w:tr w:rsidR="001B3FC3" w:rsidRPr="003A6F1F" w14:paraId="08DFC0CB"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1E2149A6"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w:t>
            </w:r>
          </w:p>
        </w:tc>
        <w:tc>
          <w:tcPr>
            <w:tcW w:w="900" w:type="dxa"/>
            <w:tcBorders>
              <w:left w:val="single" w:sz="4" w:space="0" w:color="FFFFFF"/>
            </w:tcBorders>
            <w:shd w:val="clear" w:color="auto" w:fill="FFFFFF"/>
          </w:tcPr>
          <w:p w14:paraId="7E132777"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-.090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3FDDE8FB"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.632</w:t>
            </w:r>
          </w:p>
        </w:tc>
        <w:tc>
          <w:tcPr>
            <w:tcW w:w="900" w:type="dxa"/>
            <w:shd w:val="clear" w:color="auto" w:fill="FFFFFF"/>
          </w:tcPr>
          <w:p w14:paraId="3F3FBCA0"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.437</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0B341EFE"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-.199</w:t>
            </w:r>
          </w:p>
        </w:tc>
        <w:tc>
          <w:tcPr>
            <w:tcW w:w="900" w:type="dxa"/>
            <w:shd w:val="clear" w:color="auto" w:fill="FFFFFF"/>
          </w:tcPr>
          <w:p w14:paraId="6995BA15"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.195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010A03B"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-.165</w:t>
            </w:r>
          </w:p>
        </w:tc>
      </w:tr>
      <w:tr w:rsidR="001B3FC3" w:rsidRPr="003A6F1F" w14:paraId="26E0F5ED"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0AF3D88F"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4</w:t>
            </w:r>
          </w:p>
        </w:tc>
        <w:tc>
          <w:tcPr>
            <w:tcW w:w="900" w:type="dxa"/>
            <w:tcBorders>
              <w:left w:val="single" w:sz="4" w:space="0" w:color="FFFFFF"/>
            </w:tcBorders>
            <w:shd w:val="clear" w:color="auto" w:fill="FFFFFF"/>
          </w:tcPr>
          <w:p w14:paraId="47C78AE4"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.379</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4D28155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.604</w:t>
            </w:r>
          </w:p>
        </w:tc>
        <w:tc>
          <w:tcPr>
            <w:tcW w:w="900" w:type="dxa"/>
            <w:shd w:val="clear" w:color="auto" w:fill="FFFFFF"/>
          </w:tcPr>
          <w:p w14:paraId="15C83DAC"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-.043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DF29B6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.259</w:t>
            </w:r>
          </w:p>
        </w:tc>
        <w:tc>
          <w:tcPr>
            <w:tcW w:w="900" w:type="dxa"/>
            <w:shd w:val="clear" w:color="auto" w:fill="FFFFFF"/>
          </w:tcPr>
          <w:p w14:paraId="1F40361A"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.017</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D685710"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-.138</w:t>
            </w:r>
          </w:p>
        </w:tc>
      </w:tr>
      <w:tr w:rsidR="001B3FC3" w:rsidRPr="003A6F1F" w14:paraId="462C5A87"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1F475B58"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6</w:t>
            </w:r>
          </w:p>
        </w:tc>
        <w:tc>
          <w:tcPr>
            <w:tcW w:w="900" w:type="dxa"/>
            <w:tcBorders>
              <w:left w:val="single" w:sz="4" w:space="0" w:color="FFFFFF"/>
            </w:tcBorders>
            <w:shd w:val="clear" w:color="auto" w:fill="FFFFFF"/>
          </w:tcPr>
          <w:p w14:paraId="0F87F512"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.362</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6DD16C8F"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.585</w:t>
            </w:r>
          </w:p>
        </w:tc>
        <w:tc>
          <w:tcPr>
            <w:tcW w:w="900" w:type="dxa"/>
            <w:shd w:val="clear" w:color="auto" w:fill="FFFFFF"/>
          </w:tcPr>
          <w:p w14:paraId="163E8C8F"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8A2FEE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.030</w:t>
            </w:r>
          </w:p>
        </w:tc>
        <w:tc>
          <w:tcPr>
            <w:tcW w:w="900" w:type="dxa"/>
            <w:shd w:val="clear" w:color="auto" w:fill="FFFFFF"/>
          </w:tcPr>
          <w:p w14:paraId="201A8DAF"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.018</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5BA466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-.181</w:t>
            </w:r>
          </w:p>
        </w:tc>
      </w:tr>
      <w:tr w:rsidR="001B3FC3" w:rsidRPr="003A6F1F" w14:paraId="04D2AE7B"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2E99B6D9"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11</w:t>
            </w:r>
          </w:p>
        </w:tc>
        <w:tc>
          <w:tcPr>
            <w:tcW w:w="900" w:type="dxa"/>
            <w:tcBorders>
              <w:left w:val="single" w:sz="4" w:space="0" w:color="FFFFFF"/>
            </w:tcBorders>
            <w:shd w:val="clear" w:color="auto" w:fill="FFFFFF"/>
          </w:tcPr>
          <w:p w14:paraId="5A087973"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.045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122809B8"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.122</w:t>
            </w:r>
          </w:p>
        </w:tc>
        <w:tc>
          <w:tcPr>
            <w:tcW w:w="900" w:type="dxa"/>
            <w:shd w:val="clear" w:color="auto" w:fill="F3EADB" w:themeFill="background2" w:themeFillTint="99"/>
          </w:tcPr>
          <w:p w14:paraId="2509A2A0"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.770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DB0923D"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.139</w:t>
            </w:r>
          </w:p>
        </w:tc>
        <w:tc>
          <w:tcPr>
            <w:tcW w:w="900" w:type="dxa"/>
            <w:shd w:val="clear" w:color="auto" w:fill="FFFFFF"/>
          </w:tcPr>
          <w:p w14:paraId="79E71E40"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-.215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2807343"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-.150</w:t>
            </w:r>
          </w:p>
        </w:tc>
      </w:tr>
      <w:tr w:rsidR="001B3FC3" w:rsidRPr="003A6F1F" w14:paraId="7BECD275"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217C4FB2"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17</w:t>
            </w:r>
          </w:p>
        </w:tc>
        <w:tc>
          <w:tcPr>
            <w:tcW w:w="900" w:type="dxa"/>
            <w:tcBorders>
              <w:left w:val="single" w:sz="4" w:space="0" w:color="FFFFFF"/>
            </w:tcBorders>
            <w:shd w:val="clear" w:color="auto" w:fill="FFFFFF"/>
          </w:tcPr>
          <w:p w14:paraId="390A1D2E"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.296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40E4C6B"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-.214</w:t>
            </w:r>
          </w:p>
        </w:tc>
        <w:tc>
          <w:tcPr>
            <w:tcW w:w="900" w:type="dxa"/>
            <w:shd w:val="clear" w:color="auto" w:fill="F3EADB" w:themeFill="background2" w:themeFillTint="99"/>
          </w:tcPr>
          <w:p w14:paraId="4396957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.563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02F1B67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-.099</w:t>
            </w:r>
          </w:p>
        </w:tc>
        <w:tc>
          <w:tcPr>
            <w:tcW w:w="900" w:type="dxa"/>
            <w:shd w:val="clear" w:color="auto" w:fill="FFFFFF"/>
          </w:tcPr>
          <w:p w14:paraId="0DF2268A"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.146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1DBD22CD"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.284</w:t>
            </w:r>
          </w:p>
        </w:tc>
      </w:tr>
      <w:tr w:rsidR="001B3FC3" w:rsidRPr="003A6F1F" w14:paraId="467402A9"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4752D75A"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2</w:t>
            </w:r>
          </w:p>
        </w:tc>
        <w:tc>
          <w:tcPr>
            <w:tcW w:w="900" w:type="dxa"/>
            <w:tcBorders>
              <w:left w:val="single" w:sz="4" w:space="0" w:color="FFFFFF"/>
            </w:tcBorders>
            <w:shd w:val="clear" w:color="auto" w:fill="FFFFFF"/>
          </w:tcPr>
          <w:p w14:paraId="501C737B"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.250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6E872314"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.137</w:t>
            </w:r>
          </w:p>
        </w:tc>
        <w:tc>
          <w:tcPr>
            <w:tcW w:w="900" w:type="dxa"/>
            <w:shd w:val="clear" w:color="auto" w:fill="F3EADB" w:themeFill="background2" w:themeFillTint="99"/>
          </w:tcPr>
          <w:p w14:paraId="51599799"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.505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519A09F"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.370</w:t>
            </w:r>
          </w:p>
        </w:tc>
        <w:tc>
          <w:tcPr>
            <w:tcW w:w="900" w:type="dxa"/>
            <w:shd w:val="clear" w:color="auto" w:fill="FFFFFF"/>
          </w:tcPr>
          <w:p w14:paraId="7333DE02"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-.014</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27D8E272"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-.162</w:t>
            </w:r>
          </w:p>
        </w:tc>
      </w:tr>
      <w:tr w:rsidR="001B3FC3" w:rsidRPr="003A6F1F" w14:paraId="122A1CE5"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6B96DFAA"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7</w:t>
            </w:r>
          </w:p>
        </w:tc>
        <w:tc>
          <w:tcPr>
            <w:tcW w:w="900" w:type="dxa"/>
            <w:tcBorders>
              <w:left w:val="single" w:sz="4" w:space="0" w:color="FFFFFF"/>
            </w:tcBorders>
            <w:shd w:val="clear" w:color="auto" w:fill="FFFFFF"/>
          </w:tcPr>
          <w:p w14:paraId="160F6789"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.034</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6803A019"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.062</w:t>
            </w:r>
          </w:p>
        </w:tc>
        <w:tc>
          <w:tcPr>
            <w:tcW w:w="900" w:type="dxa"/>
            <w:shd w:val="clear" w:color="auto" w:fill="FFFFFF"/>
          </w:tcPr>
          <w:p w14:paraId="6E21DB29"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.045</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23E1AC4E"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.777</w:t>
            </w:r>
          </w:p>
        </w:tc>
        <w:tc>
          <w:tcPr>
            <w:tcW w:w="900" w:type="dxa"/>
            <w:shd w:val="clear" w:color="auto" w:fill="FFFFFF"/>
          </w:tcPr>
          <w:p w14:paraId="239C0248"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31044BF"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-.025</w:t>
            </w:r>
          </w:p>
        </w:tc>
      </w:tr>
      <w:tr w:rsidR="001B3FC3" w:rsidRPr="003A6F1F" w14:paraId="277522C6"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74A337EF"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14</w:t>
            </w:r>
          </w:p>
        </w:tc>
        <w:tc>
          <w:tcPr>
            <w:tcW w:w="900" w:type="dxa"/>
            <w:tcBorders>
              <w:left w:val="single" w:sz="4" w:space="0" w:color="FFFFFF"/>
            </w:tcBorders>
            <w:shd w:val="clear" w:color="auto" w:fill="FFFFFF"/>
          </w:tcPr>
          <w:p w14:paraId="34A5B540"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.477</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427219B"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.206</w:t>
            </w:r>
          </w:p>
        </w:tc>
        <w:tc>
          <w:tcPr>
            <w:tcW w:w="900" w:type="dxa"/>
            <w:shd w:val="clear" w:color="auto" w:fill="FFFFFF"/>
          </w:tcPr>
          <w:p w14:paraId="7C410A7A"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.100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3EADB" w:themeFill="background2" w:themeFillTint="99"/>
          </w:tcPr>
          <w:p w14:paraId="663BDBFC"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.591</w:t>
            </w:r>
          </w:p>
        </w:tc>
        <w:tc>
          <w:tcPr>
            <w:tcW w:w="900" w:type="dxa"/>
            <w:shd w:val="clear" w:color="auto" w:fill="FFFFFF"/>
          </w:tcPr>
          <w:p w14:paraId="21734185"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-.028</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DA53F2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-.261</w:t>
            </w:r>
          </w:p>
        </w:tc>
      </w:tr>
      <w:tr w:rsidR="001B3FC3" w:rsidRPr="003A6F1F" w14:paraId="39A6D461"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53C3CAB7"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20</w:t>
            </w:r>
          </w:p>
        </w:tc>
        <w:tc>
          <w:tcPr>
            <w:tcW w:w="900" w:type="dxa"/>
            <w:tcBorders>
              <w:left w:val="single" w:sz="4" w:space="0" w:color="FFFFFF"/>
            </w:tcBorders>
            <w:shd w:val="clear" w:color="auto" w:fill="FFFFFF"/>
          </w:tcPr>
          <w:p w14:paraId="19449E95"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-.141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7884744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.092</w:t>
            </w:r>
          </w:p>
        </w:tc>
        <w:tc>
          <w:tcPr>
            <w:tcW w:w="900" w:type="dxa"/>
            <w:shd w:val="clear" w:color="auto" w:fill="FFFFFF"/>
          </w:tcPr>
          <w:p w14:paraId="0C6D7979"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.059</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5ED9DAE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.208</w:t>
            </w:r>
          </w:p>
        </w:tc>
        <w:tc>
          <w:tcPr>
            <w:tcW w:w="900" w:type="dxa"/>
            <w:shd w:val="clear" w:color="auto" w:fill="F3EADB" w:themeFill="background2" w:themeFillTint="99"/>
          </w:tcPr>
          <w:p w14:paraId="66B0398B"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.800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119C70FA"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.203</w:t>
            </w:r>
          </w:p>
        </w:tc>
      </w:tr>
      <w:tr w:rsidR="001B3FC3" w:rsidRPr="003A6F1F" w14:paraId="0BEB4432"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502E517F"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18</w:t>
            </w:r>
          </w:p>
        </w:tc>
        <w:tc>
          <w:tcPr>
            <w:tcW w:w="900" w:type="dxa"/>
            <w:tcBorders>
              <w:left w:val="single" w:sz="4" w:space="0" w:color="FFFFFF"/>
            </w:tcBorders>
            <w:shd w:val="clear" w:color="auto" w:fill="FFFFFF"/>
          </w:tcPr>
          <w:p w14:paraId="1BF96130"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-.116</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49121F11"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.019</w:t>
            </w:r>
          </w:p>
        </w:tc>
        <w:tc>
          <w:tcPr>
            <w:tcW w:w="900" w:type="dxa"/>
            <w:shd w:val="clear" w:color="auto" w:fill="FFFFFF"/>
          </w:tcPr>
          <w:p w14:paraId="573EA498"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.331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193D37C2"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.113</w:t>
            </w:r>
          </w:p>
        </w:tc>
        <w:tc>
          <w:tcPr>
            <w:tcW w:w="900" w:type="dxa"/>
            <w:shd w:val="clear" w:color="auto" w:fill="F3EADB" w:themeFill="background2" w:themeFillTint="99"/>
          </w:tcPr>
          <w:p w14:paraId="5C90CD77"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-.659</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A272CB7"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.230</w:t>
            </w:r>
          </w:p>
        </w:tc>
      </w:tr>
      <w:tr w:rsidR="001B3FC3" w:rsidRPr="003A6F1F" w14:paraId="4A891AF1" w14:textId="77777777" w:rsidTr="00AB7D9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60" w:type="dxa"/>
            <w:tcBorders>
              <w:right w:val="single" w:sz="4" w:space="0" w:color="FFFFFF"/>
            </w:tcBorders>
            <w:shd w:val="clear" w:color="auto" w:fill="FBF8F3" w:themeFill="background2" w:themeFillTint="33"/>
          </w:tcPr>
          <w:p w14:paraId="5BA3F23A"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16</w:t>
            </w:r>
          </w:p>
        </w:tc>
        <w:tc>
          <w:tcPr>
            <w:tcW w:w="900" w:type="dxa"/>
            <w:tcBorders>
              <w:left w:val="single" w:sz="4" w:space="0" w:color="FFFFFF"/>
            </w:tcBorders>
            <w:shd w:val="clear" w:color="auto" w:fill="FFFFFF"/>
          </w:tcPr>
          <w:p w14:paraId="3B908086"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.401</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319F6C4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.441</w:t>
            </w:r>
          </w:p>
        </w:tc>
        <w:tc>
          <w:tcPr>
            <w:tcW w:w="900" w:type="dxa"/>
            <w:shd w:val="clear" w:color="auto" w:fill="FFFFFF"/>
          </w:tcPr>
          <w:p w14:paraId="4C0979DE"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.033</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22951B95"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.035</w:t>
            </w:r>
          </w:p>
        </w:tc>
        <w:tc>
          <w:tcPr>
            <w:tcW w:w="900" w:type="dxa"/>
            <w:shd w:val="clear" w:color="auto" w:fill="F3EADB" w:themeFill="background2" w:themeFillTint="99"/>
          </w:tcPr>
          <w:p w14:paraId="4D4FE61D" w14:textId="77777777" w:rsidR="001B3FC3" w:rsidRPr="003A6F1F" w:rsidRDefault="001B3FC3" w:rsidP="00AB7D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.470</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FFFFF"/>
          </w:tcPr>
          <w:p w14:paraId="0D3BCF37"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-.119</w:t>
            </w:r>
          </w:p>
        </w:tc>
      </w:tr>
      <w:tr w:rsidR="001B3FC3" w:rsidRPr="003A6F1F" w14:paraId="46A469C2" w14:textId="77777777" w:rsidTr="00AB7D93">
        <w:trPr>
          <w:jc w:val="center"/>
        </w:trPr>
        <w:tc>
          <w:tcPr>
            <w:cnfStyle w:val="000010000000" w:firstRow="0" w:lastRow="0" w:firstColumn="0" w:lastColumn="0" w:oddVBand="1" w:evenVBand="0" w:oddHBand="0" w:evenHBand="0" w:firstRowFirstColumn="0" w:firstRowLastColumn="0" w:lastRowFirstColumn="0" w:lastRowLastColumn="0"/>
            <w:tcW w:w="1560" w:type="dxa"/>
            <w:tcBorders>
              <w:bottom w:val="single" w:sz="4" w:space="0" w:color="AEAAAA"/>
              <w:right w:val="single" w:sz="4" w:space="0" w:color="FFFFFF"/>
            </w:tcBorders>
            <w:shd w:val="clear" w:color="auto" w:fill="FBF8F3" w:themeFill="background2" w:themeFillTint="33"/>
          </w:tcPr>
          <w:p w14:paraId="08DB5E9B" w14:textId="77777777" w:rsidR="001B3FC3" w:rsidRPr="003A6F1F" w:rsidRDefault="001B3FC3" w:rsidP="00AB7D93">
            <w:pPr>
              <w:autoSpaceDE w:val="0"/>
              <w:autoSpaceDN w:val="0"/>
              <w:adjustRightInd w:val="0"/>
              <w:jc w:val="both"/>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Expert No. 15</w:t>
            </w:r>
          </w:p>
        </w:tc>
        <w:tc>
          <w:tcPr>
            <w:tcW w:w="900" w:type="dxa"/>
            <w:tcBorders>
              <w:left w:val="single" w:sz="4" w:space="0" w:color="FFFFFF"/>
              <w:bottom w:val="single" w:sz="4" w:space="0" w:color="AEAAAA"/>
            </w:tcBorders>
            <w:shd w:val="clear" w:color="auto" w:fill="FFFFFF"/>
          </w:tcPr>
          <w:p w14:paraId="62C9059F"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.000</w:t>
            </w:r>
          </w:p>
        </w:tc>
        <w:tc>
          <w:tcPr>
            <w:cnfStyle w:val="000010000000" w:firstRow="0" w:lastRow="0" w:firstColumn="0" w:lastColumn="0" w:oddVBand="1" w:evenVBand="0" w:oddHBand="0" w:evenHBand="0" w:firstRowFirstColumn="0" w:firstRowLastColumn="0" w:lastRowFirstColumn="0" w:lastRowLastColumn="0"/>
            <w:tcW w:w="900" w:type="dxa"/>
            <w:tcBorders>
              <w:bottom w:val="single" w:sz="4" w:space="0" w:color="AEAAAA"/>
            </w:tcBorders>
            <w:shd w:val="clear" w:color="auto" w:fill="FFFFFF"/>
          </w:tcPr>
          <w:p w14:paraId="54E99022"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-.057</w:t>
            </w:r>
          </w:p>
        </w:tc>
        <w:tc>
          <w:tcPr>
            <w:tcW w:w="900" w:type="dxa"/>
            <w:tcBorders>
              <w:bottom w:val="single" w:sz="4" w:space="0" w:color="AEAAAA"/>
            </w:tcBorders>
            <w:shd w:val="clear" w:color="auto" w:fill="FFFFFF"/>
          </w:tcPr>
          <w:p w14:paraId="1F4B4D5B"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-.082</w:t>
            </w:r>
          </w:p>
        </w:tc>
        <w:tc>
          <w:tcPr>
            <w:cnfStyle w:val="000010000000" w:firstRow="0" w:lastRow="0" w:firstColumn="0" w:lastColumn="0" w:oddVBand="1" w:evenVBand="0" w:oddHBand="0" w:evenHBand="0" w:firstRowFirstColumn="0" w:firstRowLastColumn="0" w:lastRowFirstColumn="0" w:lastRowLastColumn="0"/>
            <w:tcW w:w="900" w:type="dxa"/>
            <w:tcBorders>
              <w:bottom w:val="single" w:sz="4" w:space="0" w:color="AEAAAA"/>
            </w:tcBorders>
            <w:shd w:val="clear" w:color="auto" w:fill="FFFFFF"/>
          </w:tcPr>
          <w:p w14:paraId="26E37034"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-.173</w:t>
            </w:r>
          </w:p>
        </w:tc>
        <w:tc>
          <w:tcPr>
            <w:tcW w:w="900" w:type="dxa"/>
            <w:tcBorders>
              <w:bottom w:val="single" w:sz="4" w:space="0" w:color="AEAAAA"/>
            </w:tcBorders>
            <w:shd w:val="clear" w:color="auto" w:fill="FFFFFF"/>
          </w:tcPr>
          <w:p w14:paraId="7E54540D" w14:textId="77777777" w:rsidR="001B3FC3" w:rsidRPr="003A6F1F" w:rsidRDefault="001B3FC3" w:rsidP="00AB7D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-.016</w:t>
            </w:r>
          </w:p>
        </w:tc>
        <w:tc>
          <w:tcPr>
            <w:cnfStyle w:val="000010000000" w:firstRow="0" w:lastRow="0" w:firstColumn="0" w:lastColumn="0" w:oddVBand="1" w:evenVBand="0" w:oddHBand="0" w:evenHBand="0" w:firstRowFirstColumn="0" w:firstRowLastColumn="0" w:lastRowFirstColumn="0" w:lastRowLastColumn="0"/>
            <w:tcW w:w="900" w:type="dxa"/>
            <w:tcBorders>
              <w:bottom w:val="single" w:sz="4" w:space="0" w:color="AEAAAA"/>
            </w:tcBorders>
            <w:shd w:val="clear" w:color="auto" w:fill="FBF8F3" w:themeFill="background2" w:themeFillTint="33"/>
          </w:tcPr>
          <w:p w14:paraId="04297CC6" w14:textId="77777777" w:rsidR="001B3FC3" w:rsidRPr="003A6F1F" w:rsidRDefault="001B3FC3" w:rsidP="00AB7D93">
            <w:pPr>
              <w:autoSpaceDE w:val="0"/>
              <w:autoSpaceDN w:val="0"/>
              <w:adjustRightInd w:val="0"/>
              <w:jc w:val="center"/>
              <w:rPr>
                <w:rFonts w:asciiTheme="minorBidi" w:eastAsia="Calibri" w:hAnsiTheme="minorBidi"/>
                <w:kern w:val="36"/>
                <w:sz w:val="20"/>
                <w:szCs w:val="20"/>
                <w:lang w:bidi="fa-IR"/>
              </w:rPr>
            </w:pPr>
            <w:r w:rsidRPr="003A6F1F">
              <w:rPr>
                <w:rFonts w:asciiTheme="minorBidi" w:eastAsia="Calibri" w:hAnsiTheme="minorBidi"/>
                <w:kern w:val="36"/>
                <w:sz w:val="20"/>
                <w:szCs w:val="20"/>
                <w:lang w:bidi="fa-IR"/>
              </w:rPr>
              <w:t>.870</w:t>
            </w:r>
          </w:p>
        </w:tc>
      </w:tr>
    </w:tbl>
    <w:p w14:paraId="7A7F19F2" w14:textId="77777777" w:rsidR="00E254B2" w:rsidRPr="003A6F1F" w:rsidRDefault="00E254B2" w:rsidP="00E254B2">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lastRenderedPageBreak/>
        <w:t>Using the statistics presented in Table 6, six factors were initially extracted; however, the sixth factor was excluded from further interpretation due to its single-expert loading and insufficient representativeness. Accordingly, five interpretable factors were retained, representing the dominant shared perspectives of experts regarding housing complex design in relation to residents’ self-actualization. These factors were labeled Functional-Activity, Interactive, Physical, Semantic, and Perceptual-Experiential dimensions. Table 7 presents the mean scores of these dimensions alongside the contributions of axial-coding categories to each identified dimension.</w:t>
      </w:r>
    </w:p>
    <w:p w14:paraId="21A57428" w14:textId="60DF885C" w:rsidR="00DD7DD9" w:rsidRPr="003A6F1F" w:rsidRDefault="00DD7DD9" w:rsidP="00E254B2">
      <w:pPr>
        <w:spacing w:before="240"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 xml:space="preserve">Table 7. The contribution of each of the concepts resulting from axial coding in the dimensions of the design of </w:t>
      </w:r>
      <w:r w:rsidR="00C66C9E" w:rsidRPr="003A6F1F">
        <w:rPr>
          <w:rFonts w:asciiTheme="minorBidi" w:eastAsia="Times New Roman" w:hAnsiTheme="minorBidi"/>
          <w:i/>
          <w:iCs/>
          <w:kern w:val="0"/>
          <w:sz w:val="20"/>
          <w:szCs w:val="20"/>
          <w14:ligatures w14:val="none"/>
        </w:rPr>
        <w:t>housing</w:t>
      </w:r>
      <w:r w:rsidRPr="003A6F1F">
        <w:rPr>
          <w:rFonts w:asciiTheme="minorBidi" w:eastAsia="Times New Roman" w:hAnsiTheme="minorBidi"/>
          <w:i/>
          <w:iCs/>
          <w:kern w:val="0"/>
          <w:sz w:val="20"/>
          <w:szCs w:val="20"/>
          <w14:ligatures w14:val="none"/>
        </w:rPr>
        <w:t xml:space="preserve"> complexes based on the response to the need for self-actualization</w:t>
      </w:r>
    </w:p>
    <w:tbl>
      <w:tblPr>
        <w:tblStyle w:val="TableGrid"/>
        <w:tblW w:w="9421" w:type="dxa"/>
        <w:jc w:val="center"/>
        <w:tblLook w:val="04A0" w:firstRow="1" w:lastRow="0" w:firstColumn="1" w:lastColumn="0" w:noHBand="0" w:noVBand="1"/>
      </w:tblPr>
      <w:tblGrid>
        <w:gridCol w:w="1320"/>
        <w:gridCol w:w="1628"/>
        <w:gridCol w:w="1145"/>
        <w:gridCol w:w="1417"/>
        <w:gridCol w:w="1284"/>
        <w:gridCol w:w="1483"/>
        <w:gridCol w:w="1144"/>
      </w:tblGrid>
      <w:tr w:rsidR="00DD7DD9" w:rsidRPr="003A6F1F" w14:paraId="6832BC5A" w14:textId="77777777" w:rsidTr="00A05925">
        <w:trPr>
          <w:trHeight w:val="626"/>
          <w:jc w:val="center"/>
        </w:trPr>
        <w:tc>
          <w:tcPr>
            <w:tcW w:w="2127" w:type="dxa"/>
            <w:tcBorders>
              <w:top w:val="nil"/>
              <w:left w:val="nil"/>
              <w:bottom w:val="nil"/>
              <w:right w:val="nil"/>
            </w:tcBorders>
            <w:shd w:val="clear" w:color="auto" w:fill="BED3E4" w:themeFill="accent1" w:themeFillTint="99"/>
            <w:vAlign w:val="center"/>
          </w:tcPr>
          <w:p w14:paraId="6365EF7B" w14:textId="5B9471FA" w:rsidR="00DD7DD9" w:rsidRPr="003A6F1F" w:rsidRDefault="00DD7DD9" w:rsidP="00A013AD">
            <w:pPr>
              <w:jc w:val="right"/>
              <w:rPr>
                <w:rFonts w:asciiTheme="minorBidi" w:hAnsiTheme="minorBidi" w:cstheme="minorBidi"/>
                <w:b/>
                <w:bCs/>
              </w:rPr>
            </w:pPr>
            <w:r w:rsidRPr="003A6F1F">
              <w:rPr>
                <w:rFonts w:asciiTheme="minorBidi" w:hAnsiTheme="minorBidi" w:cstheme="minorBidi"/>
                <w:b/>
                <w:bCs/>
              </w:rPr>
              <w:t xml:space="preserve">             Concepts</w:t>
            </w:r>
          </w:p>
          <w:p w14:paraId="58A1306D" w14:textId="77777777" w:rsidR="00DD7DD9" w:rsidRPr="003A6F1F" w:rsidRDefault="00DD7DD9" w:rsidP="00AB7D93">
            <w:pPr>
              <w:jc w:val="both"/>
              <w:rPr>
                <w:rFonts w:asciiTheme="minorBidi" w:hAnsiTheme="minorBidi" w:cstheme="minorBidi"/>
                <w:b/>
                <w:bCs/>
              </w:rPr>
            </w:pPr>
          </w:p>
          <w:p w14:paraId="3ACBB145" w14:textId="77777777" w:rsidR="00DD7DD9" w:rsidRPr="003A6F1F" w:rsidRDefault="00DD7DD9" w:rsidP="00AB7D93">
            <w:pPr>
              <w:jc w:val="both"/>
              <w:rPr>
                <w:rFonts w:asciiTheme="minorBidi" w:hAnsiTheme="minorBidi" w:cstheme="minorBidi"/>
                <w:b/>
                <w:bCs/>
                <w:sz w:val="2"/>
                <w:szCs w:val="2"/>
                <w:rtl/>
              </w:rPr>
            </w:pPr>
          </w:p>
          <w:p w14:paraId="335C7E95" w14:textId="77777777" w:rsidR="00DD7DD9" w:rsidRPr="003A6F1F" w:rsidRDefault="00DD7DD9" w:rsidP="00A013AD">
            <w:pPr>
              <w:rPr>
                <w:rFonts w:asciiTheme="minorBidi" w:hAnsiTheme="minorBidi" w:cstheme="minorBidi"/>
                <w:b/>
                <w:bCs/>
              </w:rPr>
            </w:pPr>
            <w:bookmarkStart w:id="50" w:name="_Toc140668924"/>
            <w:bookmarkStart w:id="51" w:name="_Toc141984272"/>
            <w:bookmarkStart w:id="52" w:name="_Toc146492484"/>
            <w:bookmarkStart w:id="53" w:name="_Toc146496705"/>
            <w:bookmarkStart w:id="54" w:name="_Toc146539707"/>
            <w:bookmarkEnd w:id="50"/>
            <w:bookmarkEnd w:id="51"/>
            <w:bookmarkEnd w:id="52"/>
            <w:bookmarkEnd w:id="53"/>
            <w:bookmarkEnd w:id="54"/>
            <w:r w:rsidRPr="003A6F1F">
              <w:rPr>
                <w:rFonts w:asciiTheme="minorBidi" w:hAnsiTheme="minorBidi" w:cstheme="minorBidi"/>
                <w:b/>
                <w:bCs/>
              </w:rPr>
              <w:t xml:space="preserve">Dimension         </w:t>
            </w:r>
          </w:p>
        </w:tc>
        <w:tc>
          <w:tcPr>
            <w:tcW w:w="1436" w:type="dxa"/>
            <w:tcBorders>
              <w:top w:val="nil"/>
              <w:left w:val="nil"/>
              <w:bottom w:val="nil"/>
              <w:right w:val="nil"/>
            </w:tcBorders>
            <w:shd w:val="clear" w:color="auto" w:fill="BED3E4" w:themeFill="accent1" w:themeFillTint="99"/>
            <w:vAlign w:val="center"/>
          </w:tcPr>
          <w:p w14:paraId="7E70DDC9" w14:textId="33EB4F31" w:rsidR="00DD7DD9" w:rsidRPr="003A6F1F" w:rsidRDefault="00DD7DD9" w:rsidP="00AB7D93">
            <w:pPr>
              <w:jc w:val="center"/>
              <w:rPr>
                <w:rFonts w:asciiTheme="minorBidi" w:hAnsiTheme="minorBidi" w:cstheme="minorBidi"/>
                <w:b/>
                <w:bCs/>
              </w:rPr>
            </w:pPr>
            <w:r w:rsidRPr="003A6F1F">
              <w:rPr>
                <w:rFonts w:asciiTheme="minorBidi" w:hAnsiTheme="minorBidi" w:cstheme="minorBidi"/>
                <w:b/>
                <w:bCs/>
              </w:rPr>
              <w:t>Psychological-</w:t>
            </w:r>
            <w:r w:rsidR="00205F37" w:rsidRPr="003A6F1F">
              <w:rPr>
                <w:rFonts w:asciiTheme="minorBidi" w:hAnsiTheme="minorBidi" w:cstheme="minorBidi"/>
                <w:b/>
                <w:bCs/>
              </w:rPr>
              <w:t>E</w:t>
            </w:r>
            <w:r w:rsidRPr="003A6F1F">
              <w:rPr>
                <w:rFonts w:asciiTheme="minorBidi" w:hAnsiTheme="minorBidi" w:cstheme="minorBidi"/>
                <w:b/>
                <w:bCs/>
              </w:rPr>
              <w:t xml:space="preserve">nvironmental </w:t>
            </w:r>
            <w:r w:rsidR="00205F37" w:rsidRPr="003A6F1F">
              <w:rPr>
                <w:rFonts w:asciiTheme="minorBidi" w:hAnsiTheme="minorBidi" w:cstheme="minorBidi"/>
                <w:b/>
                <w:bCs/>
              </w:rPr>
              <w:t>S</w:t>
            </w:r>
            <w:r w:rsidRPr="003A6F1F">
              <w:rPr>
                <w:rFonts w:asciiTheme="minorBidi" w:hAnsiTheme="minorBidi" w:cstheme="minorBidi"/>
                <w:b/>
                <w:bCs/>
              </w:rPr>
              <w:t xml:space="preserve">ecurity and </w:t>
            </w:r>
            <w:r w:rsidR="00205F37" w:rsidRPr="003A6F1F">
              <w:rPr>
                <w:rFonts w:asciiTheme="minorBidi" w:hAnsiTheme="minorBidi" w:cstheme="minorBidi"/>
                <w:b/>
                <w:bCs/>
              </w:rPr>
              <w:t>C</w:t>
            </w:r>
            <w:r w:rsidRPr="003A6F1F">
              <w:rPr>
                <w:rFonts w:asciiTheme="minorBidi" w:hAnsiTheme="minorBidi" w:cstheme="minorBidi"/>
                <w:b/>
                <w:bCs/>
              </w:rPr>
              <w:t>omfort</w:t>
            </w:r>
          </w:p>
        </w:tc>
        <w:tc>
          <w:tcPr>
            <w:tcW w:w="1227" w:type="dxa"/>
            <w:tcBorders>
              <w:top w:val="nil"/>
              <w:left w:val="nil"/>
              <w:bottom w:val="nil"/>
              <w:right w:val="nil"/>
            </w:tcBorders>
            <w:shd w:val="clear" w:color="auto" w:fill="BED3E4" w:themeFill="accent1" w:themeFillTint="99"/>
            <w:vAlign w:val="center"/>
          </w:tcPr>
          <w:p w14:paraId="4AF9690C" w14:textId="38B4F3FE" w:rsidR="00DD7DD9" w:rsidRPr="003A6F1F" w:rsidRDefault="00DD7DD9" w:rsidP="00AB7D93">
            <w:pPr>
              <w:jc w:val="center"/>
              <w:rPr>
                <w:rFonts w:asciiTheme="minorBidi" w:hAnsiTheme="minorBidi" w:cstheme="minorBidi"/>
                <w:b/>
                <w:bCs/>
              </w:rPr>
            </w:pPr>
            <w:r w:rsidRPr="003A6F1F">
              <w:rPr>
                <w:rFonts w:asciiTheme="minorBidi" w:hAnsiTheme="minorBidi" w:cstheme="minorBidi"/>
                <w:b/>
                <w:bCs/>
              </w:rPr>
              <w:t xml:space="preserve">Natural and </w:t>
            </w:r>
            <w:r w:rsidR="00205F37" w:rsidRPr="003A6F1F">
              <w:rPr>
                <w:rFonts w:asciiTheme="minorBidi" w:hAnsiTheme="minorBidi" w:cstheme="minorBidi"/>
                <w:b/>
                <w:bCs/>
              </w:rPr>
              <w:t>A</w:t>
            </w:r>
            <w:r w:rsidRPr="003A6F1F">
              <w:rPr>
                <w:rFonts w:asciiTheme="minorBidi" w:hAnsiTheme="minorBidi" w:cstheme="minorBidi"/>
                <w:b/>
                <w:bCs/>
              </w:rPr>
              <w:t xml:space="preserve">ttractive </w:t>
            </w:r>
            <w:r w:rsidR="00205F37" w:rsidRPr="003A6F1F">
              <w:rPr>
                <w:rFonts w:asciiTheme="minorBidi" w:hAnsiTheme="minorBidi" w:cstheme="minorBidi"/>
                <w:b/>
                <w:bCs/>
              </w:rPr>
              <w:t>S</w:t>
            </w:r>
            <w:r w:rsidRPr="003A6F1F">
              <w:rPr>
                <w:rFonts w:asciiTheme="minorBidi" w:hAnsiTheme="minorBidi" w:cstheme="minorBidi"/>
                <w:b/>
                <w:bCs/>
              </w:rPr>
              <w:t>pace</w:t>
            </w:r>
          </w:p>
        </w:tc>
        <w:tc>
          <w:tcPr>
            <w:tcW w:w="727" w:type="dxa"/>
            <w:tcBorders>
              <w:top w:val="nil"/>
              <w:left w:val="nil"/>
              <w:bottom w:val="nil"/>
              <w:right w:val="nil"/>
            </w:tcBorders>
            <w:shd w:val="clear" w:color="auto" w:fill="BED3E4" w:themeFill="accent1" w:themeFillTint="99"/>
            <w:vAlign w:val="center"/>
          </w:tcPr>
          <w:p w14:paraId="5D3FC31B" w14:textId="5D17AD4B" w:rsidR="00DD7DD9" w:rsidRPr="003A6F1F" w:rsidRDefault="00DD7DD9" w:rsidP="00AB7D93">
            <w:pPr>
              <w:jc w:val="center"/>
              <w:rPr>
                <w:rFonts w:asciiTheme="minorBidi" w:hAnsiTheme="minorBidi" w:cstheme="minorBidi"/>
                <w:b/>
                <w:bCs/>
              </w:rPr>
            </w:pPr>
            <w:r w:rsidRPr="003A6F1F">
              <w:rPr>
                <w:rFonts w:asciiTheme="minorBidi" w:hAnsiTheme="minorBidi" w:cstheme="minorBidi"/>
                <w:b/>
                <w:bCs/>
              </w:rPr>
              <w:t xml:space="preserve">Social </w:t>
            </w:r>
            <w:r w:rsidR="00205F37" w:rsidRPr="003A6F1F">
              <w:rPr>
                <w:rFonts w:asciiTheme="minorBidi" w:hAnsiTheme="minorBidi" w:cstheme="minorBidi"/>
                <w:b/>
                <w:bCs/>
              </w:rPr>
              <w:t>E</w:t>
            </w:r>
            <w:r w:rsidRPr="003A6F1F">
              <w:rPr>
                <w:rFonts w:asciiTheme="minorBidi" w:hAnsiTheme="minorBidi" w:cstheme="minorBidi"/>
                <w:b/>
                <w:bCs/>
              </w:rPr>
              <w:t>vent-</w:t>
            </w:r>
            <w:r w:rsidR="00205F37" w:rsidRPr="003A6F1F">
              <w:rPr>
                <w:rFonts w:asciiTheme="minorBidi" w:hAnsiTheme="minorBidi" w:cstheme="minorBidi"/>
                <w:b/>
                <w:bCs/>
              </w:rPr>
              <w:t>c</w:t>
            </w:r>
            <w:r w:rsidRPr="003A6F1F">
              <w:rPr>
                <w:rFonts w:asciiTheme="minorBidi" w:hAnsiTheme="minorBidi" w:cstheme="minorBidi"/>
                <w:b/>
                <w:bCs/>
              </w:rPr>
              <w:t xml:space="preserve">onfigurable </w:t>
            </w:r>
            <w:r w:rsidR="00205F37" w:rsidRPr="003A6F1F">
              <w:rPr>
                <w:rFonts w:asciiTheme="minorBidi" w:hAnsiTheme="minorBidi" w:cstheme="minorBidi"/>
                <w:b/>
                <w:bCs/>
              </w:rPr>
              <w:t>S</w:t>
            </w:r>
            <w:r w:rsidRPr="003A6F1F">
              <w:rPr>
                <w:rFonts w:asciiTheme="minorBidi" w:hAnsiTheme="minorBidi" w:cstheme="minorBidi"/>
                <w:b/>
                <w:bCs/>
              </w:rPr>
              <w:t>pace</w:t>
            </w:r>
          </w:p>
        </w:tc>
        <w:tc>
          <w:tcPr>
            <w:tcW w:w="1227" w:type="dxa"/>
            <w:tcBorders>
              <w:top w:val="nil"/>
              <w:left w:val="nil"/>
              <w:bottom w:val="nil"/>
              <w:right w:val="nil"/>
            </w:tcBorders>
            <w:shd w:val="clear" w:color="auto" w:fill="BED3E4" w:themeFill="accent1" w:themeFillTint="99"/>
            <w:vAlign w:val="center"/>
          </w:tcPr>
          <w:p w14:paraId="722CC32A" w14:textId="251C8A10" w:rsidR="00DD7DD9" w:rsidRPr="003A6F1F" w:rsidRDefault="00205F37" w:rsidP="00AB7D93">
            <w:pPr>
              <w:jc w:val="center"/>
              <w:rPr>
                <w:rFonts w:asciiTheme="minorBidi" w:hAnsiTheme="minorBidi" w:cstheme="minorBidi"/>
                <w:b/>
                <w:bCs/>
              </w:rPr>
            </w:pPr>
            <w:r w:rsidRPr="003A6F1F">
              <w:rPr>
                <w:rFonts w:asciiTheme="minorBidi" w:hAnsiTheme="minorBidi" w:cstheme="minorBidi"/>
                <w:b/>
                <w:bCs/>
              </w:rPr>
              <w:t>Searchable S</w:t>
            </w:r>
            <w:r w:rsidR="00DD7DD9" w:rsidRPr="003A6F1F">
              <w:rPr>
                <w:rFonts w:asciiTheme="minorBidi" w:hAnsiTheme="minorBidi" w:cstheme="minorBidi"/>
                <w:b/>
                <w:bCs/>
              </w:rPr>
              <w:t>pace</w:t>
            </w:r>
          </w:p>
        </w:tc>
        <w:tc>
          <w:tcPr>
            <w:tcW w:w="1305" w:type="dxa"/>
            <w:tcBorders>
              <w:top w:val="nil"/>
              <w:left w:val="nil"/>
              <w:bottom w:val="nil"/>
              <w:right w:val="nil"/>
            </w:tcBorders>
            <w:shd w:val="clear" w:color="auto" w:fill="BED3E4" w:themeFill="accent1" w:themeFillTint="99"/>
            <w:vAlign w:val="center"/>
          </w:tcPr>
          <w:p w14:paraId="3A4812BA" w14:textId="5DBF94B0" w:rsidR="00DD7DD9" w:rsidRPr="003A6F1F" w:rsidRDefault="00DD7DD9" w:rsidP="00AB7D93">
            <w:pPr>
              <w:jc w:val="center"/>
              <w:rPr>
                <w:rFonts w:asciiTheme="minorBidi" w:hAnsiTheme="minorBidi" w:cstheme="minorBidi"/>
                <w:b/>
                <w:bCs/>
              </w:rPr>
            </w:pPr>
            <w:r w:rsidRPr="003A6F1F">
              <w:rPr>
                <w:rFonts w:asciiTheme="minorBidi" w:hAnsiTheme="minorBidi" w:cstheme="minorBidi"/>
                <w:b/>
                <w:bCs/>
              </w:rPr>
              <w:t xml:space="preserve">Collaborative </w:t>
            </w:r>
            <w:r w:rsidR="00205F37" w:rsidRPr="003A6F1F">
              <w:rPr>
                <w:rFonts w:asciiTheme="minorBidi" w:hAnsiTheme="minorBidi" w:cstheme="minorBidi"/>
                <w:b/>
                <w:bCs/>
              </w:rPr>
              <w:t>S</w:t>
            </w:r>
            <w:r w:rsidRPr="003A6F1F">
              <w:rPr>
                <w:rFonts w:asciiTheme="minorBidi" w:hAnsiTheme="minorBidi" w:cstheme="minorBidi"/>
                <w:b/>
                <w:bCs/>
              </w:rPr>
              <w:t>pace</w:t>
            </w:r>
          </w:p>
        </w:tc>
        <w:tc>
          <w:tcPr>
            <w:tcW w:w="1372" w:type="dxa"/>
            <w:tcBorders>
              <w:top w:val="nil"/>
              <w:left w:val="nil"/>
              <w:bottom w:val="nil"/>
              <w:right w:val="nil"/>
            </w:tcBorders>
            <w:shd w:val="clear" w:color="auto" w:fill="BED3E4" w:themeFill="accent1" w:themeFillTint="99"/>
            <w:vAlign w:val="center"/>
          </w:tcPr>
          <w:p w14:paraId="7A0335C5" w14:textId="4A21C2A3" w:rsidR="00DD7DD9" w:rsidRPr="003A6F1F" w:rsidRDefault="00205F37" w:rsidP="00AB7D93">
            <w:pPr>
              <w:jc w:val="center"/>
              <w:rPr>
                <w:rFonts w:asciiTheme="minorBidi" w:hAnsiTheme="minorBidi" w:cstheme="minorBidi"/>
                <w:b/>
                <w:bCs/>
              </w:rPr>
            </w:pPr>
            <w:r w:rsidRPr="003A6F1F">
              <w:rPr>
                <w:rFonts w:asciiTheme="minorBidi" w:hAnsiTheme="minorBidi" w:cstheme="minorBidi"/>
                <w:b/>
                <w:bCs/>
              </w:rPr>
              <w:t>S</w:t>
            </w:r>
            <w:r w:rsidR="00DD7DD9" w:rsidRPr="003A6F1F">
              <w:rPr>
                <w:rFonts w:asciiTheme="minorBidi" w:hAnsiTheme="minorBidi" w:cstheme="minorBidi"/>
                <w:b/>
                <w:bCs/>
              </w:rPr>
              <w:t xml:space="preserve">patial </w:t>
            </w:r>
            <w:r w:rsidRPr="003A6F1F">
              <w:rPr>
                <w:rFonts w:asciiTheme="minorBidi" w:hAnsiTheme="minorBidi" w:cstheme="minorBidi"/>
                <w:b/>
                <w:bCs/>
              </w:rPr>
              <w:t>V</w:t>
            </w:r>
            <w:r w:rsidR="00DD7DD9" w:rsidRPr="003A6F1F">
              <w:rPr>
                <w:rFonts w:asciiTheme="minorBidi" w:hAnsiTheme="minorBidi" w:cstheme="minorBidi"/>
                <w:b/>
                <w:bCs/>
              </w:rPr>
              <w:t xml:space="preserve">itality and </w:t>
            </w:r>
            <w:r w:rsidRPr="003A6F1F">
              <w:rPr>
                <w:rFonts w:asciiTheme="minorBidi" w:hAnsiTheme="minorBidi" w:cstheme="minorBidi"/>
                <w:b/>
                <w:bCs/>
              </w:rPr>
              <w:t>C</w:t>
            </w:r>
            <w:r w:rsidR="00DD7DD9" w:rsidRPr="003A6F1F">
              <w:rPr>
                <w:rFonts w:asciiTheme="minorBidi" w:hAnsiTheme="minorBidi" w:cstheme="minorBidi"/>
                <w:b/>
                <w:bCs/>
              </w:rPr>
              <w:t>reativity</w:t>
            </w:r>
          </w:p>
        </w:tc>
      </w:tr>
      <w:tr w:rsidR="00DD7DD9" w:rsidRPr="003A6F1F" w14:paraId="1988BE3C" w14:textId="77777777" w:rsidTr="00AB7D93">
        <w:trPr>
          <w:jc w:val="center"/>
        </w:trPr>
        <w:tc>
          <w:tcPr>
            <w:tcW w:w="2127" w:type="dxa"/>
            <w:tcBorders>
              <w:top w:val="nil"/>
              <w:left w:val="nil"/>
              <w:bottom w:val="single" w:sz="4" w:space="0" w:color="FFFFFF" w:themeColor="background1"/>
              <w:right w:val="nil"/>
            </w:tcBorders>
            <w:shd w:val="clear" w:color="auto" w:fill="F3EADB" w:themeFill="background2" w:themeFillTint="99"/>
          </w:tcPr>
          <w:p w14:paraId="7D70B736"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Functional-Activity</w:t>
            </w:r>
          </w:p>
        </w:tc>
        <w:tc>
          <w:tcPr>
            <w:tcW w:w="1436" w:type="dxa"/>
            <w:tcBorders>
              <w:top w:val="nil"/>
              <w:left w:val="nil"/>
              <w:bottom w:val="nil"/>
              <w:right w:val="nil"/>
            </w:tcBorders>
            <w:vAlign w:val="center"/>
          </w:tcPr>
          <w:p w14:paraId="68318FBF"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noProof/>
                <w:lang w:bidi="fa-IR"/>
              </w:rPr>
              <w:t>7.82</w:t>
            </w:r>
          </w:p>
        </w:tc>
        <w:tc>
          <w:tcPr>
            <w:tcW w:w="1227" w:type="dxa"/>
            <w:tcBorders>
              <w:top w:val="nil"/>
              <w:left w:val="nil"/>
              <w:bottom w:val="nil"/>
              <w:right w:val="nil"/>
            </w:tcBorders>
            <w:vAlign w:val="center"/>
          </w:tcPr>
          <w:p w14:paraId="5064796A"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7.68</w:t>
            </w:r>
          </w:p>
        </w:tc>
        <w:tc>
          <w:tcPr>
            <w:tcW w:w="727" w:type="dxa"/>
            <w:tcBorders>
              <w:top w:val="nil"/>
              <w:left w:val="nil"/>
              <w:bottom w:val="nil"/>
              <w:right w:val="nil"/>
            </w:tcBorders>
            <w:vAlign w:val="center"/>
          </w:tcPr>
          <w:p w14:paraId="3992A7FB"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7.78</w:t>
            </w:r>
          </w:p>
        </w:tc>
        <w:tc>
          <w:tcPr>
            <w:tcW w:w="1227" w:type="dxa"/>
            <w:tcBorders>
              <w:top w:val="nil"/>
              <w:left w:val="nil"/>
              <w:bottom w:val="nil"/>
              <w:right w:val="nil"/>
            </w:tcBorders>
            <w:vAlign w:val="center"/>
          </w:tcPr>
          <w:p w14:paraId="4A43252B"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7.81</w:t>
            </w:r>
          </w:p>
        </w:tc>
        <w:tc>
          <w:tcPr>
            <w:tcW w:w="1305" w:type="dxa"/>
            <w:tcBorders>
              <w:top w:val="nil"/>
              <w:left w:val="nil"/>
              <w:bottom w:val="nil"/>
              <w:right w:val="nil"/>
            </w:tcBorders>
            <w:vAlign w:val="center"/>
          </w:tcPr>
          <w:p w14:paraId="0CF5CC6C"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7.89</w:t>
            </w:r>
          </w:p>
        </w:tc>
        <w:tc>
          <w:tcPr>
            <w:tcW w:w="1372" w:type="dxa"/>
            <w:tcBorders>
              <w:top w:val="nil"/>
              <w:left w:val="nil"/>
              <w:bottom w:val="nil"/>
              <w:right w:val="nil"/>
            </w:tcBorders>
            <w:vAlign w:val="center"/>
          </w:tcPr>
          <w:p w14:paraId="4CB010FE"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8.22</w:t>
            </w:r>
          </w:p>
        </w:tc>
      </w:tr>
      <w:tr w:rsidR="00DD7DD9" w:rsidRPr="003A6F1F" w14:paraId="304852D8" w14:textId="77777777" w:rsidTr="00AB7D93">
        <w:trPr>
          <w:jc w:val="center"/>
        </w:trPr>
        <w:tc>
          <w:tcPr>
            <w:tcW w:w="2127" w:type="dxa"/>
            <w:tcBorders>
              <w:top w:val="single" w:sz="4" w:space="0" w:color="FFFFFF" w:themeColor="background1"/>
              <w:left w:val="nil"/>
              <w:bottom w:val="single" w:sz="4" w:space="0" w:color="FFFFFF" w:themeColor="background1"/>
              <w:right w:val="nil"/>
            </w:tcBorders>
            <w:shd w:val="clear" w:color="auto" w:fill="F3EADB" w:themeFill="background2" w:themeFillTint="99"/>
          </w:tcPr>
          <w:p w14:paraId="2DF6D518" w14:textId="77777777" w:rsidR="00DD7DD9" w:rsidRPr="003A6F1F" w:rsidRDefault="00DD7DD9" w:rsidP="00AB7D93">
            <w:pPr>
              <w:jc w:val="center"/>
              <w:rPr>
                <w:rFonts w:asciiTheme="minorBidi" w:hAnsiTheme="minorBidi" w:cstheme="minorBidi"/>
              </w:rPr>
            </w:pPr>
            <w:r w:rsidRPr="003A6F1F">
              <w:rPr>
                <w:rFonts w:asciiTheme="minorBidi" w:hAnsiTheme="minorBidi" w:cstheme="minorBidi"/>
              </w:rPr>
              <w:t>Interactive</w:t>
            </w:r>
          </w:p>
        </w:tc>
        <w:tc>
          <w:tcPr>
            <w:tcW w:w="1436" w:type="dxa"/>
            <w:tcBorders>
              <w:top w:val="nil"/>
              <w:left w:val="nil"/>
              <w:bottom w:val="nil"/>
              <w:right w:val="nil"/>
            </w:tcBorders>
            <w:vAlign w:val="center"/>
          </w:tcPr>
          <w:p w14:paraId="7159D6A1"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noProof/>
                <w:lang w:bidi="fa-IR"/>
              </w:rPr>
              <w:t>7.50</w:t>
            </w:r>
          </w:p>
        </w:tc>
        <w:tc>
          <w:tcPr>
            <w:tcW w:w="1227" w:type="dxa"/>
            <w:tcBorders>
              <w:top w:val="nil"/>
              <w:left w:val="nil"/>
              <w:bottom w:val="nil"/>
              <w:right w:val="nil"/>
            </w:tcBorders>
            <w:vAlign w:val="center"/>
          </w:tcPr>
          <w:p w14:paraId="1E8BC152"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7.75</w:t>
            </w:r>
          </w:p>
        </w:tc>
        <w:tc>
          <w:tcPr>
            <w:tcW w:w="727" w:type="dxa"/>
            <w:tcBorders>
              <w:top w:val="nil"/>
              <w:left w:val="nil"/>
              <w:bottom w:val="nil"/>
              <w:right w:val="nil"/>
            </w:tcBorders>
            <w:vAlign w:val="center"/>
          </w:tcPr>
          <w:p w14:paraId="728430BE"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7.97</w:t>
            </w:r>
          </w:p>
        </w:tc>
        <w:tc>
          <w:tcPr>
            <w:tcW w:w="1227" w:type="dxa"/>
            <w:tcBorders>
              <w:top w:val="nil"/>
              <w:left w:val="nil"/>
              <w:bottom w:val="nil"/>
              <w:right w:val="nil"/>
            </w:tcBorders>
            <w:vAlign w:val="center"/>
          </w:tcPr>
          <w:p w14:paraId="544ECD94"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8.28</w:t>
            </w:r>
          </w:p>
        </w:tc>
        <w:tc>
          <w:tcPr>
            <w:tcW w:w="1305" w:type="dxa"/>
            <w:tcBorders>
              <w:top w:val="nil"/>
              <w:left w:val="nil"/>
              <w:bottom w:val="nil"/>
              <w:right w:val="nil"/>
            </w:tcBorders>
            <w:vAlign w:val="center"/>
          </w:tcPr>
          <w:p w14:paraId="6E31779C"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8.31</w:t>
            </w:r>
          </w:p>
        </w:tc>
        <w:tc>
          <w:tcPr>
            <w:tcW w:w="1372" w:type="dxa"/>
            <w:tcBorders>
              <w:top w:val="nil"/>
              <w:left w:val="nil"/>
              <w:bottom w:val="nil"/>
              <w:right w:val="nil"/>
            </w:tcBorders>
            <w:vAlign w:val="center"/>
          </w:tcPr>
          <w:p w14:paraId="7AC69B7F"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8.56</w:t>
            </w:r>
          </w:p>
        </w:tc>
      </w:tr>
      <w:tr w:rsidR="00DD7DD9" w:rsidRPr="003A6F1F" w14:paraId="50C3EB31" w14:textId="77777777" w:rsidTr="00AB7D93">
        <w:trPr>
          <w:jc w:val="center"/>
        </w:trPr>
        <w:tc>
          <w:tcPr>
            <w:tcW w:w="2127" w:type="dxa"/>
            <w:tcBorders>
              <w:top w:val="single" w:sz="4" w:space="0" w:color="FFFFFF" w:themeColor="background1"/>
              <w:left w:val="nil"/>
              <w:bottom w:val="single" w:sz="4" w:space="0" w:color="FFFFFF" w:themeColor="background1"/>
              <w:right w:val="nil"/>
            </w:tcBorders>
            <w:shd w:val="clear" w:color="auto" w:fill="F3EADB" w:themeFill="background2" w:themeFillTint="99"/>
          </w:tcPr>
          <w:p w14:paraId="619EFE1C" w14:textId="77777777" w:rsidR="00DD7DD9" w:rsidRPr="003A6F1F" w:rsidRDefault="00DD7DD9" w:rsidP="00AB7D93">
            <w:pPr>
              <w:jc w:val="center"/>
              <w:rPr>
                <w:rFonts w:asciiTheme="minorBidi" w:hAnsiTheme="minorBidi" w:cstheme="minorBidi"/>
              </w:rPr>
            </w:pPr>
            <w:r w:rsidRPr="003A6F1F">
              <w:rPr>
                <w:rFonts w:asciiTheme="minorBidi" w:hAnsiTheme="minorBidi" w:cstheme="minorBidi"/>
              </w:rPr>
              <w:t>Physical</w:t>
            </w:r>
          </w:p>
        </w:tc>
        <w:tc>
          <w:tcPr>
            <w:tcW w:w="1436" w:type="dxa"/>
            <w:tcBorders>
              <w:top w:val="nil"/>
              <w:left w:val="nil"/>
              <w:bottom w:val="nil"/>
              <w:right w:val="nil"/>
            </w:tcBorders>
            <w:vAlign w:val="center"/>
          </w:tcPr>
          <w:p w14:paraId="2B87699D"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noProof/>
                <w:lang w:bidi="fa-IR"/>
              </w:rPr>
              <w:t>8.15</w:t>
            </w:r>
          </w:p>
        </w:tc>
        <w:tc>
          <w:tcPr>
            <w:tcW w:w="1227" w:type="dxa"/>
            <w:tcBorders>
              <w:top w:val="nil"/>
              <w:left w:val="nil"/>
              <w:bottom w:val="nil"/>
              <w:right w:val="nil"/>
            </w:tcBorders>
            <w:vAlign w:val="center"/>
          </w:tcPr>
          <w:p w14:paraId="04EB8607"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8.11</w:t>
            </w:r>
          </w:p>
        </w:tc>
        <w:tc>
          <w:tcPr>
            <w:tcW w:w="727" w:type="dxa"/>
            <w:tcBorders>
              <w:top w:val="nil"/>
              <w:left w:val="nil"/>
              <w:bottom w:val="nil"/>
              <w:right w:val="nil"/>
            </w:tcBorders>
            <w:vAlign w:val="center"/>
          </w:tcPr>
          <w:p w14:paraId="5A8173C9"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7.80</w:t>
            </w:r>
          </w:p>
        </w:tc>
        <w:tc>
          <w:tcPr>
            <w:tcW w:w="1227" w:type="dxa"/>
            <w:tcBorders>
              <w:top w:val="nil"/>
              <w:left w:val="nil"/>
              <w:bottom w:val="nil"/>
              <w:right w:val="nil"/>
            </w:tcBorders>
            <w:vAlign w:val="center"/>
          </w:tcPr>
          <w:p w14:paraId="3343DD88"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8.16</w:t>
            </w:r>
          </w:p>
        </w:tc>
        <w:tc>
          <w:tcPr>
            <w:tcW w:w="1305" w:type="dxa"/>
            <w:tcBorders>
              <w:top w:val="nil"/>
              <w:left w:val="nil"/>
              <w:bottom w:val="nil"/>
              <w:right w:val="nil"/>
            </w:tcBorders>
            <w:vAlign w:val="center"/>
          </w:tcPr>
          <w:p w14:paraId="4D967961"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8.07</w:t>
            </w:r>
          </w:p>
        </w:tc>
        <w:tc>
          <w:tcPr>
            <w:tcW w:w="1372" w:type="dxa"/>
            <w:tcBorders>
              <w:top w:val="nil"/>
              <w:left w:val="nil"/>
              <w:bottom w:val="nil"/>
              <w:right w:val="nil"/>
            </w:tcBorders>
            <w:vAlign w:val="center"/>
          </w:tcPr>
          <w:p w14:paraId="20BB6950"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8.40</w:t>
            </w:r>
          </w:p>
        </w:tc>
      </w:tr>
      <w:tr w:rsidR="00DD7DD9" w:rsidRPr="003A6F1F" w14:paraId="6939EBC9" w14:textId="77777777" w:rsidTr="00AB7D93">
        <w:trPr>
          <w:jc w:val="center"/>
        </w:trPr>
        <w:tc>
          <w:tcPr>
            <w:tcW w:w="2127" w:type="dxa"/>
            <w:tcBorders>
              <w:top w:val="single" w:sz="4" w:space="0" w:color="FFFFFF" w:themeColor="background1"/>
              <w:left w:val="nil"/>
              <w:bottom w:val="single" w:sz="4" w:space="0" w:color="FFFFFF" w:themeColor="background1"/>
              <w:right w:val="nil"/>
            </w:tcBorders>
            <w:shd w:val="clear" w:color="auto" w:fill="F3EADB" w:themeFill="background2" w:themeFillTint="99"/>
          </w:tcPr>
          <w:p w14:paraId="07229B6F"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Semantic</w:t>
            </w:r>
          </w:p>
        </w:tc>
        <w:tc>
          <w:tcPr>
            <w:tcW w:w="1436" w:type="dxa"/>
            <w:tcBorders>
              <w:top w:val="nil"/>
              <w:left w:val="nil"/>
              <w:bottom w:val="nil"/>
              <w:right w:val="nil"/>
            </w:tcBorders>
            <w:vAlign w:val="center"/>
          </w:tcPr>
          <w:p w14:paraId="55B1A2A0"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noProof/>
                <w:lang w:bidi="fa-IR"/>
              </w:rPr>
              <w:t>6.50</w:t>
            </w:r>
          </w:p>
        </w:tc>
        <w:tc>
          <w:tcPr>
            <w:tcW w:w="1227" w:type="dxa"/>
            <w:tcBorders>
              <w:top w:val="nil"/>
              <w:left w:val="nil"/>
              <w:bottom w:val="nil"/>
              <w:right w:val="nil"/>
            </w:tcBorders>
            <w:vAlign w:val="center"/>
          </w:tcPr>
          <w:p w14:paraId="1AB8C1E6"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6.25</w:t>
            </w:r>
          </w:p>
        </w:tc>
        <w:tc>
          <w:tcPr>
            <w:tcW w:w="727" w:type="dxa"/>
            <w:tcBorders>
              <w:top w:val="nil"/>
              <w:left w:val="nil"/>
              <w:bottom w:val="nil"/>
              <w:right w:val="nil"/>
            </w:tcBorders>
            <w:vAlign w:val="center"/>
          </w:tcPr>
          <w:p w14:paraId="3CF34C01"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6.60</w:t>
            </w:r>
          </w:p>
        </w:tc>
        <w:tc>
          <w:tcPr>
            <w:tcW w:w="1227" w:type="dxa"/>
            <w:tcBorders>
              <w:top w:val="nil"/>
              <w:left w:val="nil"/>
              <w:bottom w:val="nil"/>
              <w:right w:val="nil"/>
            </w:tcBorders>
            <w:vAlign w:val="center"/>
          </w:tcPr>
          <w:p w14:paraId="5CB785B9"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6.93</w:t>
            </w:r>
          </w:p>
        </w:tc>
        <w:tc>
          <w:tcPr>
            <w:tcW w:w="1305" w:type="dxa"/>
            <w:tcBorders>
              <w:top w:val="nil"/>
              <w:left w:val="nil"/>
              <w:bottom w:val="nil"/>
              <w:right w:val="nil"/>
            </w:tcBorders>
            <w:vAlign w:val="center"/>
          </w:tcPr>
          <w:p w14:paraId="0791EF5D"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6.75</w:t>
            </w:r>
          </w:p>
        </w:tc>
        <w:tc>
          <w:tcPr>
            <w:tcW w:w="1372" w:type="dxa"/>
            <w:tcBorders>
              <w:top w:val="nil"/>
              <w:left w:val="nil"/>
              <w:bottom w:val="nil"/>
              <w:right w:val="nil"/>
            </w:tcBorders>
            <w:vAlign w:val="center"/>
          </w:tcPr>
          <w:p w14:paraId="04987E82"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7.22</w:t>
            </w:r>
          </w:p>
        </w:tc>
      </w:tr>
      <w:tr w:rsidR="00DD7DD9" w:rsidRPr="003A6F1F" w14:paraId="1E273D93" w14:textId="77777777" w:rsidTr="00AB7D93">
        <w:trPr>
          <w:jc w:val="center"/>
        </w:trPr>
        <w:tc>
          <w:tcPr>
            <w:tcW w:w="2127" w:type="dxa"/>
            <w:tcBorders>
              <w:top w:val="single" w:sz="4" w:space="0" w:color="FFFFFF" w:themeColor="background1"/>
              <w:left w:val="nil"/>
              <w:bottom w:val="nil"/>
              <w:right w:val="nil"/>
            </w:tcBorders>
            <w:shd w:val="clear" w:color="auto" w:fill="F3EADB" w:themeFill="background2" w:themeFillTint="99"/>
          </w:tcPr>
          <w:p w14:paraId="6E175E73" w14:textId="77777777" w:rsidR="00DD7DD9" w:rsidRPr="003A6F1F" w:rsidRDefault="00DD7DD9" w:rsidP="00AB7D93">
            <w:pPr>
              <w:jc w:val="center"/>
              <w:rPr>
                <w:rFonts w:asciiTheme="minorBidi" w:hAnsiTheme="minorBidi" w:cstheme="minorBidi"/>
              </w:rPr>
            </w:pPr>
            <w:r w:rsidRPr="003A6F1F">
              <w:rPr>
                <w:rStyle w:val="Char5"/>
                <w:rFonts w:asciiTheme="minorBidi" w:eastAsia="Calibri" w:hAnsiTheme="minorBidi" w:cstheme="minorBidi"/>
                <w:b w:val="0"/>
                <w:bCs w:val="0"/>
                <w:sz w:val="20"/>
                <w:szCs w:val="20"/>
              </w:rPr>
              <w:t>Perceptual-Experiential</w:t>
            </w:r>
          </w:p>
        </w:tc>
        <w:tc>
          <w:tcPr>
            <w:tcW w:w="1436" w:type="dxa"/>
            <w:tcBorders>
              <w:top w:val="nil"/>
              <w:left w:val="nil"/>
              <w:bottom w:val="nil"/>
              <w:right w:val="nil"/>
            </w:tcBorders>
            <w:vAlign w:val="center"/>
          </w:tcPr>
          <w:p w14:paraId="118F5937"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6.72</w:t>
            </w:r>
          </w:p>
        </w:tc>
        <w:tc>
          <w:tcPr>
            <w:tcW w:w="1227" w:type="dxa"/>
            <w:tcBorders>
              <w:top w:val="nil"/>
              <w:left w:val="nil"/>
              <w:bottom w:val="nil"/>
              <w:right w:val="nil"/>
            </w:tcBorders>
            <w:vAlign w:val="center"/>
          </w:tcPr>
          <w:p w14:paraId="435E5B23"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7.69</w:t>
            </w:r>
          </w:p>
        </w:tc>
        <w:tc>
          <w:tcPr>
            <w:tcW w:w="727" w:type="dxa"/>
            <w:tcBorders>
              <w:top w:val="nil"/>
              <w:left w:val="nil"/>
              <w:bottom w:val="nil"/>
              <w:right w:val="nil"/>
            </w:tcBorders>
            <w:vAlign w:val="center"/>
          </w:tcPr>
          <w:p w14:paraId="15DB247C"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7.58</w:t>
            </w:r>
          </w:p>
        </w:tc>
        <w:tc>
          <w:tcPr>
            <w:tcW w:w="1227" w:type="dxa"/>
            <w:tcBorders>
              <w:top w:val="nil"/>
              <w:left w:val="nil"/>
              <w:bottom w:val="nil"/>
              <w:right w:val="nil"/>
            </w:tcBorders>
            <w:vAlign w:val="center"/>
          </w:tcPr>
          <w:p w14:paraId="13136990"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7.29</w:t>
            </w:r>
          </w:p>
        </w:tc>
        <w:tc>
          <w:tcPr>
            <w:tcW w:w="1305" w:type="dxa"/>
            <w:tcBorders>
              <w:top w:val="nil"/>
              <w:left w:val="nil"/>
              <w:bottom w:val="nil"/>
              <w:right w:val="nil"/>
            </w:tcBorders>
            <w:vAlign w:val="center"/>
          </w:tcPr>
          <w:p w14:paraId="6AC57BD9"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7.26</w:t>
            </w:r>
          </w:p>
        </w:tc>
        <w:tc>
          <w:tcPr>
            <w:tcW w:w="1372" w:type="dxa"/>
            <w:tcBorders>
              <w:top w:val="nil"/>
              <w:left w:val="nil"/>
              <w:bottom w:val="nil"/>
              <w:right w:val="nil"/>
            </w:tcBorders>
            <w:vAlign w:val="center"/>
          </w:tcPr>
          <w:p w14:paraId="352D1910" w14:textId="77777777" w:rsidR="00DD7DD9" w:rsidRPr="003A6F1F" w:rsidRDefault="00DD7DD9" w:rsidP="00AB7D93">
            <w:pPr>
              <w:jc w:val="center"/>
              <w:rPr>
                <w:rFonts w:asciiTheme="minorBidi" w:hAnsiTheme="minorBidi" w:cstheme="minorBidi"/>
              </w:rPr>
            </w:pPr>
            <w:r w:rsidRPr="003A6F1F">
              <w:rPr>
                <w:rFonts w:asciiTheme="minorBidi" w:eastAsia="Calibri" w:hAnsiTheme="minorBidi" w:cstheme="minorBidi"/>
              </w:rPr>
              <w:t>7.33</w:t>
            </w:r>
          </w:p>
        </w:tc>
      </w:tr>
    </w:tbl>
    <w:p w14:paraId="5203EBA7" w14:textId="36EF7127" w:rsidR="00E7584E" w:rsidRPr="003A6F1F" w:rsidRDefault="00245801" w:rsidP="00BE0037">
      <w:pPr>
        <w:autoSpaceDE w:val="0"/>
        <w:autoSpaceDN w:val="0"/>
        <w:adjustRightInd w:val="0"/>
        <w:spacing w:before="240" w:after="0" w:line="240" w:lineRule="auto"/>
        <w:jc w:val="both"/>
        <w:rPr>
          <w:rFonts w:asciiTheme="minorBidi" w:eastAsia="Times New Roman" w:hAnsiTheme="minorBidi"/>
          <w:kern w:val="0"/>
          <w:sz w:val="20"/>
          <w:szCs w:val="20"/>
          <w14:ligatures w14:val="none"/>
        </w:rPr>
      </w:pPr>
      <w:bookmarkStart w:id="55" w:name="_Hlk135220505"/>
      <w:r w:rsidRPr="003A6F1F">
        <w:rPr>
          <w:rFonts w:asciiTheme="minorBidi" w:eastAsia="Times New Roman" w:hAnsiTheme="minorBidi"/>
          <w:kern w:val="0"/>
          <w:sz w:val="20"/>
          <w:szCs w:val="20"/>
          <w14:ligatures w14:val="none"/>
        </w:rPr>
        <w:t xml:space="preserve">The conceptual model of the five dimensions of designing </w:t>
      </w:r>
      <w:r w:rsidR="00C66C9E" w:rsidRPr="003A6F1F">
        <w:rPr>
          <w:rFonts w:asciiTheme="minorBidi" w:eastAsia="Times New Roman" w:hAnsiTheme="minorBidi"/>
          <w:kern w:val="0"/>
          <w:sz w:val="20"/>
          <w:szCs w:val="20"/>
          <w14:ligatures w14:val="none"/>
        </w:rPr>
        <w:t>housing</w:t>
      </w:r>
      <w:r w:rsidRPr="003A6F1F">
        <w:rPr>
          <w:rFonts w:asciiTheme="minorBidi" w:eastAsia="Times New Roman" w:hAnsiTheme="minorBidi"/>
          <w:kern w:val="0"/>
          <w:sz w:val="20"/>
          <w:szCs w:val="20"/>
          <w14:ligatures w14:val="none"/>
        </w:rPr>
        <w:t xml:space="preserve"> complexes based on self-actualization is presented in Figure </w:t>
      </w:r>
      <w:r w:rsidR="00D34FF7" w:rsidRPr="003A6F1F">
        <w:rPr>
          <w:rFonts w:asciiTheme="minorBidi" w:eastAsia="Times New Roman" w:hAnsiTheme="minorBidi"/>
          <w:kern w:val="0"/>
          <w:sz w:val="20"/>
          <w:szCs w:val="20"/>
          <w14:ligatures w14:val="none"/>
        </w:rPr>
        <w:t>3</w:t>
      </w:r>
      <w:r w:rsidRPr="003A6F1F">
        <w:rPr>
          <w:rFonts w:asciiTheme="minorBidi" w:eastAsia="Times New Roman" w:hAnsiTheme="minorBidi"/>
          <w:kern w:val="0"/>
          <w:sz w:val="20"/>
          <w:szCs w:val="20"/>
          <w14:ligatures w14:val="none"/>
        </w:rPr>
        <w:t>:</w:t>
      </w:r>
    </w:p>
    <w:p w14:paraId="4A00B5E3" w14:textId="5EFE049D" w:rsidR="00AE625B" w:rsidRPr="003A6F1F" w:rsidRDefault="00AE625B" w:rsidP="00BE0037">
      <w:pPr>
        <w:autoSpaceDE w:val="0"/>
        <w:autoSpaceDN w:val="0"/>
        <w:adjustRightInd w:val="0"/>
        <w:spacing w:before="240" w:after="0" w:line="240" w:lineRule="auto"/>
        <w:jc w:val="center"/>
        <w:rPr>
          <w:rFonts w:asciiTheme="minorBidi" w:eastAsia="Times New Roman" w:hAnsiTheme="minorBidi"/>
          <w:kern w:val="0"/>
          <w:sz w:val="20"/>
          <w:szCs w:val="20"/>
          <w:rtl/>
          <w14:ligatures w14:val="none"/>
        </w:rPr>
      </w:pPr>
      <w:r w:rsidRPr="003A6F1F">
        <w:rPr>
          <w:rFonts w:asciiTheme="minorBidi" w:eastAsia="Calibri" w:hAnsiTheme="minorBidi"/>
          <w:b/>
          <w:bCs/>
          <w:noProof/>
          <w:kern w:val="0"/>
          <w:sz w:val="20"/>
          <w:szCs w:val="20"/>
          <w:rtl/>
          <w:lang w:val="fa-IR" w:bidi="fa-IR"/>
        </w:rPr>
        <w:drawing>
          <wp:inline distT="0" distB="0" distL="0" distR="0" wp14:anchorId="6C9AE4A3" wp14:editId="7BDD648C">
            <wp:extent cx="2397249" cy="2183642"/>
            <wp:effectExtent l="0" t="0" r="3175" b="7620"/>
            <wp:docPr id="2059171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71849" name="Picture 2059171849"/>
                    <pic:cNvPicPr/>
                  </pic:nvPicPr>
                  <pic:blipFill rotWithShape="1">
                    <a:blip r:embed="rId10" cstate="print">
                      <a:extLst>
                        <a:ext uri="{28A0092B-C50C-407E-A947-70E740481C1C}">
                          <a14:useLocalDpi xmlns:a14="http://schemas.microsoft.com/office/drawing/2010/main" val="0"/>
                        </a:ext>
                      </a:extLst>
                    </a:blip>
                    <a:srcRect t="2028" b="3136"/>
                    <a:stretch/>
                  </pic:blipFill>
                  <pic:spPr bwMode="auto">
                    <a:xfrm>
                      <a:off x="0" y="0"/>
                      <a:ext cx="2499799" cy="2277054"/>
                    </a:xfrm>
                    <a:prstGeom prst="rect">
                      <a:avLst/>
                    </a:prstGeom>
                    <a:ln>
                      <a:noFill/>
                    </a:ln>
                    <a:extLst>
                      <a:ext uri="{53640926-AAD7-44D8-BBD7-CCE9431645EC}">
                        <a14:shadowObscured xmlns:a14="http://schemas.microsoft.com/office/drawing/2010/main"/>
                      </a:ext>
                    </a:extLst>
                  </pic:spPr>
                </pic:pic>
              </a:graphicData>
            </a:graphic>
          </wp:inline>
        </w:drawing>
      </w:r>
    </w:p>
    <w:p w14:paraId="35BDCF83" w14:textId="377BD2D6" w:rsidR="00E7584E" w:rsidRPr="003A6F1F" w:rsidRDefault="00E7584E" w:rsidP="00A27EED">
      <w:pPr>
        <w:spacing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Figure 3. Model of design dimensions of housing complexes based on self-actualization based on experts' points of view</w:t>
      </w:r>
      <w:bookmarkStart w:id="56" w:name="_Hlk135220558"/>
      <w:bookmarkEnd w:id="55"/>
    </w:p>
    <w:p w14:paraId="1331F723" w14:textId="7D7F9B62" w:rsidR="00A27EED" w:rsidRPr="003A6F1F" w:rsidRDefault="004906F2" w:rsidP="00BE0037">
      <w:pPr>
        <w:spacing w:line="240" w:lineRule="auto"/>
        <w:jc w:val="both"/>
        <w:rPr>
          <w:rFonts w:asciiTheme="minorBidi" w:eastAsia="Times New Roman" w:hAnsiTheme="minorBidi"/>
          <w:kern w:val="0"/>
          <w:lang w:bidi="fa-IR"/>
          <w14:ligatures w14:val="none"/>
        </w:rPr>
      </w:pPr>
      <w:r w:rsidRPr="003A6F1F">
        <w:rPr>
          <w:rFonts w:asciiTheme="minorBidi" w:eastAsia="Times New Roman" w:hAnsiTheme="minorBidi"/>
          <w:kern w:val="0"/>
          <w14:ligatures w14:val="none"/>
        </w:rPr>
        <w:t xml:space="preserve">In the following, </w:t>
      </w:r>
      <w:r w:rsidR="00395DF9" w:rsidRPr="003A6F1F">
        <w:rPr>
          <w:rFonts w:asciiTheme="minorBidi" w:eastAsia="Times New Roman" w:hAnsiTheme="minorBidi"/>
          <w:kern w:val="0"/>
          <w14:ligatures w14:val="none"/>
        </w:rPr>
        <w:t xml:space="preserve">data obtained from 290 residents were subjected to R-factor analysis. </w:t>
      </w:r>
      <w:r w:rsidRPr="003A6F1F">
        <w:rPr>
          <w:rFonts w:asciiTheme="minorBidi" w:eastAsia="Times New Roman" w:hAnsiTheme="minorBidi"/>
          <w:kern w:val="0"/>
          <w14:ligatures w14:val="none"/>
        </w:rPr>
        <w:t xml:space="preserve">At first, the measurement adequacy indicators are checked, and the value of the KMO index at this stage of the research has been calculated at 0.928, so the adequacy of the sample size is very appropriate. The significance level of Bartlett's test is also equal to 0.000, and the ability of the data to be a factor is confirmed. According to the rotated data matrix, among the 11 identified factors, factors containing three questions and more can be interpreted; thus, factors 1 to 7 have specific meanings and can be defined. At this stage, after identifying the significant factors and the questions that include them, each factor is defined and named. The labeling of the concepts has been approved and revised by six experts. Table </w:t>
      </w:r>
      <w:r w:rsidR="00AB1B3F" w:rsidRPr="003A6F1F">
        <w:rPr>
          <w:rFonts w:asciiTheme="minorBidi" w:eastAsia="Times New Roman" w:hAnsiTheme="minorBidi"/>
          <w:kern w:val="0"/>
          <w14:ligatures w14:val="none"/>
        </w:rPr>
        <w:t>8</w:t>
      </w:r>
      <w:r w:rsidRPr="003A6F1F">
        <w:rPr>
          <w:rFonts w:asciiTheme="minorBidi" w:eastAsia="Times New Roman" w:hAnsiTheme="minorBidi"/>
          <w:kern w:val="0"/>
          <w14:ligatures w14:val="none"/>
        </w:rPr>
        <w:t xml:space="preserve"> shows the content of the questions for each component:</w:t>
      </w:r>
      <w:bookmarkStart w:id="57" w:name="_Toc140668962"/>
      <w:bookmarkStart w:id="58" w:name="_Toc141984310"/>
      <w:bookmarkStart w:id="59" w:name="_Toc146492534"/>
      <w:bookmarkStart w:id="60" w:name="_Toc146496755"/>
      <w:bookmarkStart w:id="61" w:name="_Toc146539756"/>
      <w:bookmarkStart w:id="62" w:name="_Hlk137078793"/>
      <w:bookmarkStart w:id="63" w:name="_Toc140668960"/>
      <w:bookmarkStart w:id="64" w:name="_Toc141984308"/>
      <w:bookmarkStart w:id="65" w:name="_Toc140668961"/>
      <w:bookmarkStart w:id="66" w:name="_Toc141984309"/>
      <w:bookmarkEnd w:id="36"/>
      <w:bookmarkEnd w:id="37"/>
      <w:bookmarkEnd w:id="38"/>
      <w:bookmarkEnd w:id="39"/>
      <w:bookmarkEnd w:id="40"/>
      <w:bookmarkEnd w:id="41"/>
      <w:bookmarkEnd w:id="42"/>
      <w:bookmarkEnd w:id="43"/>
      <w:bookmarkEnd w:id="44"/>
      <w:bookmarkEnd w:id="45"/>
      <w:bookmarkEnd w:id="46"/>
      <w:bookmarkEnd w:id="56"/>
      <w:r w:rsidR="00B25B6D" w:rsidRPr="003A6F1F">
        <w:rPr>
          <w:rFonts w:asciiTheme="minorBidi" w:eastAsia="Times New Roman" w:hAnsiTheme="minorBidi"/>
          <w:kern w:val="0"/>
          <w:lang w:bidi="fa-IR"/>
          <w14:ligatures w14:val="none"/>
        </w:rPr>
        <w:t xml:space="preserve"> </w:t>
      </w:r>
    </w:p>
    <w:p w14:paraId="034F0A01" w14:textId="77777777" w:rsidR="002A1743" w:rsidRPr="003A6F1F" w:rsidRDefault="002A1743" w:rsidP="00BE0037">
      <w:pPr>
        <w:spacing w:line="240" w:lineRule="auto"/>
        <w:jc w:val="both"/>
        <w:rPr>
          <w:rFonts w:asciiTheme="minorBidi" w:eastAsia="Times New Roman" w:hAnsiTheme="minorBidi"/>
          <w:kern w:val="0"/>
          <w:lang w:bidi="fa-IR"/>
          <w14:ligatures w14:val="none"/>
        </w:rPr>
      </w:pPr>
    </w:p>
    <w:p w14:paraId="4B1579FB" w14:textId="77777777" w:rsidR="00DD7DD9" w:rsidRPr="003A6F1F" w:rsidRDefault="00DD7DD9" w:rsidP="00DD7DD9">
      <w:pPr>
        <w:spacing w:after="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lastRenderedPageBreak/>
        <w:t>Table 8. The content of the questions about the components resulting from the R-factor analysis</w:t>
      </w:r>
    </w:p>
    <w:tbl>
      <w:tblPr>
        <w:tblStyle w:val="TableGrid"/>
        <w:tblW w:w="9204" w:type="dxa"/>
        <w:jc w:val="center"/>
        <w:tblLayout w:type="fixed"/>
        <w:tblLook w:val="04A0" w:firstRow="1" w:lastRow="0" w:firstColumn="1" w:lastColumn="0" w:noHBand="0" w:noVBand="1"/>
      </w:tblPr>
      <w:tblGrid>
        <w:gridCol w:w="1833"/>
        <w:gridCol w:w="1275"/>
        <w:gridCol w:w="6096"/>
      </w:tblGrid>
      <w:tr w:rsidR="00DD7DD9" w:rsidRPr="003A6F1F" w14:paraId="3ACE2816" w14:textId="77777777" w:rsidTr="00A05925">
        <w:trPr>
          <w:jc w:val="center"/>
        </w:trPr>
        <w:tc>
          <w:tcPr>
            <w:tcW w:w="1833" w:type="dxa"/>
            <w:tcBorders>
              <w:top w:val="single" w:sz="8" w:space="0" w:color="FFFFFF"/>
              <w:left w:val="single" w:sz="8" w:space="0" w:color="FFFFFF"/>
              <w:bottom w:val="single" w:sz="24" w:space="0" w:color="FFFFFF"/>
              <w:right w:val="single" w:sz="8" w:space="0" w:color="FFFFFF"/>
            </w:tcBorders>
            <w:shd w:val="clear" w:color="auto" w:fill="BED3E4" w:themeFill="accent1" w:themeFillTint="99"/>
            <w:vAlign w:val="center"/>
          </w:tcPr>
          <w:p w14:paraId="11F56056" w14:textId="77777777" w:rsidR="00DD7DD9" w:rsidRPr="003A6F1F" w:rsidRDefault="00DD7DD9" w:rsidP="00AB7D93">
            <w:pPr>
              <w:tabs>
                <w:tab w:val="right" w:pos="282"/>
              </w:tabs>
              <w:jc w:val="center"/>
              <w:rPr>
                <w:rFonts w:asciiTheme="minorBidi" w:eastAsia="Calibri" w:hAnsiTheme="minorBidi" w:cstheme="minorBidi"/>
                <w:b/>
                <w:bCs/>
                <w:rtl/>
              </w:rPr>
            </w:pPr>
            <w:r w:rsidRPr="003A6F1F">
              <w:rPr>
                <w:rFonts w:asciiTheme="minorBidi" w:hAnsiTheme="minorBidi" w:cstheme="minorBidi"/>
                <w:b/>
                <w:bCs/>
                <w:kern w:val="24"/>
              </w:rPr>
              <w:t>Group Number</w:t>
            </w:r>
          </w:p>
        </w:tc>
        <w:tc>
          <w:tcPr>
            <w:tcW w:w="1275" w:type="dxa"/>
            <w:tcBorders>
              <w:top w:val="single" w:sz="4" w:space="0" w:color="F2F2F2" w:themeColor="background1" w:themeShade="F2"/>
              <w:left w:val="nil"/>
              <w:bottom w:val="single" w:sz="4" w:space="0" w:color="F2F2F2" w:themeColor="background1" w:themeShade="F2"/>
              <w:right w:val="nil"/>
            </w:tcBorders>
            <w:shd w:val="clear" w:color="auto" w:fill="BED3E4" w:themeFill="accent1" w:themeFillTint="99"/>
            <w:vAlign w:val="center"/>
          </w:tcPr>
          <w:p w14:paraId="0D7D8808" w14:textId="77777777" w:rsidR="00DD7DD9" w:rsidRPr="003A6F1F" w:rsidRDefault="00DD7DD9" w:rsidP="00AB7D93">
            <w:pPr>
              <w:tabs>
                <w:tab w:val="right" w:pos="282"/>
              </w:tabs>
              <w:jc w:val="center"/>
              <w:rPr>
                <w:rFonts w:asciiTheme="minorBidi" w:eastAsia="Calibri" w:hAnsiTheme="minorBidi" w:cstheme="minorBidi"/>
                <w:b/>
                <w:bCs/>
                <w:rtl/>
              </w:rPr>
            </w:pPr>
            <w:r w:rsidRPr="003A6F1F">
              <w:rPr>
                <w:rFonts w:asciiTheme="minorBidi" w:eastAsia="Calibri" w:hAnsiTheme="minorBidi" w:cstheme="minorBidi"/>
                <w:b/>
                <w:bCs/>
              </w:rPr>
              <w:t>Question Number</w:t>
            </w:r>
          </w:p>
        </w:tc>
        <w:tc>
          <w:tcPr>
            <w:tcW w:w="6096" w:type="dxa"/>
            <w:tcBorders>
              <w:top w:val="single" w:sz="4" w:space="0" w:color="F2F2F2" w:themeColor="background1" w:themeShade="F2"/>
              <w:left w:val="nil"/>
              <w:bottom w:val="single" w:sz="4" w:space="0" w:color="F2F2F2" w:themeColor="background1" w:themeShade="F2"/>
              <w:right w:val="nil"/>
            </w:tcBorders>
            <w:shd w:val="clear" w:color="auto" w:fill="BED3E4" w:themeFill="accent1" w:themeFillTint="99"/>
            <w:vAlign w:val="center"/>
          </w:tcPr>
          <w:p w14:paraId="23D844A5" w14:textId="77777777" w:rsidR="00DD7DD9" w:rsidRPr="003A6F1F" w:rsidRDefault="00DD7DD9" w:rsidP="00AB7D93">
            <w:pPr>
              <w:tabs>
                <w:tab w:val="right" w:pos="282"/>
              </w:tabs>
              <w:jc w:val="center"/>
              <w:rPr>
                <w:rFonts w:asciiTheme="minorBidi" w:eastAsia="Calibri" w:hAnsiTheme="minorBidi" w:cstheme="minorBidi"/>
                <w:b/>
                <w:bCs/>
                <w:rtl/>
              </w:rPr>
            </w:pPr>
            <w:r w:rsidRPr="003A6F1F">
              <w:rPr>
                <w:rFonts w:asciiTheme="minorBidi" w:eastAsia="Calibri" w:hAnsiTheme="minorBidi" w:cstheme="minorBidi"/>
                <w:b/>
                <w:bCs/>
              </w:rPr>
              <w:t>Content of the Questions</w:t>
            </w:r>
          </w:p>
        </w:tc>
      </w:tr>
      <w:tr w:rsidR="00DD7DD9" w:rsidRPr="003A6F1F" w14:paraId="3C02BBBD"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11E4AC09"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No.1</w:t>
            </w:r>
          </w:p>
          <w:p w14:paraId="0CA89928"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lang w:bidi="fa-IR"/>
              </w:rPr>
              <w:t>Creative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3B085CBD" w14:textId="27C9DB6C"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24,</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25,</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30,</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26, 20,</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29,</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33,</w:t>
            </w:r>
            <w:r w:rsidR="00090ABA" w:rsidRPr="003A6F1F">
              <w:rPr>
                <w:rFonts w:asciiTheme="minorBidi" w:eastAsia="Calibri" w:hAnsiTheme="minorBidi" w:cstheme="minorBidi"/>
              </w:rPr>
              <w:t xml:space="preserve"> </w:t>
            </w:r>
            <w:r w:rsidRPr="003A6F1F">
              <w:rPr>
                <w:rFonts w:asciiTheme="minorBidi" w:eastAsia="Calibri" w:hAnsiTheme="minorBidi" w:cstheme="minorBidi"/>
              </w:rPr>
              <w:t>7,</w:t>
            </w:r>
            <w:r w:rsidR="00090ABA" w:rsidRPr="003A6F1F">
              <w:rPr>
                <w:rFonts w:asciiTheme="minorBidi" w:eastAsia="Calibri" w:hAnsiTheme="minorBidi" w:cstheme="minorBidi"/>
              </w:rPr>
              <w:t xml:space="preserve"> </w:t>
            </w:r>
            <w:r w:rsidRPr="003A6F1F">
              <w:rPr>
                <w:rFonts w:asciiTheme="minorBidi" w:eastAsia="Calibri" w:hAnsiTheme="minorBidi" w:cstheme="minorBidi"/>
              </w:rPr>
              <w:t>6,</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41, 9,</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27,</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10</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,48</w:t>
            </w:r>
          </w:p>
        </w:tc>
        <w:tc>
          <w:tcPr>
            <w:tcW w:w="6096" w:type="dxa"/>
            <w:tcBorders>
              <w:top w:val="single" w:sz="4" w:space="0" w:color="F2F2F2" w:themeColor="background1" w:themeShade="F2"/>
              <w:left w:val="nil"/>
              <w:bottom w:val="single" w:sz="4" w:space="0" w:color="F2F2F2" w:themeColor="background1" w:themeShade="F2"/>
              <w:right w:val="nil"/>
            </w:tcBorders>
          </w:tcPr>
          <w:p w14:paraId="4ADA83E5"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Possibility of personalizing the space- Use of flowers and fragrant plants- Memorability of spaces- Diverse colors- Attractive space- Social learning space- Natural view- Participation in spatial events- Creative and lively space- Formation of solitude- Space for teamwork- Diversity in lighting- Freedom in shaping the space- Exploration of spaces- Natural space- Symbolic and meaningful artworks- Attention to the needs of residents in the design- participation in the community</w:t>
            </w:r>
          </w:p>
        </w:tc>
      </w:tr>
      <w:tr w:rsidR="00DD7DD9" w:rsidRPr="003A6F1F" w14:paraId="1A498246"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4FE90971"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No.2</w:t>
            </w:r>
          </w:p>
          <w:p w14:paraId="3A1C0E57"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Event-configurable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615EF4B9" w14:textId="14C669DA"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noProof/>
              </w:rPr>
              <w:t>57,</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58,</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56,</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2</w:t>
            </w:r>
            <w:r w:rsidR="00ED6AA7" w:rsidRPr="003A6F1F">
              <w:rPr>
                <w:rFonts w:asciiTheme="minorBidi" w:eastAsia="Calibri" w:hAnsiTheme="minorBidi" w:cstheme="minorBidi"/>
                <w:noProof/>
              </w:rPr>
              <w:t>1</w:t>
            </w:r>
            <w:r w:rsidRPr="003A6F1F">
              <w:rPr>
                <w:rFonts w:asciiTheme="minorBidi" w:eastAsia="Calibri" w:hAnsiTheme="minorBidi" w:cstheme="minorBidi"/>
                <w:noProof/>
              </w:rPr>
              <w:t>,</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16,</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46,</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11,</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18,</w:t>
            </w:r>
            <w:r w:rsidR="00090ABA" w:rsidRPr="003A6F1F">
              <w:rPr>
                <w:rFonts w:asciiTheme="minorBidi" w:eastAsia="Calibri" w:hAnsiTheme="minorBidi" w:cstheme="minorBidi"/>
                <w:noProof/>
              </w:rPr>
              <w:t xml:space="preserve"> </w:t>
            </w:r>
            <w:r w:rsidRPr="003A6F1F">
              <w:rPr>
                <w:rFonts w:asciiTheme="minorBidi" w:eastAsia="Calibri" w:hAnsiTheme="minorBidi" w:cstheme="minorBidi"/>
                <w:noProof/>
              </w:rPr>
              <w:t>23</w:t>
            </w:r>
          </w:p>
        </w:tc>
        <w:tc>
          <w:tcPr>
            <w:tcW w:w="6096" w:type="dxa"/>
            <w:tcBorders>
              <w:top w:val="single" w:sz="4" w:space="0" w:color="F2F2F2" w:themeColor="background1" w:themeShade="F2"/>
              <w:left w:val="nil"/>
              <w:bottom w:val="single" w:sz="4" w:space="0" w:color="F2F2F2" w:themeColor="background1" w:themeShade="F2"/>
              <w:right w:val="nil"/>
            </w:tcBorders>
          </w:tcPr>
          <w:p w14:paraId="12DF443D" w14:textId="77777777" w:rsidR="00DD7DD9" w:rsidRPr="003A6F1F" w:rsidRDefault="00DD7DD9" w:rsidP="00AB7D93">
            <w:pPr>
              <w:jc w:val="both"/>
              <w:rPr>
                <w:rFonts w:asciiTheme="minorBidi" w:hAnsiTheme="minorBidi" w:cstheme="minorBidi"/>
                <w:rtl/>
              </w:rPr>
            </w:pPr>
            <w:r w:rsidRPr="003A6F1F">
              <w:rPr>
                <w:rFonts w:asciiTheme="minorBidi" w:hAnsiTheme="minorBidi" w:cstheme="minorBidi"/>
              </w:rPr>
              <w:t>Playground for sports and team games- Sports equipment, walking, and cycling paths- Spaces for celebrations- Formation of happy events- small library and reading room- Attractive open space- Formation of ritual activities- Meeting Hall for collective events</w:t>
            </w:r>
          </w:p>
        </w:tc>
      </w:tr>
      <w:tr w:rsidR="00DD7DD9" w:rsidRPr="003A6F1F" w14:paraId="27D943C1"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11176E0E"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No.3</w:t>
            </w:r>
          </w:p>
          <w:p w14:paraId="4AE5D285"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Adaptive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6DCA246F" w14:textId="2AC7165F"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36,</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38,</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39,</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37,</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55,</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35</w:t>
            </w:r>
          </w:p>
        </w:tc>
        <w:tc>
          <w:tcPr>
            <w:tcW w:w="6096" w:type="dxa"/>
            <w:tcBorders>
              <w:top w:val="single" w:sz="4" w:space="0" w:color="F2F2F2" w:themeColor="background1" w:themeShade="F2"/>
              <w:left w:val="nil"/>
              <w:bottom w:val="single" w:sz="4" w:space="0" w:color="F2F2F2" w:themeColor="background1" w:themeShade="F2"/>
              <w:right w:val="nil"/>
            </w:tcBorders>
          </w:tcPr>
          <w:p w14:paraId="7EE4BAA5"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A natural space with desirable furniture- a terrace facing the natural view- the formation of adaptive environmental functions- roof garden design intended to encourage people's presence- various uses and activities- tables, benches, and chairs in various models.</w:t>
            </w:r>
          </w:p>
        </w:tc>
      </w:tr>
      <w:tr w:rsidR="00DD7DD9" w:rsidRPr="003A6F1F" w14:paraId="557C311B"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550907AC"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No.4</w:t>
            </w:r>
          </w:p>
          <w:p w14:paraId="5678330A"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Collaborative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5C4AF381" w14:textId="5279B85F"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50,</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51,</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53,</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49,</w:t>
            </w:r>
            <w:r w:rsidR="00090ABA" w:rsidRPr="003A6F1F">
              <w:rPr>
                <w:rFonts w:asciiTheme="minorBidi" w:eastAsia="Calibri" w:hAnsiTheme="minorBidi" w:cstheme="minorBidi"/>
              </w:rPr>
              <w:t xml:space="preserve"> </w:t>
            </w:r>
            <w:r w:rsidRPr="003A6F1F">
              <w:rPr>
                <w:rFonts w:asciiTheme="minorBidi" w:eastAsia="Calibri" w:hAnsiTheme="minorBidi" w:cstheme="minorBidi"/>
              </w:rPr>
              <w:t>54</w:t>
            </w:r>
          </w:p>
        </w:tc>
        <w:tc>
          <w:tcPr>
            <w:tcW w:w="6096" w:type="dxa"/>
            <w:tcBorders>
              <w:top w:val="single" w:sz="4" w:space="0" w:color="F2F2F2" w:themeColor="background1" w:themeShade="F2"/>
              <w:left w:val="nil"/>
              <w:bottom w:val="single" w:sz="4" w:space="0" w:color="F2F2F2" w:themeColor="background1" w:themeShade="F2"/>
              <w:right w:val="nil"/>
            </w:tcBorders>
          </w:tcPr>
          <w:p w14:paraId="426C72C8" w14:textId="77777777" w:rsidR="00DD7DD9" w:rsidRPr="003A6F1F" w:rsidRDefault="00DD7DD9" w:rsidP="00AB7D93">
            <w:pPr>
              <w:jc w:val="both"/>
              <w:rPr>
                <w:rFonts w:asciiTheme="minorBidi" w:hAnsiTheme="minorBidi" w:cstheme="minorBidi"/>
                <w:rtl/>
              </w:rPr>
            </w:pPr>
            <w:r w:rsidRPr="003A6F1F">
              <w:rPr>
                <w:rFonts w:asciiTheme="minorBidi" w:hAnsiTheme="minorBidi" w:cstheme="minorBidi"/>
              </w:rPr>
              <w:t>Flexible furniture- convenience in working with spatial equipment- collaborative garden- freedom for activity in the space- multifunctional spaces- hosting participatory events.</w:t>
            </w:r>
          </w:p>
        </w:tc>
      </w:tr>
      <w:tr w:rsidR="00DD7DD9" w:rsidRPr="003A6F1F" w14:paraId="1E6780E1"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1874B978"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No.5</w:t>
            </w:r>
          </w:p>
          <w:p w14:paraId="50FBF035"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Engagement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6C3B0342" w14:textId="06031209"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43,</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44,</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45,</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19</w:t>
            </w:r>
          </w:p>
        </w:tc>
        <w:tc>
          <w:tcPr>
            <w:tcW w:w="6096" w:type="dxa"/>
            <w:tcBorders>
              <w:top w:val="single" w:sz="4" w:space="0" w:color="F2F2F2" w:themeColor="background1" w:themeShade="F2"/>
              <w:left w:val="nil"/>
              <w:bottom w:val="single" w:sz="4" w:space="0" w:color="F2F2F2" w:themeColor="background1" w:themeShade="F2"/>
              <w:right w:val="nil"/>
            </w:tcBorders>
          </w:tcPr>
          <w:p w14:paraId="2EF8EB4C" w14:textId="77777777" w:rsidR="00DD7DD9" w:rsidRPr="003A6F1F" w:rsidRDefault="00DD7DD9" w:rsidP="00AB7D93">
            <w:pPr>
              <w:jc w:val="both"/>
              <w:rPr>
                <w:rFonts w:asciiTheme="minorBidi" w:hAnsiTheme="minorBidi" w:cstheme="minorBidi"/>
                <w:rtl/>
              </w:rPr>
            </w:pPr>
            <w:r w:rsidRPr="003A6F1F">
              <w:rPr>
                <w:rFonts w:asciiTheme="minorBidi" w:hAnsiTheme="minorBidi" w:cstheme="minorBidi"/>
              </w:rPr>
              <w:t>Spaces with benches and seats arranged closely together- beautiful lobbies with multiple seating options- memorable and meaningful collective events.</w:t>
            </w:r>
          </w:p>
        </w:tc>
      </w:tr>
      <w:tr w:rsidR="00DD7DD9" w:rsidRPr="003A6F1F" w14:paraId="105611FA"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03C7E90C"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No.6</w:t>
            </w:r>
          </w:p>
          <w:p w14:paraId="27441268" w14:textId="77777777" w:rsidR="00DD7DD9" w:rsidRPr="003A6F1F" w:rsidRDefault="00DD7DD9" w:rsidP="00AB7D93">
            <w:pPr>
              <w:tabs>
                <w:tab w:val="right" w:pos="0"/>
              </w:tabs>
              <w:jc w:val="both"/>
              <w:rPr>
                <w:rFonts w:asciiTheme="minorBidi" w:eastAsia="Calibri" w:hAnsiTheme="minorBidi" w:cstheme="minorBidi"/>
                <w:rtl/>
              </w:rPr>
            </w:pPr>
            <w:r w:rsidRPr="003A6F1F">
              <w:rPr>
                <w:rFonts w:asciiTheme="minorBidi" w:eastAsia="Calibri" w:hAnsiTheme="minorBidi" w:cstheme="minorBidi"/>
              </w:rPr>
              <w:t>Safe environment</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7982D73A" w14:textId="3E4AE736"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32,</w:t>
            </w:r>
            <w:r w:rsidR="00090ABA" w:rsidRPr="003A6F1F">
              <w:rPr>
                <w:rFonts w:asciiTheme="minorBidi" w:eastAsia="Calibri" w:hAnsiTheme="minorBidi" w:cstheme="minorBidi"/>
              </w:rPr>
              <w:t xml:space="preserve"> </w:t>
            </w:r>
            <w:r w:rsidRPr="003A6F1F">
              <w:rPr>
                <w:rFonts w:asciiTheme="minorBidi" w:eastAsia="Calibri" w:hAnsiTheme="minorBidi" w:cstheme="minorBidi"/>
              </w:rPr>
              <w:t>31,</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40,</w:t>
            </w:r>
            <w:r w:rsidR="00090ABA" w:rsidRPr="003A6F1F">
              <w:rPr>
                <w:rFonts w:asciiTheme="minorBidi" w:eastAsia="Calibri" w:hAnsiTheme="minorBidi" w:cstheme="minorBidi"/>
              </w:rPr>
              <w:t xml:space="preserve"> </w:t>
            </w:r>
            <w:r w:rsidRPr="003A6F1F">
              <w:rPr>
                <w:rFonts w:asciiTheme="minorBidi" w:eastAsia="Calibri" w:hAnsiTheme="minorBidi" w:cstheme="minorBidi"/>
              </w:rPr>
              <w:t>28</w:t>
            </w:r>
          </w:p>
        </w:tc>
        <w:tc>
          <w:tcPr>
            <w:tcW w:w="6096" w:type="dxa"/>
            <w:tcBorders>
              <w:top w:val="single" w:sz="4" w:space="0" w:color="F2F2F2" w:themeColor="background1" w:themeShade="F2"/>
              <w:left w:val="nil"/>
              <w:bottom w:val="single" w:sz="4" w:space="0" w:color="F2F2F2" w:themeColor="background1" w:themeShade="F2"/>
              <w:right w:val="nil"/>
            </w:tcBorders>
          </w:tcPr>
          <w:p w14:paraId="2B87B5CC"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Visibility of routes and ease of navigation- the ability to monitor spaces- protection of people's privacy- provision of psychological comfort- freedom of movement without hindrance.</w:t>
            </w:r>
          </w:p>
        </w:tc>
      </w:tr>
      <w:tr w:rsidR="00DD7DD9" w:rsidRPr="003A6F1F" w14:paraId="3681EFA7" w14:textId="77777777" w:rsidTr="00ED6AA7">
        <w:trPr>
          <w:jc w:val="center"/>
        </w:trPr>
        <w:tc>
          <w:tcPr>
            <w:tcW w:w="1833" w:type="dxa"/>
            <w:tcBorders>
              <w:top w:val="single" w:sz="4" w:space="0" w:color="F2F2F2" w:themeColor="background1" w:themeShade="F2"/>
              <w:left w:val="nil"/>
              <w:bottom w:val="single" w:sz="4" w:space="0" w:color="F2F2F2" w:themeColor="background1" w:themeShade="F2"/>
              <w:right w:val="nil"/>
            </w:tcBorders>
            <w:shd w:val="clear" w:color="auto" w:fill="F3EADB" w:themeFill="background2" w:themeFillTint="99"/>
            <w:vAlign w:val="center"/>
          </w:tcPr>
          <w:p w14:paraId="50FC6681" w14:textId="77777777" w:rsidR="00DD7DD9" w:rsidRPr="003A6F1F" w:rsidRDefault="00DD7DD9" w:rsidP="00AB7D93">
            <w:pPr>
              <w:tabs>
                <w:tab w:val="right" w:pos="282"/>
              </w:tabs>
              <w:jc w:val="both"/>
              <w:rPr>
                <w:rFonts w:asciiTheme="minorBidi" w:eastAsia="Calibri" w:hAnsiTheme="minorBidi" w:cstheme="minorBidi"/>
                <w:rtl/>
                <w:lang w:bidi="fa-IR"/>
              </w:rPr>
            </w:pPr>
            <w:r w:rsidRPr="003A6F1F">
              <w:rPr>
                <w:rFonts w:asciiTheme="minorBidi" w:eastAsia="Calibri" w:hAnsiTheme="minorBidi" w:cstheme="minorBidi"/>
              </w:rPr>
              <w:t>No.7</w:t>
            </w:r>
          </w:p>
          <w:p w14:paraId="7DF55606"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Discoverable space</w:t>
            </w:r>
          </w:p>
        </w:tc>
        <w:tc>
          <w:tcPr>
            <w:tcW w:w="1275" w:type="dxa"/>
            <w:tcBorders>
              <w:top w:val="single" w:sz="4" w:space="0" w:color="F2F2F2" w:themeColor="background1" w:themeShade="F2"/>
              <w:left w:val="nil"/>
              <w:bottom w:val="single" w:sz="4" w:space="0" w:color="F2F2F2" w:themeColor="background1" w:themeShade="F2"/>
              <w:right w:val="nil"/>
            </w:tcBorders>
            <w:vAlign w:val="center"/>
          </w:tcPr>
          <w:p w14:paraId="47F22B5A" w14:textId="57340373"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15,</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13,</w:t>
            </w:r>
            <w:r w:rsidR="00090ABA" w:rsidRPr="003A6F1F">
              <w:rPr>
                <w:rFonts w:asciiTheme="minorBidi" w:eastAsia="Calibri" w:hAnsiTheme="minorBidi" w:cstheme="minorBidi"/>
              </w:rPr>
              <w:t xml:space="preserve"> </w:t>
            </w:r>
            <w:r w:rsidRPr="003A6F1F">
              <w:rPr>
                <w:rFonts w:asciiTheme="minorBidi" w:eastAsia="Calibri" w:hAnsiTheme="minorBidi" w:cstheme="minorBidi"/>
              </w:rPr>
              <w:t>47,</w:t>
            </w:r>
            <w:r w:rsidR="00090ABA" w:rsidRPr="003A6F1F">
              <w:rPr>
                <w:rFonts w:asciiTheme="minorBidi" w:eastAsia="Calibri" w:hAnsiTheme="minorBidi" w:cstheme="minorBidi"/>
              </w:rPr>
              <w:t xml:space="preserve"> </w:t>
            </w:r>
            <w:r w:rsidRPr="003A6F1F">
              <w:rPr>
                <w:rFonts w:asciiTheme="minorBidi" w:eastAsia="Calibri" w:hAnsiTheme="minorBidi" w:cstheme="minorBidi"/>
              </w:rPr>
              <w:t>14</w:t>
            </w:r>
          </w:p>
        </w:tc>
        <w:tc>
          <w:tcPr>
            <w:tcW w:w="6096" w:type="dxa"/>
            <w:tcBorders>
              <w:top w:val="single" w:sz="4" w:space="0" w:color="F2F2F2" w:themeColor="background1" w:themeShade="F2"/>
              <w:left w:val="nil"/>
              <w:bottom w:val="single" w:sz="4" w:space="0" w:color="F2F2F2" w:themeColor="background1" w:themeShade="F2"/>
              <w:right w:val="nil"/>
            </w:tcBorders>
          </w:tcPr>
          <w:p w14:paraId="3075E93F" w14:textId="77777777" w:rsidR="00DD7DD9" w:rsidRPr="003A6F1F" w:rsidRDefault="00DD7DD9" w:rsidP="00AB7D93">
            <w:pPr>
              <w:tabs>
                <w:tab w:val="right" w:pos="282"/>
              </w:tabs>
              <w:jc w:val="both"/>
              <w:rPr>
                <w:rFonts w:asciiTheme="minorBidi" w:eastAsia="Calibri" w:hAnsiTheme="minorBidi" w:cstheme="minorBidi"/>
                <w:rtl/>
              </w:rPr>
            </w:pPr>
            <w:r w:rsidRPr="003A6F1F">
              <w:rPr>
                <w:rFonts w:asciiTheme="minorBidi" w:eastAsia="Calibri" w:hAnsiTheme="minorBidi" w:cstheme="minorBidi"/>
              </w:rPr>
              <w:t>Ambiguity and mystery of spaces- explorability of spaces- use of symbolic art-designing complex open spaces in an organic and natural way.</w:t>
            </w:r>
          </w:p>
        </w:tc>
      </w:tr>
    </w:tbl>
    <w:p w14:paraId="725B812C" w14:textId="3C24BBEE" w:rsidR="00992244" w:rsidRPr="003A6F1F" w:rsidRDefault="003A2917" w:rsidP="00BE0037">
      <w:pPr>
        <w:spacing w:before="240" w:line="240" w:lineRule="auto"/>
        <w:jc w:val="both"/>
        <w:rPr>
          <w:rFonts w:asciiTheme="minorBidi" w:eastAsia="Times New Roman" w:hAnsiTheme="minorBidi"/>
          <w:kern w:val="0"/>
          <w:lang w:bidi="fa-IR"/>
          <w14:ligatures w14:val="none"/>
        </w:rPr>
      </w:pPr>
      <w:r w:rsidRPr="003A6F1F">
        <w:rPr>
          <w:rFonts w:asciiTheme="minorBidi" w:eastAsia="Times New Roman" w:hAnsiTheme="minorBidi"/>
          <w:kern w:val="0"/>
          <w:lang w:bidi="fa-IR"/>
          <w14:ligatures w14:val="none"/>
        </w:rPr>
        <w:t xml:space="preserve">The factors mentioned in the design components of the </w:t>
      </w:r>
      <w:r w:rsidR="00C66C9E" w:rsidRPr="003A6F1F">
        <w:rPr>
          <w:rFonts w:asciiTheme="minorBidi" w:eastAsia="Times New Roman" w:hAnsiTheme="minorBidi"/>
          <w:kern w:val="0"/>
          <w:lang w:bidi="fa-IR"/>
          <w14:ligatures w14:val="none"/>
        </w:rPr>
        <w:t>housing</w:t>
      </w:r>
      <w:r w:rsidRPr="003A6F1F">
        <w:rPr>
          <w:rFonts w:asciiTheme="minorBidi" w:eastAsia="Times New Roman" w:hAnsiTheme="minorBidi"/>
          <w:kern w:val="0"/>
          <w:lang w:bidi="fa-IR"/>
          <w14:ligatures w14:val="none"/>
        </w:rPr>
        <w:t xml:space="preserve"> complexes that can affect the self-actualization of the residents according to the dimensions and indicators included are given in Figure 4:</w:t>
      </w:r>
    </w:p>
    <w:p w14:paraId="04A389CE" w14:textId="076C3DB8" w:rsidR="00AE625B" w:rsidRPr="003A6F1F" w:rsidRDefault="00AE625B" w:rsidP="00A27EED">
      <w:pPr>
        <w:spacing w:after="0" w:line="240" w:lineRule="auto"/>
        <w:jc w:val="center"/>
        <w:rPr>
          <w:rFonts w:asciiTheme="minorBidi" w:eastAsia="Times New Roman" w:hAnsiTheme="minorBidi"/>
          <w:i/>
          <w:iCs/>
          <w:kern w:val="0"/>
          <w:sz w:val="20"/>
          <w:szCs w:val="20"/>
          <w:rtl/>
          <w14:ligatures w14:val="none"/>
        </w:rPr>
      </w:pPr>
      <w:r w:rsidRPr="003A6F1F">
        <w:rPr>
          <w:rFonts w:asciiTheme="minorBidi" w:eastAsia="Times New Roman" w:hAnsiTheme="minorBidi"/>
          <w:noProof/>
          <w:kern w:val="0"/>
          <w:sz w:val="20"/>
          <w:szCs w:val="20"/>
          <w14:ligatures w14:val="none"/>
        </w:rPr>
        <w:drawing>
          <wp:inline distT="0" distB="0" distL="0" distR="0" wp14:anchorId="5E886F8B" wp14:editId="29732BFD">
            <wp:extent cx="3531109" cy="29329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676" b="7501"/>
                    <a:stretch/>
                  </pic:blipFill>
                  <pic:spPr bwMode="auto">
                    <a:xfrm>
                      <a:off x="0" y="0"/>
                      <a:ext cx="3664520" cy="3043794"/>
                    </a:xfrm>
                    <a:prstGeom prst="rect">
                      <a:avLst/>
                    </a:prstGeom>
                    <a:noFill/>
                    <a:ln>
                      <a:noFill/>
                    </a:ln>
                    <a:extLst>
                      <a:ext uri="{53640926-AAD7-44D8-BBD7-CCE9431645EC}">
                        <a14:shadowObscured xmlns:a14="http://schemas.microsoft.com/office/drawing/2010/main"/>
                      </a:ext>
                    </a:extLst>
                  </pic:spPr>
                </pic:pic>
              </a:graphicData>
            </a:graphic>
          </wp:inline>
        </w:drawing>
      </w:r>
    </w:p>
    <w:p w14:paraId="292C4EAF" w14:textId="77777777" w:rsidR="00393718" w:rsidRPr="003A6F1F" w:rsidRDefault="00393718" w:rsidP="00BE0037">
      <w:pPr>
        <w:spacing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Figure 4. Classification of housing complex design components based on residents' self-actualization according to dimensions and characteristics</w:t>
      </w:r>
    </w:p>
    <w:p w14:paraId="0C926555" w14:textId="11A6F089" w:rsidR="00FD57B7" w:rsidRPr="003A6F1F" w:rsidRDefault="002A0B54" w:rsidP="009048E1">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lastRenderedPageBreak/>
        <w:t xml:space="preserve">In the third phase of the research, modeling of the causal relationships among the design components of </w:t>
      </w:r>
      <w:r w:rsidR="00C66C9E" w:rsidRPr="003A6F1F">
        <w:rPr>
          <w:rFonts w:asciiTheme="minorBidi" w:eastAsia="Times New Roman" w:hAnsiTheme="minorBidi"/>
          <w:color w:val="000000" w:themeColor="text1"/>
          <w:kern w:val="0"/>
          <w14:ligatures w14:val="none"/>
        </w:rPr>
        <w:t>housing</w:t>
      </w:r>
      <w:r w:rsidRPr="003A6F1F">
        <w:rPr>
          <w:rFonts w:asciiTheme="minorBidi" w:eastAsia="Times New Roman" w:hAnsiTheme="minorBidi"/>
          <w:color w:val="000000" w:themeColor="text1"/>
          <w:kern w:val="0"/>
          <w14:ligatures w14:val="none"/>
        </w:rPr>
        <w:t xml:space="preserve"> complexes based on the response to the self-actualization needs of the residents has been done. For this purpose, after formulating the theoretical model, Amos software is used to measure the Model Fit Indices, Acceptance of the Model, the significance of the relationships between the factors, and the effect value of each variable. In order to check the suitability and acceptability of the presented model, the fit and acceptability indices of the model are mentioned. </w:t>
      </w:r>
      <w:r w:rsidR="00440435" w:rsidRPr="003A6F1F">
        <w:rPr>
          <w:rFonts w:asciiTheme="minorBidi" w:eastAsia="Times New Roman" w:hAnsiTheme="minorBidi"/>
          <w:color w:val="000000" w:themeColor="text1"/>
          <w:kern w:val="0"/>
          <w14:ligatures w14:val="none"/>
        </w:rPr>
        <w:t xml:space="preserve">First, the absolute fit indices of the model were examined. The Goodness of Fit Index (GFI) and Adjusted Goodness of Fit Index (AGFI) were estimated at 1.000 and 0.999, respectively. The model chi-square probability value was 0.981, suggesting no statistically significant discrepancy between the observed covariance matrix and the model-implied covariance matrix. The CMIN/DF value was 0.019, while the Comparative Fit Index (CFI) and Root Mean Square Error of Approximation (RMSEA) values were 1.000 and 0.000, respectively. </w:t>
      </w:r>
      <w:r w:rsidR="009048E1" w:rsidRPr="003A6F1F">
        <w:rPr>
          <w:rFonts w:asciiTheme="minorBidi" w:eastAsia="Times New Roman" w:hAnsiTheme="minorBidi"/>
          <w:color w:val="000000" w:themeColor="text1"/>
          <w:kern w:val="0"/>
          <w14:ligatures w14:val="none"/>
        </w:rPr>
        <w:t>Collectively, these indices indicate that the proposed model demonstrates a very good fit to the observed data and provides a suitable basis for examining the relationships among the design components.</w:t>
      </w:r>
      <w:r w:rsidR="00440435" w:rsidRPr="003A6F1F">
        <w:rPr>
          <w:rFonts w:asciiTheme="minorBidi" w:eastAsia="Times New Roman" w:hAnsiTheme="minorBidi"/>
          <w:color w:val="000000" w:themeColor="text1"/>
          <w:kern w:val="0"/>
          <w14:ligatures w14:val="none"/>
        </w:rPr>
        <w:t xml:space="preserve"> </w:t>
      </w:r>
      <w:r w:rsidR="006752F2" w:rsidRPr="003A6F1F">
        <w:rPr>
          <w:rFonts w:asciiTheme="minorBidi" w:eastAsia="Times New Roman" w:hAnsiTheme="minorBidi"/>
          <w:color w:val="000000" w:themeColor="text1"/>
          <w:kern w:val="0"/>
          <w14:ligatures w14:val="none"/>
        </w:rPr>
        <w:t xml:space="preserve">The details of the relationships between the components in the model of causal relationships developed in the current research are presented in Table </w:t>
      </w:r>
      <w:r w:rsidR="00AB1B3F" w:rsidRPr="003A6F1F">
        <w:rPr>
          <w:rFonts w:asciiTheme="minorBidi" w:eastAsia="Times New Roman" w:hAnsiTheme="minorBidi"/>
          <w:color w:val="000000" w:themeColor="text1"/>
          <w:kern w:val="0"/>
          <w14:ligatures w14:val="none"/>
        </w:rPr>
        <w:t>9</w:t>
      </w:r>
      <w:r w:rsidR="006752F2" w:rsidRPr="003A6F1F">
        <w:rPr>
          <w:rFonts w:asciiTheme="minorBidi" w:eastAsia="Times New Roman" w:hAnsiTheme="minorBidi"/>
          <w:color w:val="000000" w:themeColor="text1"/>
          <w:kern w:val="0"/>
          <w14:ligatures w14:val="none"/>
        </w:rPr>
        <w:t>:</w:t>
      </w:r>
      <w:bookmarkStart w:id="67" w:name="_Toc146492536"/>
      <w:bookmarkStart w:id="68" w:name="_Toc146496757"/>
      <w:bookmarkStart w:id="69" w:name="_Toc146539758"/>
      <w:bookmarkEnd w:id="57"/>
      <w:bookmarkEnd w:id="58"/>
      <w:bookmarkEnd w:id="59"/>
      <w:bookmarkEnd w:id="60"/>
      <w:bookmarkEnd w:id="61"/>
    </w:p>
    <w:p w14:paraId="100C6AA2" w14:textId="027F008A" w:rsidR="00DD7DD9" w:rsidRPr="003A6F1F" w:rsidRDefault="00DD7DD9" w:rsidP="00DD7DD9">
      <w:pPr>
        <w:keepNext/>
        <w:keepLines/>
        <w:spacing w:before="240" w:after="0" w:line="240" w:lineRule="auto"/>
        <w:ind w:firstLine="341"/>
        <w:jc w:val="center"/>
        <w:outlineLvl w:val="2"/>
        <w:rPr>
          <w:rFonts w:asciiTheme="minorBidi" w:hAnsiTheme="minorBidi"/>
          <w:i/>
          <w:iCs/>
          <w:sz w:val="20"/>
          <w:szCs w:val="20"/>
          <w:lang w:bidi="fa-IR"/>
        </w:rPr>
      </w:pPr>
      <w:r w:rsidRPr="003A6F1F">
        <w:rPr>
          <w:rFonts w:asciiTheme="minorBidi" w:hAnsiTheme="minorBidi"/>
          <w:i/>
          <w:iCs/>
          <w:sz w:val="20"/>
          <w:szCs w:val="20"/>
          <w:lang w:bidi="fa-IR"/>
        </w:rPr>
        <w:t xml:space="preserve">Table 9. </w:t>
      </w:r>
      <w:r w:rsidRPr="003A6F1F">
        <w:rPr>
          <w:rFonts w:asciiTheme="minorBidi" w:eastAsia="Times New Roman" w:hAnsiTheme="minorBidi"/>
          <w:i/>
          <w:iCs/>
          <w:kern w:val="0"/>
          <w:sz w:val="20"/>
          <w:szCs w:val="20"/>
          <w14:ligatures w14:val="none"/>
        </w:rPr>
        <w:t xml:space="preserve">Regression Weights of the relation between the </w:t>
      </w:r>
      <w:r w:rsidR="008C63FB" w:rsidRPr="003A6F1F">
        <w:rPr>
          <w:rFonts w:asciiTheme="minorBidi" w:eastAsia="Times New Roman" w:hAnsiTheme="minorBidi"/>
          <w:i/>
          <w:iCs/>
          <w:kern w:val="0"/>
          <w:sz w:val="20"/>
          <w:szCs w:val="20"/>
          <w14:ligatures w14:val="none"/>
        </w:rPr>
        <w:t>components</w:t>
      </w:r>
    </w:p>
    <w:tbl>
      <w:tblPr>
        <w:tblW w:w="8396"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819"/>
        <w:gridCol w:w="1277"/>
        <w:gridCol w:w="700"/>
        <w:gridCol w:w="900"/>
        <w:gridCol w:w="700"/>
      </w:tblGrid>
      <w:tr w:rsidR="00DD7DD9" w:rsidRPr="003A6F1F" w14:paraId="68EC61FF" w14:textId="77777777" w:rsidTr="003119A6">
        <w:trPr>
          <w:tblHeader/>
          <w:jc w:val="center"/>
        </w:trPr>
        <w:tc>
          <w:tcPr>
            <w:tcW w:w="4819" w:type="dxa"/>
            <w:tcBorders>
              <w:top w:val="nil"/>
              <w:left w:val="nil"/>
              <w:bottom w:val="double" w:sz="4" w:space="0" w:color="FFFFFF" w:themeColor="background1"/>
            </w:tcBorders>
            <w:shd w:val="clear" w:color="auto" w:fill="BED3E4" w:themeFill="accent1" w:themeFillTint="99"/>
          </w:tcPr>
          <w:p w14:paraId="47637356" w14:textId="77777777" w:rsidR="00DD7DD9" w:rsidRPr="003A6F1F" w:rsidRDefault="00DD7DD9" w:rsidP="00AB7D93">
            <w:pPr>
              <w:spacing w:after="0" w:line="240" w:lineRule="auto"/>
              <w:jc w:val="center"/>
              <w:rPr>
                <w:rFonts w:asciiTheme="minorBidi" w:eastAsia="Times New Roman" w:hAnsiTheme="minorBidi"/>
                <w:b/>
                <w:bCs/>
                <w:kern w:val="0"/>
                <w:sz w:val="20"/>
                <w:szCs w:val="20"/>
                <w14:ligatures w14:val="none"/>
              </w:rPr>
            </w:pPr>
            <w:bookmarkStart w:id="70" w:name="_Hlk159515273"/>
            <w:r w:rsidRPr="003A6F1F">
              <w:rPr>
                <w:rFonts w:asciiTheme="minorBidi" w:eastAsia="Times New Roman" w:hAnsiTheme="minorBidi"/>
                <w:b/>
                <w:bCs/>
                <w:kern w:val="0"/>
                <w:sz w:val="20"/>
                <w:szCs w:val="20"/>
                <w14:ligatures w14:val="none"/>
              </w:rPr>
              <w:t>Path</w:t>
            </w:r>
          </w:p>
        </w:tc>
        <w:tc>
          <w:tcPr>
            <w:tcW w:w="1277" w:type="dxa"/>
            <w:tcBorders>
              <w:top w:val="nil"/>
              <w:bottom w:val="double" w:sz="4" w:space="0" w:color="FFFFFF" w:themeColor="background1"/>
            </w:tcBorders>
            <w:shd w:val="clear" w:color="auto" w:fill="BED3E4" w:themeFill="accent1" w:themeFillTint="99"/>
            <w:tcMar>
              <w:top w:w="15" w:type="dxa"/>
              <w:left w:w="140" w:type="dxa"/>
              <w:bottom w:w="15" w:type="dxa"/>
              <w:right w:w="140" w:type="dxa"/>
            </w:tcMar>
            <w:vAlign w:val="center"/>
            <w:hideMark/>
          </w:tcPr>
          <w:p w14:paraId="4D4C83B5" w14:textId="77777777" w:rsidR="00DD7DD9" w:rsidRPr="003A6F1F" w:rsidRDefault="00DD7DD9" w:rsidP="00AB7D93">
            <w:pPr>
              <w:spacing w:after="0" w:line="240" w:lineRule="auto"/>
              <w:jc w:val="center"/>
              <w:rPr>
                <w:rFonts w:asciiTheme="minorBidi" w:eastAsia="Times New Roman" w:hAnsiTheme="minorBidi"/>
                <w:b/>
                <w:bCs/>
                <w:kern w:val="0"/>
                <w:sz w:val="20"/>
                <w:szCs w:val="20"/>
                <w14:ligatures w14:val="none"/>
              </w:rPr>
            </w:pPr>
            <w:r w:rsidRPr="003A6F1F">
              <w:rPr>
                <w:rFonts w:asciiTheme="minorBidi" w:eastAsia="Times New Roman" w:hAnsiTheme="minorBidi"/>
                <w:b/>
                <w:bCs/>
                <w:kern w:val="0"/>
                <w:sz w:val="20"/>
                <w:szCs w:val="20"/>
                <w14:ligatures w14:val="none"/>
              </w:rPr>
              <w:t>Estimate</w:t>
            </w:r>
          </w:p>
        </w:tc>
        <w:tc>
          <w:tcPr>
            <w:tcW w:w="700" w:type="dxa"/>
            <w:tcBorders>
              <w:top w:val="nil"/>
              <w:bottom w:val="double" w:sz="4" w:space="0" w:color="FFFFFF" w:themeColor="background1"/>
            </w:tcBorders>
            <w:shd w:val="clear" w:color="auto" w:fill="BED3E4" w:themeFill="accent1" w:themeFillTint="99"/>
            <w:tcMar>
              <w:top w:w="15" w:type="dxa"/>
              <w:left w:w="140" w:type="dxa"/>
              <w:bottom w:w="15" w:type="dxa"/>
              <w:right w:w="140" w:type="dxa"/>
            </w:tcMar>
            <w:vAlign w:val="center"/>
            <w:hideMark/>
          </w:tcPr>
          <w:p w14:paraId="0B658BF3" w14:textId="77777777" w:rsidR="00DD7DD9" w:rsidRPr="003A6F1F" w:rsidRDefault="00DD7DD9" w:rsidP="00AB7D93">
            <w:pPr>
              <w:spacing w:after="0" w:line="240" w:lineRule="auto"/>
              <w:jc w:val="center"/>
              <w:rPr>
                <w:rFonts w:asciiTheme="minorBidi" w:eastAsia="Times New Roman" w:hAnsiTheme="minorBidi"/>
                <w:b/>
                <w:bCs/>
                <w:kern w:val="0"/>
                <w:sz w:val="20"/>
                <w:szCs w:val="20"/>
                <w14:ligatures w14:val="none"/>
              </w:rPr>
            </w:pPr>
            <w:r w:rsidRPr="003A6F1F">
              <w:rPr>
                <w:rFonts w:asciiTheme="minorBidi" w:eastAsia="Times New Roman" w:hAnsiTheme="minorBidi"/>
                <w:b/>
                <w:bCs/>
                <w:kern w:val="0"/>
                <w:sz w:val="20"/>
                <w:szCs w:val="20"/>
                <w14:ligatures w14:val="none"/>
              </w:rPr>
              <w:t>S.E.</w:t>
            </w:r>
          </w:p>
        </w:tc>
        <w:tc>
          <w:tcPr>
            <w:tcW w:w="900" w:type="dxa"/>
            <w:tcBorders>
              <w:top w:val="nil"/>
              <w:bottom w:val="double" w:sz="4" w:space="0" w:color="FFFFFF" w:themeColor="background1"/>
            </w:tcBorders>
            <w:shd w:val="clear" w:color="auto" w:fill="BED3E4" w:themeFill="accent1" w:themeFillTint="99"/>
            <w:tcMar>
              <w:top w:w="15" w:type="dxa"/>
              <w:left w:w="140" w:type="dxa"/>
              <w:bottom w:w="15" w:type="dxa"/>
              <w:right w:w="140" w:type="dxa"/>
            </w:tcMar>
            <w:vAlign w:val="center"/>
            <w:hideMark/>
          </w:tcPr>
          <w:p w14:paraId="51B6B0E8" w14:textId="77777777" w:rsidR="00DD7DD9" w:rsidRPr="003A6F1F" w:rsidRDefault="00DD7DD9" w:rsidP="00AB7D93">
            <w:pPr>
              <w:spacing w:after="0" w:line="240" w:lineRule="auto"/>
              <w:jc w:val="center"/>
              <w:rPr>
                <w:rFonts w:asciiTheme="minorBidi" w:eastAsia="Times New Roman" w:hAnsiTheme="minorBidi"/>
                <w:b/>
                <w:bCs/>
                <w:kern w:val="0"/>
                <w:sz w:val="20"/>
                <w:szCs w:val="20"/>
                <w14:ligatures w14:val="none"/>
              </w:rPr>
            </w:pPr>
            <w:r w:rsidRPr="003A6F1F">
              <w:rPr>
                <w:rFonts w:asciiTheme="minorBidi" w:eastAsia="Times New Roman" w:hAnsiTheme="minorBidi"/>
                <w:b/>
                <w:bCs/>
                <w:kern w:val="0"/>
                <w:sz w:val="20"/>
                <w:szCs w:val="20"/>
                <w14:ligatures w14:val="none"/>
              </w:rPr>
              <w:t>C.R.</w:t>
            </w:r>
          </w:p>
        </w:tc>
        <w:tc>
          <w:tcPr>
            <w:tcW w:w="700" w:type="dxa"/>
            <w:tcBorders>
              <w:top w:val="nil"/>
              <w:bottom w:val="double" w:sz="4" w:space="0" w:color="FFFFFF" w:themeColor="background1"/>
              <w:right w:val="nil"/>
            </w:tcBorders>
            <w:shd w:val="clear" w:color="auto" w:fill="BED3E4" w:themeFill="accent1" w:themeFillTint="99"/>
            <w:tcMar>
              <w:top w:w="15" w:type="dxa"/>
              <w:left w:w="140" w:type="dxa"/>
              <w:bottom w:w="15" w:type="dxa"/>
              <w:right w:w="140" w:type="dxa"/>
            </w:tcMar>
            <w:vAlign w:val="center"/>
            <w:hideMark/>
          </w:tcPr>
          <w:p w14:paraId="68ADA6FF" w14:textId="77777777" w:rsidR="00DD7DD9" w:rsidRPr="003A6F1F" w:rsidRDefault="00DD7DD9" w:rsidP="00AB7D93">
            <w:pPr>
              <w:spacing w:after="0" w:line="240" w:lineRule="auto"/>
              <w:jc w:val="center"/>
              <w:rPr>
                <w:rFonts w:asciiTheme="minorBidi" w:eastAsia="Times New Roman" w:hAnsiTheme="minorBidi"/>
                <w:b/>
                <w:bCs/>
                <w:kern w:val="0"/>
                <w:sz w:val="20"/>
                <w:szCs w:val="20"/>
                <w14:ligatures w14:val="none"/>
              </w:rPr>
            </w:pPr>
            <w:r w:rsidRPr="003A6F1F">
              <w:rPr>
                <w:rFonts w:asciiTheme="minorBidi" w:eastAsia="Times New Roman" w:hAnsiTheme="minorBidi"/>
                <w:b/>
                <w:bCs/>
                <w:kern w:val="0"/>
                <w:sz w:val="20"/>
                <w:szCs w:val="20"/>
                <w14:ligatures w14:val="none"/>
              </w:rPr>
              <w:t>P</w:t>
            </w:r>
          </w:p>
        </w:tc>
      </w:tr>
      <w:tr w:rsidR="00DD7DD9" w:rsidRPr="003A6F1F" w14:paraId="5DDCA96B" w14:textId="77777777" w:rsidTr="00AE625B">
        <w:trPr>
          <w:jc w:val="center"/>
        </w:trPr>
        <w:tc>
          <w:tcPr>
            <w:tcW w:w="4819" w:type="dxa"/>
            <w:tcBorders>
              <w:top w:val="double" w:sz="4" w:space="0" w:color="FFFFFF" w:themeColor="background1"/>
              <w:left w:val="nil"/>
              <w:bottom w:val="single" w:sz="4" w:space="0" w:color="FFFFFF"/>
              <w:right w:val="nil"/>
            </w:tcBorders>
            <w:shd w:val="clear" w:color="auto" w:fill="F7EFDE" w:themeFill="accent4" w:themeFillTint="33"/>
            <w:vAlign w:val="center"/>
          </w:tcPr>
          <w:p w14:paraId="4F7859EA"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Adaptive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Collaborative space</w:t>
            </w:r>
          </w:p>
        </w:tc>
        <w:tc>
          <w:tcPr>
            <w:tcW w:w="1277" w:type="dxa"/>
            <w:tcBorders>
              <w:top w:val="double" w:sz="4" w:space="0" w:color="FFFFFF" w:themeColor="background1"/>
            </w:tcBorders>
            <w:tcMar>
              <w:top w:w="15" w:type="dxa"/>
              <w:left w:w="140" w:type="dxa"/>
              <w:bottom w:w="15" w:type="dxa"/>
              <w:right w:w="140" w:type="dxa"/>
            </w:tcMar>
            <w:vAlign w:val="center"/>
            <w:hideMark/>
          </w:tcPr>
          <w:p w14:paraId="571E3D8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.151</w:t>
            </w:r>
          </w:p>
        </w:tc>
        <w:tc>
          <w:tcPr>
            <w:tcW w:w="700" w:type="dxa"/>
            <w:tcBorders>
              <w:top w:val="double" w:sz="4" w:space="0" w:color="FFFFFF" w:themeColor="background1"/>
            </w:tcBorders>
            <w:tcMar>
              <w:top w:w="15" w:type="dxa"/>
              <w:left w:w="140" w:type="dxa"/>
              <w:bottom w:w="15" w:type="dxa"/>
              <w:right w:w="140" w:type="dxa"/>
            </w:tcMar>
            <w:vAlign w:val="center"/>
            <w:hideMark/>
          </w:tcPr>
          <w:p w14:paraId="3E2B1D8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.079</w:t>
            </w:r>
          </w:p>
        </w:tc>
        <w:tc>
          <w:tcPr>
            <w:tcW w:w="900" w:type="dxa"/>
            <w:tcBorders>
              <w:top w:val="double" w:sz="4" w:space="0" w:color="FFFFFF" w:themeColor="background1"/>
            </w:tcBorders>
            <w:tcMar>
              <w:top w:w="15" w:type="dxa"/>
              <w:left w:w="140" w:type="dxa"/>
              <w:bottom w:w="15" w:type="dxa"/>
              <w:right w:w="140" w:type="dxa"/>
            </w:tcMar>
            <w:vAlign w:val="center"/>
            <w:hideMark/>
          </w:tcPr>
          <w:p w14:paraId="171810A5"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1.913</w:t>
            </w:r>
          </w:p>
        </w:tc>
        <w:tc>
          <w:tcPr>
            <w:tcW w:w="700" w:type="dxa"/>
            <w:tcBorders>
              <w:top w:val="double" w:sz="4" w:space="0" w:color="FFFFFF" w:themeColor="background1"/>
              <w:right w:val="nil"/>
            </w:tcBorders>
            <w:tcMar>
              <w:top w:w="15" w:type="dxa"/>
              <w:left w:w="140" w:type="dxa"/>
              <w:bottom w:w="15" w:type="dxa"/>
              <w:right w:w="140" w:type="dxa"/>
            </w:tcMar>
            <w:vAlign w:val="center"/>
            <w:hideMark/>
          </w:tcPr>
          <w:p w14:paraId="11434C8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.056</w:t>
            </w:r>
          </w:p>
        </w:tc>
      </w:tr>
      <w:tr w:rsidR="00DD7DD9" w:rsidRPr="003A6F1F" w14:paraId="0C2898D2" w14:textId="77777777" w:rsidTr="00AE625B">
        <w:trPr>
          <w:jc w:val="center"/>
        </w:trPr>
        <w:tc>
          <w:tcPr>
            <w:tcW w:w="4819" w:type="dxa"/>
            <w:tcBorders>
              <w:top w:val="single" w:sz="4" w:space="0" w:color="FFFFFF"/>
              <w:left w:val="nil"/>
              <w:bottom w:val="single" w:sz="4" w:space="0" w:color="FFFFFF" w:themeColor="background1"/>
              <w:right w:val="nil"/>
            </w:tcBorders>
            <w:shd w:val="clear" w:color="auto" w:fill="F7EFDE" w:themeFill="accent4" w:themeFillTint="33"/>
            <w:vAlign w:val="center"/>
          </w:tcPr>
          <w:p w14:paraId="755C52CC"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Creative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w:t>
            </w:r>
            <w:r w:rsidRPr="003A6F1F">
              <w:rPr>
                <w:rFonts w:asciiTheme="minorBidi" w:hAnsiTheme="minorBidi"/>
                <w:sz w:val="20"/>
                <w:szCs w:val="20"/>
              </w:rPr>
              <w:t xml:space="preserve"> </w:t>
            </w:r>
            <w:r w:rsidRPr="003A6F1F">
              <w:rPr>
                <w:rFonts w:asciiTheme="minorBidi" w:eastAsia="Times New Roman" w:hAnsiTheme="minorBidi"/>
                <w:kern w:val="0"/>
                <w:sz w:val="20"/>
                <w:szCs w:val="20"/>
                <w14:ligatures w14:val="none"/>
              </w:rPr>
              <w:t>Discoverable space</w:t>
            </w:r>
          </w:p>
        </w:tc>
        <w:tc>
          <w:tcPr>
            <w:tcW w:w="1277" w:type="dxa"/>
            <w:tcMar>
              <w:top w:w="15" w:type="dxa"/>
              <w:left w:w="140" w:type="dxa"/>
              <w:bottom w:w="15" w:type="dxa"/>
              <w:right w:w="140" w:type="dxa"/>
            </w:tcMar>
            <w:vAlign w:val="center"/>
            <w:hideMark/>
          </w:tcPr>
          <w:p w14:paraId="71E14FA5"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1.012</w:t>
            </w:r>
          </w:p>
        </w:tc>
        <w:tc>
          <w:tcPr>
            <w:tcW w:w="700" w:type="dxa"/>
            <w:tcMar>
              <w:top w:w="15" w:type="dxa"/>
              <w:left w:w="140" w:type="dxa"/>
              <w:bottom w:w="15" w:type="dxa"/>
              <w:right w:w="140" w:type="dxa"/>
            </w:tcMar>
            <w:vAlign w:val="center"/>
            <w:hideMark/>
          </w:tcPr>
          <w:p w14:paraId="6BB970BD"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.254</w:t>
            </w:r>
          </w:p>
        </w:tc>
        <w:tc>
          <w:tcPr>
            <w:tcW w:w="900" w:type="dxa"/>
            <w:tcMar>
              <w:top w:w="15" w:type="dxa"/>
              <w:left w:w="140" w:type="dxa"/>
              <w:bottom w:w="15" w:type="dxa"/>
              <w:right w:w="140" w:type="dxa"/>
            </w:tcMar>
            <w:vAlign w:val="center"/>
            <w:hideMark/>
          </w:tcPr>
          <w:p w14:paraId="4426EFFB"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3.980</w:t>
            </w:r>
          </w:p>
        </w:tc>
        <w:tc>
          <w:tcPr>
            <w:tcW w:w="700" w:type="dxa"/>
            <w:tcBorders>
              <w:right w:val="nil"/>
            </w:tcBorders>
            <w:tcMar>
              <w:top w:w="15" w:type="dxa"/>
              <w:left w:w="140" w:type="dxa"/>
              <w:bottom w:w="15" w:type="dxa"/>
              <w:right w:w="140" w:type="dxa"/>
            </w:tcMar>
            <w:vAlign w:val="center"/>
            <w:hideMark/>
          </w:tcPr>
          <w:p w14:paraId="24D14AA0"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34B9CB0C" w14:textId="77777777" w:rsidTr="00AE625B">
        <w:trPr>
          <w:jc w:val="center"/>
        </w:trPr>
        <w:tc>
          <w:tcPr>
            <w:tcW w:w="4819" w:type="dxa"/>
            <w:tcBorders>
              <w:top w:val="single" w:sz="4" w:space="0" w:color="FFFFFF" w:themeColor="background1"/>
              <w:left w:val="nil"/>
              <w:bottom w:val="single" w:sz="4" w:space="0" w:color="FFFFFF"/>
              <w:right w:val="nil"/>
            </w:tcBorders>
            <w:shd w:val="clear" w:color="auto" w:fill="F7EFDE" w:themeFill="accent4" w:themeFillTint="33"/>
            <w:vAlign w:val="center"/>
          </w:tcPr>
          <w:p w14:paraId="0C7B68B7"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Engagement space ←</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Event-configurable space</w:t>
            </w:r>
          </w:p>
        </w:tc>
        <w:tc>
          <w:tcPr>
            <w:tcW w:w="1277" w:type="dxa"/>
            <w:tcMar>
              <w:top w:w="15" w:type="dxa"/>
              <w:left w:w="140" w:type="dxa"/>
              <w:bottom w:w="15" w:type="dxa"/>
              <w:right w:w="140" w:type="dxa"/>
            </w:tcMar>
            <w:vAlign w:val="center"/>
            <w:hideMark/>
          </w:tcPr>
          <w:p w14:paraId="756CDF5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.201</w:t>
            </w:r>
          </w:p>
        </w:tc>
        <w:tc>
          <w:tcPr>
            <w:tcW w:w="700" w:type="dxa"/>
            <w:tcMar>
              <w:top w:w="15" w:type="dxa"/>
              <w:left w:w="140" w:type="dxa"/>
              <w:bottom w:w="15" w:type="dxa"/>
              <w:right w:w="140" w:type="dxa"/>
            </w:tcMar>
            <w:vAlign w:val="center"/>
            <w:hideMark/>
          </w:tcPr>
          <w:p w14:paraId="6CC0E28C"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.051</w:t>
            </w:r>
          </w:p>
        </w:tc>
        <w:tc>
          <w:tcPr>
            <w:tcW w:w="900" w:type="dxa"/>
            <w:tcMar>
              <w:top w:w="15" w:type="dxa"/>
              <w:left w:w="140" w:type="dxa"/>
              <w:bottom w:w="15" w:type="dxa"/>
              <w:right w:w="140" w:type="dxa"/>
            </w:tcMar>
            <w:vAlign w:val="center"/>
            <w:hideMark/>
          </w:tcPr>
          <w:p w14:paraId="3EBFFBE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3.919</w:t>
            </w:r>
          </w:p>
        </w:tc>
        <w:tc>
          <w:tcPr>
            <w:tcW w:w="700" w:type="dxa"/>
            <w:tcBorders>
              <w:right w:val="nil"/>
            </w:tcBorders>
            <w:tcMar>
              <w:top w:w="15" w:type="dxa"/>
              <w:left w:w="140" w:type="dxa"/>
              <w:bottom w:w="15" w:type="dxa"/>
              <w:right w:w="140" w:type="dxa"/>
            </w:tcMar>
            <w:vAlign w:val="center"/>
            <w:hideMark/>
          </w:tcPr>
          <w:p w14:paraId="662F040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0A4F9458"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56AF4AAC"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Discoverable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Environmental Safety</w:t>
            </w:r>
          </w:p>
        </w:tc>
        <w:tc>
          <w:tcPr>
            <w:tcW w:w="1277" w:type="dxa"/>
            <w:noWrap/>
            <w:tcMar>
              <w:top w:w="15" w:type="dxa"/>
              <w:left w:w="140" w:type="dxa"/>
              <w:bottom w:w="15" w:type="dxa"/>
              <w:right w:w="140" w:type="dxa"/>
            </w:tcMar>
            <w:vAlign w:val="center"/>
            <w:hideMark/>
          </w:tcPr>
          <w:p w14:paraId="1DD094FC"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-1.064</w:t>
            </w:r>
          </w:p>
        </w:tc>
        <w:tc>
          <w:tcPr>
            <w:tcW w:w="700" w:type="dxa"/>
            <w:tcMar>
              <w:top w:w="15" w:type="dxa"/>
              <w:left w:w="140" w:type="dxa"/>
              <w:bottom w:w="15" w:type="dxa"/>
              <w:right w:w="140" w:type="dxa"/>
            </w:tcMar>
            <w:vAlign w:val="center"/>
            <w:hideMark/>
          </w:tcPr>
          <w:p w14:paraId="65F03B9F"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.592</w:t>
            </w:r>
          </w:p>
        </w:tc>
        <w:tc>
          <w:tcPr>
            <w:tcW w:w="900" w:type="dxa"/>
            <w:noWrap/>
            <w:tcMar>
              <w:top w:w="15" w:type="dxa"/>
              <w:left w:w="140" w:type="dxa"/>
              <w:bottom w:w="15" w:type="dxa"/>
              <w:right w:w="140" w:type="dxa"/>
            </w:tcMar>
            <w:vAlign w:val="center"/>
            <w:hideMark/>
          </w:tcPr>
          <w:p w14:paraId="4C2C25D1"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-1.797</w:t>
            </w:r>
          </w:p>
        </w:tc>
        <w:tc>
          <w:tcPr>
            <w:tcW w:w="700" w:type="dxa"/>
            <w:tcBorders>
              <w:right w:val="nil"/>
            </w:tcBorders>
            <w:tcMar>
              <w:top w:w="15" w:type="dxa"/>
              <w:left w:w="140" w:type="dxa"/>
              <w:bottom w:w="15" w:type="dxa"/>
              <w:right w:w="140" w:type="dxa"/>
            </w:tcMar>
            <w:vAlign w:val="center"/>
            <w:hideMark/>
          </w:tcPr>
          <w:p w14:paraId="54B3A1B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.072</w:t>
            </w:r>
          </w:p>
        </w:tc>
      </w:tr>
      <w:tr w:rsidR="00DD7DD9" w:rsidRPr="003A6F1F" w14:paraId="5A171A68"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29FAA38D"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Discoverable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Adaptive space</w:t>
            </w:r>
          </w:p>
        </w:tc>
        <w:tc>
          <w:tcPr>
            <w:tcW w:w="1277" w:type="dxa"/>
            <w:noWrap/>
            <w:tcMar>
              <w:top w:w="15" w:type="dxa"/>
              <w:left w:w="140" w:type="dxa"/>
              <w:bottom w:w="15" w:type="dxa"/>
              <w:right w:w="140" w:type="dxa"/>
            </w:tcMar>
            <w:vAlign w:val="center"/>
            <w:hideMark/>
          </w:tcPr>
          <w:p w14:paraId="0F6118D0"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-1.042</w:t>
            </w:r>
          </w:p>
        </w:tc>
        <w:tc>
          <w:tcPr>
            <w:tcW w:w="700" w:type="dxa"/>
            <w:tcMar>
              <w:top w:w="15" w:type="dxa"/>
              <w:left w:w="140" w:type="dxa"/>
              <w:bottom w:w="15" w:type="dxa"/>
              <w:right w:w="140" w:type="dxa"/>
            </w:tcMar>
            <w:vAlign w:val="center"/>
            <w:hideMark/>
          </w:tcPr>
          <w:p w14:paraId="1B01AD12"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.793</w:t>
            </w:r>
          </w:p>
        </w:tc>
        <w:tc>
          <w:tcPr>
            <w:tcW w:w="900" w:type="dxa"/>
            <w:noWrap/>
            <w:tcMar>
              <w:top w:w="15" w:type="dxa"/>
              <w:left w:w="140" w:type="dxa"/>
              <w:bottom w:w="15" w:type="dxa"/>
              <w:right w:w="140" w:type="dxa"/>
            </w:tcMar>
            <w:vAlign w:val="center"/>
            <w:hideMark/>
          </w:tcPr>
          <w:p w14:paraId="2A594649"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-1.313</w:t>
            </w:r>
          </w:p>
        </w:tc>
        <w:tc>
          <w:tcPr>
            <w:tcW w:w="700" w:type="dxa"/>
            <w:tcBorders>
              <w:right w:val="nil"/>
            </w:tcBorders>
            <w:tcMar>
              <w:top w:w="15" w:type="dxa"/>
              <w:left w:w="140" w:type="dxa"/>
              <w:bottom w:w="15" w:type="dxa"/>
              <w:right w:w="140" w:type="dxa"/>
            </w:tcMar>
            <w:vAlign w:val="center"/>
            <w:hideMark/>
          </w:tcPr>
          <w:p w14:paraId="3DEA2195"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.189</w:t>
            </w:r>
          </w:p>
        </w:tc>
      </w:tr>
      <w:tr w:rsidR="00DD7DD9" w:rsidRPr="003A6F1F" w14:paraId="7CEDD853"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435CFA59"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Environmental Safety ←</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Collaborative space</w:t>
            </w:r>
          </w:p>
        </w:tc>
        <w:tc>
          <w:tcPr>
            <w:tcW w:w="1277" w:type="dxa"/>
            <w:tcMar>
              <w:top w:w="15" w:type="dxa"/>
              <w:left w:w="140" w:type="dxa"/>
              <w:bottom w:w="15" w:type="dxa"/>
              <w:right w:w="140" w:type="dxa"/>
            </w:tcMar>
            <w:vAlign w:val="center"/>
            <w:hideMark/>
          </w:tcPr>
          <w:p w14:paraId="60FCF7C1"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.687</w:t>
            </w:r>
          </w:p>
        </w:tc>
        <w:tc>
          <w:tcPr>
            <w:tcW w:w="700" w:type="dxa"/>
            <w:tcMar>
              <w:top w:w="15" w:type="dxa"/>
              <w:left w:w="140" w:type="dxa"/>
              <w:bottom w:w="15" w:type="dxa"/>
              <w:right w:w="140" w:type="dxa"/>
            </w:tcMar>
            <w:vAlign w:val="center"/>
            <w:hideMark/>
          </w:tcPr>
          <w:p w14:paraId="63B995A1"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.099</w:t>
            </w:r>
          </w:p>
        </w:tc>
        <w:tc>
          <w:tcPr>
            <w:tcW w:w="900" w:type="dxa"/>
            <w:tcMar>
              <w:top w:w="15" w:type="dxa"/>
              <w:left w:w="140" w:type="dxa"/>
              <w:bottom w:w="15" w:type="dxa"/>
              <w:right w:w="140" w:type="dxa"/>
            </w:tcMar>
            <w:vAlign w:val="center"/>
            <w:hideMark/>
          </w:tcPr>
          <w:p w14:paraId="61AE3E9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6.952</w:t>
            </w:r>
          </w:p>
        </w:tc>
        <w:tc>
          <w:tcPr>
            <w:tcW w:w="700" w:type="dxa"/>
            <w:tcBorders>
              <w:right w:val="nil"/>
            </w:tcBorders>
            <w:tcMar>
              <w:top w:w="15" w:type="dxa"/>
              <w:left w:w="140" w:type="dxa"/>
              <w:bottom w:w="15" w:type="dxa"/>
              <w:right w:w="140" w:type="dxa"/>
            </w:tcMar>
            <w:vAlign w:val="center"/>
            <w:hideMark/>
          </w:tcPr>
          <w:p w14:paraId="74A51A4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49587666"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4B90F3B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Adaptive space ←</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Creative space</w:t>
            </w:r>
          </w:p>
        </w:tc>
        <w:tc>
          <w:tcPr>
            <w:tcW w:w="1277" w:type="dxa"/>
            <w:tcBorders>
              <w:top w:val="nil"/>
            </w:tcBorders>
            <w:tcMar>
              <w:top w:w="15" w:type="dxa"/>
              <w:left w:w="140" w:type="dxa"/>
              <w:bottom w:w="15" w:type="dxa"/>
              <w:right w:w="140" w:type="dxa"/>
            </w:tcMar>
            <w:vAlign w:val="center"/>
            <w:hideMark/>
          </w:tcPr>
          <w:p w14:paraId="12E3A927"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.176</w:t>
            </w:r>
          </w:p>
        </w:tc>
        <w:tc>
          <w:tcPr>
            <w:tcW w:w="700" w:type="dxa"/>
            <w:tcMar>
              <w:top w:w="15" w:type="dxa"/>
              <w:left w:w="140" w:type="dxa"/>
              <w:bottom w:w="15" w:type="dxa"/>
              <w:right w:w="140" w:type="dxa"/>
            </w:tcMar>
            <w:vAlign w:val="center"/>
            <w:hideMark/>
          </w:tcPr>
          <w:p w14:paraId="42DCEA9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.034</w:t>
            </w:r>
          </w:p>
        </w:tc>
        <w:tc>
          <w:tcPr>
            <w:tcW w:w="900" w:type="dxa"/>
            <w:tcMar>
              <w:top w:w="15" w:type="dxa"/>
              <w:left w:w="140" w:type="dxa"/>
              <w:bottom w:w="15" w:type="dxa"/>
              <w:right w:w="140" w:type="dxa"/>
            </w:tcMar>
            <w:vAlign w:val="center"/>
            <w:hideMark/>
          </w:tcPr>
          <w:p w14:paraId="301FE617"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5.128</w:t>
            </w:r>
          </w:p>
        </w:tc>
        <w:tc>
          <w:tcPr>
            <w:tcW w:w="700" w:type="dxa"/>
            <w:tcBorders>
              <w:right w:val="nil"/>
            </w:tcBorders>
            <w:tcMar>
              <w:top w:w="15" w:type="dxa"/>
              <w:left w:w="140" w:type="dxa"/>
              <w:bottom w:w="15" w:type="dxa"/>
              <w:right w:w="140" w:type="dxa"/>
            </w:tcMar>
            <w:vAlign w:val="center"/>
            <w:hideMark/>
          </w:tcPr>
          <w:p w14:paraId="52CACE48"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3A2D1ABC"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61C30384"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Collaborative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Event-configurable space</w:t>
            </w:r>
          </w:p>
        </w:tc>
        <w:tc>
          <w:tcPr>
            <w:tcW w:w="1277" w:type="dxa"/>
            <w:noWrap/>
            <w:tcMar>
              <w:top w:w="15" w:type="dxa"/>
              <w:left w:w="140" w:type="dxa"/>
              <w:bottom w:w="15" w:type="dxa"/>
              <w:right w:w="140" w:type="dxa"/>
            </w:tcMar>
            <w:vAlign w:val="center"/>
            <w:hideMark/>
          </w:tcPr>
          <w:p w14:paraId="116ABE57"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-.305</w:t>
            </w:r>
          </w:p>
        </w:tc>
        <w:tc>
          <w:tcPr>
            <w:tcW w:w="700" w:type="dxa"/>
            <w:tcMar>
              <w:top w:w="15" w:type="dxa"/>
              <w:left w:w="140" w:type="dxa"/>
              <w:bottom w:w="15" w:type="dxa"/>
              <w:right w:w="140" w:type="dxa"/>
            </w:tcMar>
            <w:vAlign w:val="center"/>
            <w:hideMark/>
          </w:tcPr>
          <w:p w14:paraId="4714CBD9"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.107</w:t>
            </w:r>
          </w:p>
        </w:tc>
        <w:tc>
          <w:tcPr>
            <w:tcW w:w="900" w:type="dxa"/>
            <w:noWrap/>
            <w:tcMar>
              <w:top w:w="15" w:type="dxa"/>
              <w:left w:w="140" w:type="dxa"/>
              <w:bottom w:w="15" w:type="dxa"/>
              <w:right w:w="140" w:type="dxa"/>
            </w:tcMar>
            <w:vAlign w:val="center"/>
            <w:hideMark/>
          </w:tcPr>
          <w:p w14:paraId="03DD1F2C"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-2.836</w:t>
            </w:r>
          </w:p>
        </w:tc>
        <w:tc>
          <w:tcPr>
            <w:tcW w:w="700" w:type="dxa"/>
            <w:tcBorders>
              <w:bottom w:val="nil"/>
              <w:right w:val="nil"/>
            </w:tcBorders>
            <w:tcMar>
              <w:top w:w="15" w:type="dxa"/>
              <w:left w:w="140" w:type="dxa"/>
              <w:bottom w:w="15" w:type="dxa"/>
              <w:right w:w="140" w:type="dxa"/>
            </w:tcMar>
            <w:vAlign w:val="center"/>
            <w:hideMark/>
          </w:tcPr>
          <w:p w14:paraId="55019E92"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.005</w:t>
            </w:r>
          </w:p>
        </w:tc>
      </w:tr>
      <w:tr w:rsidR="00DD7DD9" w:rsidRPr="003A6F1F" w14:paraId="6AC43BA5"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6F67740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Creative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Event-configurable space</w:t>
            </w:r>
          </w:p>
        </w:tc>
        <w:tc>
          <w:tcPr>
            <w:tcW w:w="1277" w:type="dxa"/>
            <w:tcMar>
              <w:top w:w="15" w:type="dxa"/>
              <w:left w:w="140" w:type="dxa"/>
              <w:bottom w:w="15" w:type="dxa"/>
              <w:right w:w="140" w:type="dxa"/>
            </w:tcMar>
            <w:vAlign w:val="center"/>
            <w:hideMark/>
          </w:tcPr>
          <w:p w14:paraId="6EDA8F7F"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1.398</w:t>
            </w:r>
          </w:p>
        </w:tc>
        <w:tc>
          <w:tcPr>
            <w:tcW w:w="700" w:type="dxa"/>
            <w:tcMar>
              <w:top w:w="15" w:type="dxa"/>
              <w:left w:w="140" w:type="dxa"/>
              <w:bottom w:w="15" w:type="dxa"/>
              <w:right w:w="140" w:type="dxa"/>
            </w:tcMar>
            <w:vAlign w:val="center"/>
            <w:hideMark/>
          </w:tcPr>
          <w:p w14:paraId="51BFF771"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.164</w:t>
            </w:r>
          </w:p>
        </w:tc>
        <w:tc>
          <w:tcPr>
            <w:tcW w:w="900" w:type="dxa"/>
            <w:tcMar>
              <w:top w:w="15" w:type="dxa"/>
              <w:left w:w="140" w:type="dxa"/>
              <w:bottom w:w="15" w:type="dxa"/>
              <w:right w:w="140" w:type="dxa"/>
            </w:tcMar>
            <w:vAlign w:val="center"/>
            <w:hideMark/>
          </w:tcPr>
          <w:p w14:paraId="4C849114"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8.545</w:t>
            </w:r>
          </w:p>
        </w:tc>
        <w:tc>
          <w:tcPr>
            <w:tcW w:w="700" w:type="dxa"/>
            <w:tcBorders>
              <w:top w:val="nil"/>
              <w:bottom w:val="nil"/>
              <w:right w:val="nil"/>
            </w:tcBorders>
            <w:tcMar>
              <w:top w:w="15" w:type="dxa"/>
              <w:left w:w="140" w:type="dxa"/>
              <w:bottom w:w="15" w:type="dxa"/>
              <w:right w:w="140" w:type="dxa"/>
            </w:tcMar>
            <w:vAlign w:val="center"/>
            <w:hideMark/>
          </w:tcPr>
          <w:p w14:paraId="14BE7CB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12CC133C"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053112B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Event-configurable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Discoverable space</w:t>
            </w:r>
          </w:p>
        </w:tc>
        <w:tc>
          <w:tcPr>
            <w:tcW w:w="1277" w:type="dxa"/>
            <w:tcMar>
              <w:top w:w="15" w:type="dxa"/>
              <w:left w:w="140" w:type="dxa"/>
              <w:bottom w:w="15" w:type="dxa"/>
              <w:right w:w="140" w:type="dxa"/>
            </w:tcMar>
            <w:vAlign w:val="center"/>
            <w:hideMark/>
          </w:tcPr>
          <w:p w14:paraId="46A8C8C8"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1.812</w:t>
            </w:r>
          </w:p>
        </w:tc>
        <w:tc>
          <w:tcPr>
            <w:tcW w:w="700" w:type="dxa"/>
            <w:tcMar>
              <w:top w:w="15" w:type="dxa"/>
              <w:left w:w="140" w:type="dxa"/>
              <w:bottom w:w="15" w:type="dxa"/>
              <w:right w:w="140" w:type="dxa"/>
            </w:tcMar>
            <w:vAlign w:val="center"/>
            <w:hideMark/>
          </w:tcPr>
          <w:p w14:paraId="542B7E9E"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.349</w:t>
            </w:r>
          </w:p>
        </w:tc>
        <w:tc>
          <w:tcPr>
            <w:tcW w:w="900" w:type="dxa"/>
            <w:tcMar>
              <w:top w:w="15" w:type="dxa"/>
              <w:left w:w="140" w:type="dxa"/>
              <w:bottom w:w="15" w:type="dxa"/>
              <w:right w:w="140" w:type="dxa"/>
            </w:tcMar>
            <w:vAlign w:val="center"/>
            <w:hideMark/>
          </w:tcPr>
          <w:p w14:paraId="23A544B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5.190</w:t>
            </w:r>
          </w:p>
        </w:tc>
        <w:tc>
          <w:tcPr>
            <w:tcW w:w="700" w:type="dxa"/>
            <w:tcBorders>
              <w:top w:val="nil"/>
              <w:right w:val="nil"/>
            </w:tcBorders>
            <w:tcMar>
              <w:top w:w="15" w:type="dxa"/>
              <w:left w:w="140" w:type="dxa"/>
              <w:bottom w:w="15" w:type="dxa"/>
              <w:right w:w="140" w:type="dxa"/>
            </w:tcMar>
            <w:vAlign w:val="center"/>
            <w:hideMark/>
          </w:tcPr>
          <w:p w14:paraId="16493D94"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3602864D"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3A0AAEAD"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Creative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Collaborative space</w:t>
            </w:r>
          </w:p>
        </w:tc>
        <w:tc>
          <w:tcPr>
            <w:tcW w:w="1277" w:type="dxa"/>
            <w:noWrap/>
            <w:tcMar>
              <w:top w:w="15" w:type="dxa"/>
              <w:left w:w="140" w:type="dxa"/>
              <w:bottom w:w="15" w:type="dxa"/>
              <w:right w:w="140" w:type="dxa"/>
            </w:tcMar>
            <w:vAlign w:val="center"/>
            <w:hideMark/>
          </w:tcPr>
          <w:p w14:paraId="46DC006F"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-.628</w:t>
            </w:r>
          </w:p>
        </w:tc>
        <w:tc>
          <w:tcPr>
            <w:tcW w:w="700" w:type="dxa"/>
            <w:tcMar>
              <w:top w:w="15" w:type="dxa"/>
              <w:left w:w="140" w:type="dxa"/>
              <w:bottom w:w="15" w:type="dxa"/>
              <w:right w:w="140" w:type="dxa"/>
            </w:tcMar>
            <w:vAlign w:val="center"/>
            <w:hideMark/>
          </w:tcPr>
          <w:p w14:paraId="0109772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.239</w:t>
            </w:r>
          </w:p>
        </w:tc>
        <w:tc>
          <w:tcPr>
            <w:tcW w:w="900" w:type="dxa"/>
            <w:noWrap/>
            <w:tcMar>
              <w:top w:w="15" w:type="dxa"/>
              <w:left w:w="140" w:type="dxa"/>
              <w:bottom w:w="15" w:type="dxa"/>
              <w:right w:w="140" w:type="dxa"/>
            </w:tcMar>
            <w:vAlign w:val="center"/>
            <w:hideMark/>
          </w:tcPr>
          <w:p w14:paraId="632C9198"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-2.628</w:t>
            </w:r>
          </w:p>
        </w:tc>
        <w:tc>
          <w:tcPr>
            <w:tcW w:w="700" w:type="dxa"/>
            <w:tcBorders>
              <w:right w:val="nil"/>
            </w:tcBorders>
            <w:tcMar>
              <w:top w:w="15" w:type="dxa"/>
              <w:left w:w="140" w:type="dxa"/>
              <w:bottom w:w="15" w:type="dxa"/>
              <w:right w:w="140" w:type="dxa"/>
            </w:tcMar>
            <w:vAlign w:val="center"/>
            <w:hideMark/>
          </w:tcPr>
          <w:p w14:paraId="3FDA552D"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.009</w:t>
            </w:r>
          </w:p>
        </w:tc>
      </w:tr>
      <w:tr w:rsidR="00DD7DD9" w:rsidRPr="003A6F1F" w14:paraId="4DA7390A" w14:textId="77777777" w:rsidTr="00AE625B">
        <w:trPr>
          <w:jc w:val="center"/>
        </w:trPr>
        <w:tc>
          <w:tcPr>
            <w:tcW w:w="4819" w:type="dxa"/>
            <w:tcBorders>
              <w:top w:val="single" w:sz="4" w:space="0" w:color="FFFFFF"/>
              <w:left w:val="nil"/>
              <w:bottom w:val="single" w:sz="4" w:space="0" w:color="FFFFFF"/>
              <w:right w:val="nil"/>
            </w:tcBorders>
            <w:shd w:val="clear" w:color="auto" w:fill="F7EFDE" w:themeFill="accent4" w:themeFillTint="33"/>
            <w:vAlign w:val="center"/>
          </w:tcPr>
          <w:p w14:paraId="19E7017B"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Collaborative space←</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Engagement space</w:t>
            </w:r>
          </w:p>
        </w:tc>
        <w:tc>
          <w:tcPr>
            <w:tcW w:w="1277" w:type="dxa"/>
            <w:tcMar>
              <w:top w:w="15" w:type="dxa"/>
              <w:left w:w="140" w:type="dxa"/>
              <w:bottom w:w="15" w:type="dxa"/>
              <w:right w:w="140" w:type="dxa"/>
            </w:tcMar>
            <w:vAlign w:val="center"/>
            <w:hideMark/>
          </w:tcPr>
          <w:p w14:paraId="4E30866D"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1.907</w:t>
            </w:r>
          </w:p>
        </w:tc>
        <w:tc>
          <w:tcPr>
            <w:tcW w:w="700" w:type="dxa"/>
            <w:tcMar>
              <w:top w:w="15" w:type="dxa"/>
              <w:left w:w="140" w:type="dxa"/>
              <w:bottom w:w="15" w:type="dxa"/>
              <w:right w:w="140" w:type="dxa"/>
            </w:tcMar>
            <w:vAlign w:val="center"/>
            <w:hideMark/>
          </w:tcPr>
          <w:p w14:paraId="36A1ED06"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.269</w:t>
            </w:r>
          </w:p>
        </w:tc>
        <w:tc>
          <w:tcPr>
            <w:tcW w:w="900" w:type="dxa"/>
            <w:tcMar>
              <w:top w:w="15" w:type="dxa"/>
              <w:left w:w="140" w:type="dxa"/>
              <w:bottom w:w="15" w:type="dxa"/>
              <w:right w:w="140" w:type="dxa"/>
            </w:tcMar>
            <w:vAlign w:val="center"/>
            <w:hideMark/>
          </w:tcPr>
          <w:p w14:paraId="7D0EC875"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7.080</w:t>
            </w:r>
          </w:p>
        </w:tc>
        <w:tc>
          <w:tcPr>
            <w:tcW w:w="700" w:type="dxa"/>
            <w:tcBorders>
              <w:right w:val="nil"/>
            </w:tcBorders>
            <w:tcMar>
              <w:top w:w="15" w:type="dxa"/>
              <w:left w:w="140" w:type="dxa"/>
              <w:bottom w:w="15" w:type="dxa"/>
              <w:right w:w="140" w:type="dxa"/>
            </w:tcMar>
            <w:vAlign w:val="center"/>
            <w:hideMark/>
          </w:tcPr>
          <w:p w14:paraId="3B2D2312"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r w:rsidR="00DD7DD9" w:rsidRPr="003A6F1F" w14:paraId="1F8F4FC7" w14:textId="77777777" w:rsidTr="00AE625B">
        <w:trPr>
          <w:jc w:val="center"/>
        </w:trPr>
        <w:tc>
          <w:tcPr>
            <w:tcW w:w="4819" w:type="dxa"/>
            <w:tcBorders>
              <w:top w:val="single" w:sz="4" w:space="0" w:color="FFFFFF"/>
              <w:left w:val="nil"/>
              <w:bottom w:val="single" w:sz="4" w:space="0" w:color="7B3C17" w:themeColor="accent2" w:themeShade="80"/>
              <w:right w:val="nil"/>
            </w:tcBorders>
            <w:shd w:val="clear" w:color="auto" w:fill="F7EFDE" w:themeFill="accent4" w:themeFillTint="33"/>
            <w:vAlign w:val="center"/>
          </w:tcPr>
          <w:p w14:paraId="234403C2"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Adaptive space ←</w:t>
            </w:r>
            <w:r w:rsidRPr="003A6F1F">
              <w:rPr>
                <w:rFonts w:asciiTheme="minorBidi" w:eastAsia="Times New Roman" w:hAnsiTheme="minorBidi"/>
                <w:kern w:val="0"/>
                <w:sz w:val="20"/>
                <w:szCs w:val="20"/>
                <w:rtl/>
                <w14:ligatures w14:val="none"/>
              </w:rPr>
              <w:t xml:space="preserve"> </w:t>
            </w:r>
            <w:r w:rsidRPr="003A6F1F">
              <w:rPr>
                <w:rFonts w:asciiTheme="minorBidi" w:eastAsia="Times New Roman" w:hAnsiTheme="minorBidi"/>
                <w:kern w:val="0"/>
                <w:sz w:val="20"/>
                <w:szCs w:val="20"/>
                <w14:ligatures w14:val="none"/>
              </w:rPr>
              <w:t>Event-configurable space</w:t>
            </w:r>
          </w:p>
        </w:tc>
        <w:tc>
          <w:tcPr>
            <w:tcW w:w="1277" w:type="dxa"/>
            <w:tcBorders>
              <w:bottom w:val="single" w:sz="4" w:space="0" w:color="7B3C17" w:themeColor="accent2" w:themeShade="80"/>
            </w:tcBorders>
            <w:tcMar>
              <w:top w:w="15" w:type="dxa"/>
              <w:left w:w="140" w:type="dxa"/>
              <w:bottom w:w="15" w:type="dxa"/>
              <w:right w:w="140" w:type="dxa"/>
            </w:tcMar>
            <w:vAlign w:val="center"/>
            <w:hideMark/>
          </w:tcPr>
          <w:p w14:paraId="0350FC20"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.720</w:t>
            </w:r>
          </w:p>
        </w:tc>
        <w:tc>
          <w:tcPr>
            <w:tcW w:w="700" w:type="dxa"/>
            <w:tcBorders>
              <w:bottom w:val="single" w:sz="4" w:space="0" w:color="7B3C17" w:themeColor="accent2" w:themeShade="80"/>
            </w:tcBorders>
            <w:tcMar>
              <w:top w:w="15" w:type="dxa"/>
              <w:left w:w="140" w:type="dxa"/>
              <w:bottom w:w="15" w:type="dxa"/>
              <w:right w:w="140" w:type="dxa"/>
            </w:tcMar>
            <w:vAlign w:val="center"/>
            <w:hideMark/>
          </w:tcPr>
          <w:p w14:paraId="54E51883"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.087</w:t>
            </w:r>
          </w:p>
        </w:tc>
        <w:tc>
          <w:tcPr>
            <w:tcW w:w="900" w:type="dxa"/>
            <w:tcBorders>
              <w:bottom w:val="single" w:sz="4" w:space="0" w:color="7B3C17" w:themeColor="accent2" w:themeShade="80"/>
            </w:tcBorders>
            <w:tcMar>
              <w:top w:w="15" w:type="dxa"/>
              <w:left w:w="140" w:type="dxa"/>
              <w:bottom w:w="15" w:type="dxa"/>
              <w:right w:w="140" w:type="dxa"/>
            </w:tcMar>
            <w:vAlign w:val="center"/>
            <w:hideMark/>
          </w:tcPr>
          <w:p w14:paraId="73EA3EF8"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8.310</w:t>
            </w:r>
          </w:p>
        </w:tc>
        <w:tc>
          <w:tcPr>
            <w:tcW w:w="700" w:type="dxa"/>
            <w:tcBorders>
              <w:bottom w:val="single" w:sz="4" w:space="0" w:color="7B3C17" w:themeColor="accent2" w:themeShade="80"/>
              <w:right w:val="nil"/>
            </w:tcBorders>
            <w:tcMar>
              <w:top w:w="15" w:type="dxa"/>
              <w:left w:w="140" w:type="dxa"/>
              <w:bottom w:w="15" w:type="dxa"/>
              <w:right w:w="140" w:type="dxa"/>
            </w:tcMar>
            <w:vAlign w:val="center"/>
            <w:hideMark/>
          </w:tcPr>
          <w:p w14:paraId="7C7E97B7" w14:textId="77777777" w:rsidR="00DD7DD9" w:rsidRPr="003A6F1F" w:rsidRDefault="00DD7DD9" w:rsidP="00AB7D93">
            <w:pPr>
              <w:spacing w:after="0" w:line="240" w:lineRule="auto"/>
              <w:jc w:val="center"/>
              <w:rPr>
                <w:rFonts w:asciiTheme="minorBidi" w:eastAsia="Times New Roman" w:hAnsiTheme="minorBidi"/>
                <w:kern w:val="0"/>
                <w:sz w:val="20"/>
                <w:szCs w:val="20"/>
                <w14:ligatures w14:val="none"/>
              </w:rPr>
            </w:pPr>
            <w:r w:rsidRPr="003A6F1F">
              <w:rPr>
                <w:rFonts w:asciiTheme="minorBidi" w:eastAsia="Times New Roman" w:hAnsiTheme="minorBidi"/>
                <w:kern w:val="0"/>
                <w:sz w:val="20"/>
                <w:szCs w:val="20"/>
                <w14:ligatures w14:val="none"/>
              </w:rPr>
              <w:t>***</w:t>
            </w:r>
          </w:p>
        </w:tc>
      </w:tr>
    </w:tbl>
    <w:bookmarkEnd w:id="70"/>
    <w:p w14:paraId="1185C41C" w14:textId="79593D1B" w:rsidR="007175F4" w:rsidRPr="003A6F1F" w:rsidRDefault="007175F4" w:rsidP="00BE0037">
      <w:pPr>
        <w:spacing w:before="240"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As shown in Table 9, most of the relationships in the model were positive and statistically significant, reflecting the supportive interactions among housing design components. Two paths, however, between Environmental Safety and Discoverable Space (p = .072) and between Adaptive Space and Discoverable Space (p = .189), were not statistically significant, indicating that these relationships may be weaker or context-dependent. In addition, significant negative relationships were observed between Collaborative Space and Creative Space (β = -0.628, p = .009) and between Event-Configurable Space and Collaborative Space (β = -0.305, p = .005), suggesting potential inhibitory or compensatory interactions among these spatial components.</w:t>
      </w:r>
    </w:p>
    <w:p w14:paraId="0D388001" w14:textId="42519D0E" w:rsidR="00A33D98" w:rsidRPr="003A6F1F" w:rsidRDefault="00DE431A" w:rsidP="00DE431A">
      <w:pPr>
        <w:spacing w:after="0" w:line="240" w:lineRule="auto"/>
        <w:jc w:val="both"/>
        <w:rPr>
          <w:rFonts w:asciiTheme="minorBidi" w:eastAsia="Times New Roman" w:hAnsiTheme="minorBidi"/>
          <w:i/>
          <w:iCs/>
          <w:kern w:val="0"/>
          <w:sz w:val="20"/>
          <w:szCs w:val="20"/>
          <w:lang w:bidi="fa-IR"/>
          <w14:ligatures w14:val="none"/>
        </w:rPr>
      </w:pPr>
      <w:r w:rsidRPr="003A6F1F">
        <w:rPr>
          <w:rFonts w:asciiTheme="minorBidi" w:eastAsia="Times New Roman" w:hAnsiTheme="minorBidi"/>
          <w:kern w:val="0"/>
          <w14:ligatures w14:val="none"/>
        </w:rPr>
        <w:t>Six feedback cycles were derived from the structural equation model by tracing statistically significant directional paths in the AMOS path diagram, identifying closed-loop configurations of interrelated housing design components that indicate recursive interaction patterns within the system. These cycles, Creative Participation in Space, Interactive Spatial Events, Environmentally Participatory Events, Adaptive and Discoverable Space, Creative and Discoverable Space, and Collaborative and Discoverable Space, represent recurring interaction patterns among housing design components, illustrating how spatial characteristics are structurally interconnected within the proposed framework and collectively support residents’ self-actualization. Table 10 presents the extracted cycles from the causal model.</w:t>
      </w:r>
    </w:p>
    <w:p w14:paraId="6D15D3DB" w14:textId="77777777" w:rsidR="00A33D98" w:rsidRPr="003A6F1F" w:rsidRDefault="00A33D98" w:rsidP="00F55D28">
      <w:pPr>
        <w:spacing w:before="240" w:after="0" w:line="240" w:lineRule="auto"/>
        <w:jc w:val="center"/>
        <w:rPr>
          <w:rFonts w:asciiTheme="minorBidi" w:eastAsia="Times New Roman" w:hAnsiTheme="minorBidi"/>
          <w:i/>
          <w:iCs/>
          <w:kern w:val="0"/>
          <w:sz w:val="20"/>
          <w:szCs w:val="20"/>
          <w:lang w:bidi="fa-IR"/>
          <w14:ligatures w14:val="none"/>
        </w:rPr>
      </w:pPr>
    </w:p>
    <w:p w14:paraId="14193390" w14:textId="36577498" w:rsidR="00A33D98" w:rsidRPr="003A6F1F" w:rsidRDefault="00DE431A" w:rsidP="00DE431A">
      <w:pPr>
        <w:spacing w:before="240" w:after="0" w:line="240" w:lineRule="auto"/>
        <w:jc w:val="center"/>
        <w:rPr>
          <w:rFonts w:asciiTheme="minorBidi" w:eastAsia="Times New Roman" w:hAnsiTheme="minorBidi"/>
          <w:i/>
          <w:iCs/>
          <w:kern w:val="0"/>
          <w:sz w:val="20"/>
          <w:szCs w:val="20"/>
          <w:rtl/>
          <w:lang w:bidi="fa-IR"/>
          <w14:ligatures w14:val="none"/>
        </w:rPr>
      </w:pPr>
      <w:r w:rsidRPr="003A6F1F">
        <w:rPr>
          <w:rFonts w:asciiTheme="minorBidi" w:eastAsia="Times New Roman" w:hAnsiTheme="minorBidi"/>
          <w:i/>
          <w:iCs/>
          <w:kern w:val="0"/>
          <w:sz w:val="20"/>
          <w:szCs w:val="20"/>
          <w:lang w:bidi="fa-IR"/>
          <w14:ligatures w14:val="none"/>
        </w:rPr>
        <w:lastRenderedPageBreak/>
        <w:t>Table 10: Extracted Cycles from the Housing Complex Design Model</w:t>
      </w:r>
    </w:p>
    <w:tbl>
      <w:tblPr>
        <w:tblStyle w:val="TableGrid"/>
        <w:tblW w:w="9209" w:type="dxa"/>
        <w:jc w:val="center"/>
        <w:tblLook w:val="04A0" w:firstRow="1" w:lastRow="0" w:firstColumn="1" w:lastColumn="0" w:noHBand="0" w:noVBand="1"/>
      </w:tblPr>
      <w:tblGrid>
        <w:gridCol w:w="3126"/>
        <w:gridCol w:w="3126"/>
        <w:gridCol w:w="3126"/>
      </w:tblGrid>
      <w:tr w:rsidR="009C3F77" w:rsidRPr="003A6F1F" w14:paraId="78D759BC" w14:textId="77777777" w:rsidTr="00A33D98">
        <w:trPr>
          <w:trHeight w:val="776"/>
          <w:jc w:val="center"/>
        </w:trPr>
        <w:tc>
          <w:tcPr>
            <w:tcW w:w="3246" w:type="dxa"/>
            <w:shd w:val="clear" w:color="auto" w:fill="BED3E4" w:themeFill="accent1" w:themeFillTint="99"/>
            <w:vAlign w:val="center"/>
          </w:tcPr>
          <w:p w14:paraId="43F3B5D8" w14:textId="4B2134E4" w:rsidR="003D2592"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1</w:t>
            </w:r>
            <w:r w:rsidR="009C3F77" w:rsidRPr="003A6F1F">
              <w:rPr>
                <w:rFonts w:asciiTheme="minorBidi" w:hAnsiTheme="minorBidi" w:cstheme="minorBidi"/>
                <w:b/>
                <w:bCs/>
              </w:rPr>
              <w:t xml:space="preserve">. </w:t>
            </w:r>
            <w:r w:rsidR="00DB6ED9" w:rsidRPr="003A6F1F">
              <w:rPr>
                <w:rFonts w:asciiTheme="minorBidi" w:hAnsiTheme="minorBidi" w:cstheme="minorBidi"/>
                <w:b/>
                <w:bCs/>
              </w:rPr>
              <w:t>C</w:t>
            </w:r>
            <w:r w:rsidR="009C3F77" w:rsidRPr="003A6F1F">
              <w:rPr>
                <w:rFonts w:asciiTheme="minorBidi" w:hAnsiTheme="minorBidi" w:cstheme="minorBidi"/>
                <w:b/>
                <w:bCs/>
              </w:rPr>
              <w:t>reative participation in the space</w:t>
            </w:r>
          </w:p>
        </w:tc>
        <w:tc>
          <w:tcPr>
            <w:tcW w:w="3126" w:type="dxa"/>
            <w:shd w:val="clear" w:color="auto" w:fill="BED3E4" w:themeFill="accent1" w:themeFillTint="99"/>
            <w:vAlign w:val="center"/>
          </w:tcPr>
          <w:p w14:paraId="77940212" w14:textId="25AB0F76" w:rsidR="003D2592"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2</w:t>
            </w:r>
            <w:r w:rsidR="009C3F77" w:rsidRPr="003A6F1F">
              <w:rPr>
                <w:rFonts w:asciiTheme="minorBidi" w:hAnsiTheme="minorBidi" w:cstheme="minorBidi"/>
                <w:b/>
                <w:bCs/>
              </w:rPr>
              <w:t xml:space="preserve">. </w:t>
            </w:r>
            <w:r w:rsidR="00D0462E" w:rsidRPr="003A6F1F">
              <w:rPr>
                <w:rFonts w:asciiTheme="minorBidi" w:hAnsiTheme="minorBidi" w:cstheme="minorBidi"/>
                <w:b/>
                <w:bCs/>
              </w:rPr>
              <w:t>Interactive spatial events</w:t>
            </w:r>
          </w:p>
        </w:tc>
        <w:tc>
          <w:tcPr>
            <w:tcW w:w="2837" w:type="dxa"/>
            <w:shd w:val="clear" w:color="auto" w:fill="BED3E4" w:themeFill="accent1" w:themeFillTint="99"/>
            <w:vAlign w:val="center"/>
          </w:tcPr>
          <w:p w14:paraId="04206E3E" w14:textId="7185C63E" w:rsidR="003D2592"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3</w:t>
            </w:r>
            <w:r w:rsidR="009C3F77" w:rsidRPr="003A6F1F">
              <w:rPr>
                <w:rFonts w:asciiTheme="minorBidi" w:hAnsiTheme="minorBidi" w:cstheme="minorBidi"/>
                <w:b/>
                <w:bCs/>
              </w:rPr>
              <w:t xml:space="preserve">. </w:t>
            </w:r>
            <w:r w:rsidR="00D0462E" w:rsidRPr="003A6F1F">
              <w:rPr>
                <w:rFonts w:asciiTheme="minorBidi" w:hAnsiTheme="minorBidi" w:cstheme="minorBidi"/>
                <w:b/>
                <w:bCs/>
              </w:rPr>
              <w:t>Environmentally Participatory Events</w:t>
            </w:r>
          </w:p>
        </w:tc>
      </w:tr>
      <w:tr w:rsidR="009C3F77" w:rsidRPr="003A6F1F" w14:paraId="035B3FDA" w14:textId="77777777" w:rsidTr="00A33D98">
        <w:trPr>
          <w:trHeight w:val="3703"/>
          <w:jc w:val="center"/>
        </w:trPr>
        <w:tc>
          <w:tcPr>
            <w:tcW w:w="3246" w:type="dxa"/>
          </w:tcPr>
          <w:p w14:paraId="22D67866" w14:textId="2B92773E" w:rsidR="009C3F77" w:rsidRPr="003A6F1F" w:rsidRDefault="009C3F77" w:rsidP="00C841B0">
            <w:pPr>
              <w:jc w:val="center"/>
              <w:rPr>
                <w:rFonts w:asciiTheme="minorBidi" w:hAnsiTheme="minorBidi" w:cstheme="minorBidi"/>
              </w:rPr>
            </w:pPr>
            <w:r w:rsidRPr="003A6F1F">
              <w:rPr>
                <w:rFonts w:asciiTheme="minorBidi" w:hAnsiTheme="minorBidi"/>
                <w:noProof/>
              </w:rPr>
              <w:drawing>
                <wp:inline distT="0" distB="0" distL="0" distR="0" wp14:anchorId="2CF55D57" wp14:editId="75D60540">
                  <wp:extent cx="1839047" cy="2173605"/>
                  <wp:effectExtent l="0" t="0" r="8890" b="0"/>
                  <wp:docPr id="1571395194"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6496" cy="2206048"/>
                          </a:xfrm>
                          <a:prstGeom prst="rect">
                            <a:avLst/>
                          </a:prstGeom>
                          <a:noFill/>
                          <a:ln>
                            <a:noFill/>
                          </a:ln>
                        </pic:spPr>
                      </pic:pic>
                    </a:graphicData>
                  </a:graphic>
                </wp:inline>
              </w:drawing>
            </w:r>
          </w:p>
        </w:tc>
        <w:tc>
          <w:tcPr>
            <w:tcW w:w="3126" w:type="dxa"/>
          </w:tcPr>
          <w:p w14:paraId="18D59CA0" w14:textId="047950B9" w:rsidR="009C3F77" w:rsidRPr="003A6F1F" w:rsidRDefault="00D0462E" w:rsidP="00C841B0">
            <w:pPr>
              <w:jc w:val="center"/>
              <w:rPr>
                <w:rFonts w:asciiTheme="minorBidi" w:hAnsiTheme="minorBidi" w:cstheme="minorBidi"/>
              </w:rPr>
            </w:pPr>
            <w:r w:rsidRPr="003A6F1F">
              <w:rPr>
                <w:rFonts w:asciiTheme="minorBidi" w:hAnsiTheme="minorBidi"/>
                <w:noProof/>
              </w:rPr>
              <w:drawing>
                <wp:inline distT="0" distB="0" distL="0" distR="0" wp14:anchorId="3D1A76D7" wp14:editId="3B4DE156">
                  <wp:extent cx="1841292" cy="2173605"/>
                  <wp:effectExtent l="0" t="0" r="6985" b="0"/>
                  <wp:docPr id="1283297517"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1657" cy="2197645"/>
                          </a:xfrm>
                          <a:prstGeom prst="rect">
                            <a:avLst/>
                          </a:prstGeom>
                          <a:noFill/>
                          <a:ln>
                            <a:noFill/>
                          </a:ln>
                        </pic:spPr>
                      </pic:pic>
                    </a:graphicData>
                  </a:graphic>
                </wp:inline>
              </w:drawing>
            </w:r>
          </w:p>
        </w:tc>
        <w:tc>
          <w:tcPr>
            <w:tcW w:w="2837" w:type="dxa"/>
          </w:tcPr>
          <w:p w14:paraId="55E6691C" w14:textId="01F31904" w:rsidR="009C3F77" w:rsidRPr="003A6F1F" w:rsidRDefault="00D0462E" w:rsidP="00C841B0">
            <w:pPr>
              <w:jc w:val="center"/>
              <w:rPr>
                <w:rFonts w:asciiTheme="minorBidi" w:hAnsiTheme="minorBidi" w:cstheme="minorBidi"/>
              </w:rPr>
            </w:pPr>
            <w:r w:rsidRPr="003A6F1F">
              <w:rPr>
                <w:rFonts w:asciiTheme="minorBidi" w:hAnsiTheme="minorBidi"/>
                <w:noProof/>
                <w:lang w:bidi="fa-IR"/>
              </w:rPr>
              <w:drawing>
                <wp:inline distT="0" distB="0" distL="0" distR="0" wp14:anchorId="66135A95" wp14:editId="0F8705D0">
                  <wp:extent cx="1841504" cy="2173856"/>
                  <wp:effectExtent l="0" t="0" r="6350" b="0"/>
                  <wp:docPr id="1844317681"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4577" cy="2201093"/>
                          </a:xfrm>
                          <a:prstGeom prst="rect">
                            <a:avLst/>
                          </a:prstGeom>
                          <a:noFill/>
                          <a:ln>
                            <a:noFill/>
                          </a:ln>
                        </pic:spPr>
                      </pic:pic>
                    </a:graphicData>
                  </a:graphic>
                </wp:inline>
              </w:drawing>
            </w:r>
          </w:p>
        </w:tc>
      </w:tr>
      <w:tr w:rsidR="009C3F77" w:rsidRPr="003A6F1F" w14:paraId="2F44AFB7" w14:textId="77777777" w:rsidTr="00A33D98">
        <w:trPr>
          <w:trHeight w:val="695"/>
          <w:jc w:val="center"/>
        </w:trPr>
        <w:tc>
          <w:tcPr>
            <w:tcW w:w="3246" w:type="dxa"/>
            <w:shd w:val="clear" w:color="auto" w:fill="BED3E4" w:themeFill="accent1" w:themeFillTint="99"/>
            <w:vAlign w:val="center"/>
          </w:tcPr>
          <w:p w14:paraId="1E085365" w14:textId="05AC5371" w:rsidR="009C3F77"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4</w:t>
            </w:r>
            <w:r w:rsidR="009C3F77" w:rsidRPr="003A6F1F">
              <w:rPr>
                <w:rFonts w:asciiTheme="minorBidi" w:hAnsiTheme="minorBidi" w:cstheme="minorBidi"/>
                <w:b/>
                <w:bCs/>
              </w:rPr>
              <w:t xml:space="preserve">. </w:t>
            </w:r>
            <w:r w:rsidR="00D0462E" w:rsidRPr="003A6F1F">
              <w:rPr>
                <w:rFonts w:asciiTheme="minorBidi" w:hAnsiTheme="minorBidi" w:cstheme="minorBidi"/>
                <w:b/>
                <w:bCs/>
              </w:rPr>
              <w:t>Adaptive and discoverable space</w:t>
            </w:r>
          </w:p>
        </w:tc>
        <w:tc>
          <w:tcPr>
            <w:tcW w:w="3126" w:type="dxa"/>
            <w:shd w:val="clear" w:color="auto" w:fill="BED3E4" w:themeFill="accent1" w:themeFillTint="99"/>
            <w:vAlign w:val="center"/>
          </w:tcPr>
          <w:p w14:paraId="4074008A" w14:textId="34DA889F" w:rsidR="009C3F77"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5</w:t>
            </w:r>
            <w:r w:rsidR="009C3F77" w:rsidRPr="003A6F1F">
              <w:rPr>
                <w:rFonts w:asciiTheme="minorBidi" w:hAnsiTheme="minorBidi" w:cstheme="minorBidi"/>
                <w:b/>
                <w:bCs/>
              </w:rPr>
              <w:t xml:space="preserve">. </w:t>
            </w:r>
            <w:r w:rsidR="00D0462E" w:rsidRPr="003A6F1F">
              <w:rPr>
                <w:rFonts w:asciiTheme="minorBidi" w:hAnsiTheme="minorBidi" w:cstheme="minorBidi"/>
                <w:b/>
                <w:bCs/>
              </w:rPr>
              <w:t>Creative and discoverable space</w:t>
            </w:r>
          </w:p>
        </w:tc>
        <w:tc>
          <w:tcPr>
            <w:tcW w:w="2837" w:type="dxa"/>
            <w:shd w:val="clear" w:color="auto" w:fill="BED3E4" w:themeFill="accent1" w:themeFillTint="99"/>
            <w:vAlign w:val="center"/>
          </w:tcPr>
          <w:p w14:paraId="3D458679" w14:textId="4FA99E62" w:rsidR="009C3F77" w:rsidRPr="003A6F1F" w:rsidRDefault="00B561CA" w:rsidP="00A33D98">
            <w:pPr>
              <w:jc w:val="center"/>
              <w:rPr>
                <w:rFonts w:asciiTheme="minorBidi" w:hAnsiTheme="minorBidi" w:cstheme="minorBidi"/>
                <w:b/>
                <w:bCs/>
              </w:rPr>
            </w:pPr>
            <w:r w:rsidRPr="003A6F1F">
              <w:rPr>
                <w:rFonts w:asciiTheme="minorBidi" w:hAnsiTheme="minorBidi" w:cstheme="minorBidi"/>
                <w:b/>
                <w:bCs/>
              </w:rPr>
              <w:t>Cycle 6</w:t>
            </w:r>
            <w:r w:rsidR="009C3F77" w:rsidRPr="003A6F1F">
              <w:rPr>
                <w:rFonts w:asciiTheme="minorBidi" w:hAnsiTheme="minorBidi" w:cstheme="minorBidi"/>
                <w:b/>
                <w:bCs/>
              </w:rPr>
              <w:t xml:space="preserve">. </w:t>
            </w:r>
            <w:r w:rsidR="00D0462E" w:rsidRPr="003A6F1F">
              <w:rPr>
                <w:rFonts w:asciiTheme="minorBidi" w:hAnsiTheme="minorBidi" w:cstheme="minorBidi"/>
                <w:b/>
                <w:bCs/>
              </w:rPr>
              <w:t>Collaborative and discoverable space</w:t>
            </w:r>
          </w:p>
        </w:tc>
      </w:tr>
      <w:tr w:rsidR="009C3F77" w:rsidRPr="003A6F1F" w14:paraId="564A6670" w14:textId="77777777" w:rsidTr="00A33D98">
        <w:trPr>
          <w:trHeight w:val="3837"/>
          <w:jc w:val="center"/>
        </w:trPr>
        <w:tc>
          <w:tcPr>
            <w:tcW w:w="3246" w:type="dxa"/>
          </w:tcPr>
          <w:p w14:paraId="789A7967" w14:textId="6D76C83D" w:rsidR="003D2592" w:rsidRPr="003A6F1F" w:rsidRDefault="00D0462E" w:rsidP="00C63FB6">
            <w:pPr>
              <w:jc w:val="center"/>
              <w:rPr>
                <w:rFonts w:asciiTheme="minorBidi" w:hAnsiTheme="minorBidi" w:cstheme="minorBidi"/>
              </w:rPr>
            </w:pPr>
            <w:r w:rsidRPr="003A6F1F">
              <w:rPr>
                <w:rFonts w:asciiTheme="minorBidi" w:hAnsiTheme="minorBidi"/>
                <w:noProof/>
              </w:rPr>
              <w:drawing>
                <wp:inline distT="0" distB="0" distL="0" distR="0" wp14:anchorId="3F2D8696" wp14:editId="0C641067">
                  <wp:extent cx="1841292" cy="2173605"/>
                  <wp:effectExtent l="0" t="0" r="6985" b="0"/>
                  <wp:docPr id="1752795156"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56949" cy="2192087"/>
                          </a:xfrm>
                          <a:prstGeom prst="rect">
                            <a:avLst/>
                          </a:prstGeom>
                          <a:noFill/>
                          <a:ln>
                            <a:noFill/>
                          </a:ln>
                        </pic:spPr>
                      </pic:pic>
                    </a:graphicData>
                  </a:graphic>
                </wp:inline>
              </w:drawing>
            </w:r>
          </w:p>
        </w:tc>
        <w:tc>
          <w:tcPr>
            <w:tcW w:w="3126" w:type="dxa"/>
          </w:tcPr>
          <w:p w14:paraId="59306B36" w14:textId="7FC12755" w:rsidR="003D2592" w:rsidRPr="003A6F1F" w:rsidRDefault="00D0462E" w:rsidP="00C63FB6">
            <w:pPr>
              <w:jc w:val="center"/>
              <w:rPr>
                <w:rFonts w:asciiTheme="minorBidi" w:hAnsiTheme="minorBidi" w:cstheme="minorBidi"/>
              </w:rPr>
            </w:pPr>
            <w:r w:rsidRPr="003A6F1F">
              <w:rPr>
                <w:rFonts w:asciiTheme="minorBidi" w:hAnsiTheme="minorBidi"/>
                <w:noProof/>
              </w:rPr>
              <w:drawing>
                <wp:inline distT="0" distB="0" distL="0" distR="0" wp14:anchorId="74B82F31" wp14:editId="58F75127">
                  <wp:extent cx="1835186" cy="2169042"/>
                  <wp:effectExtent l="0" t="0" r="0" b="3175"/>
                  <wp:docPr id="1612786703"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50569" cy="2187223"/>
                          </a:xfrm>
                          <a:prstGeom prst="rect">
                            <a:avLst/>
                          </a:prstGeom>
                          <a:noFill/>
                          <a:ln>
                            <a:noFill/>
                          </a:ln>
                        </pic:spPr>
                      </pic:pic>
                    </a:graphicData>
                  </a:graphic>
                </wp:inline>
              </w:drawing>
            </w:r>
          </w:p>
        </w:tc>
        <w:tc>
          <w:tcPr>
            <w:tcW w:w="2837" w:type="dxa"/>
          </w:tcPr>
          <w:p w14:paraId="318DEE21" w14:textId="4160DF84" w:rsidR="003D2592" w:rsidRPr="003A6F1F" w:rsidRDefault="00D0462E" w:rsidP="00C63FB6">
            <w:pPr>
              <w:jc w:val="center"/>
              <w:rPr>
                <w:rFonts w:asciiTheme="minorBidi" w:hAnsiTheme="minorBidi" w:cstheme="minorBidi"/>
              </w:rPr>
            </w:pPr>
            <w:r w:rsidRPr="003A6F1F">
              <w:rPr>
                <w:rFonts w:asciiTheme="minorBidi" w:hAnsiTheme="minorBidi"/>
                <w:noProof/>
              </w:rPr>
              <w:drawing>
                <wp:inline distT="0" distB="0" distL="0" distR="0" wp14:anchorId="3C6BA10C" wp14:editId="080E17E3">
                  <wp:extent cx="1841291" cy="2173605"/>
                  <wp:effectExtent l="0" t="0" r="6985" b="0"/>
                  <wp:docPr id="1785570978"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7354" cy="2204372"/>
                          </a:xfrm>
                          <a:prstGeom prst="rect">
                            <a:avLst/>
                          </a:prstGeom>
                          <a:noFill/>
                          <a:ln>
                            <a:noFill/>
                          </a:ln>
                        </pic:spPr>
                      </pic:pic>
                    </a:graphicData>
                  </a:graphic>
                </wp:inline>
              </w:drawing>
            </w:r>
          </w:p>
        </w:tc>
      </w:tr>
    </w:tbl>
    <w:p w14:paraId="2BC2B330" w14:textId="6A3E96CB" w:rsidR="00937CAB" w:rsidRPr="003A6F1F" w:rsidRDefault="00937CAB" w:rsidP="00A33D98">
      <w:pPr>
        <w:spacing w:before="240" w:after="0" w:line="240" w:lineRule="auto"/>
        <w:jc w:val="both"/>
        <w:rPr>
          <w:rFonts w:asciiTheme="minorBidi" w:eastAsia="Times New Roman" w:hAnsiTheme="minorBidi"/>
          <w:kern w:val="0"/>
          <w14:ligatures w14:val="none"/>
        </w:rPr>
      </w:pPr>
      <w:bookmarkStart w:id="71" w:name="_Toc141984352"/>
      <w:bookmarkStart w:id="72" w:name="_Toc146492587"/>
      <w:bookmarkStart w:id="73" w:name="_Toc146496808"/>
      <w:bookmarkStart w:id="74" w:name="_Toc146539805"/>
      <w:bookmarkStart w:id="75" w:name="_Hlk231138969"/>
      <w:bookmarkStart w:id="76" w:name="_Hlk152284294"/>
      <w:bookmarkEnd w:id="62"/>
      <w:bookmarkEnd w:id="63"/>
      <w:bookmarkEnd w:id="64"/>
      <w:bookmarkEnd w:id="65"/>
      <w:bookmarkEnd w:id="66"/>
      <w:bookmarkEnd w:id="67"/>
      <w:bookmarkEnd w:id="68"/>
      <w:bookmarkEnd w:id="69"/>
      <w:bookmarkEnd w:id="71"/>
      <w:bookmarkEnd w:id="72"/>
      <w:bookmarkEnd w:id="73"/>
      <w:bookmarkEnd w:id="74"/>
      <w:r w:rsidRPr="003A6F1F">
        <w:rPr>
          <w:rFonts w:asciiTheme="minorBidi" w:eastAsia="Times New Roman" w:hAnsiTheme="minorBidi"/>
          <w:b/>
          <w:bCs/>
          <w:kern w:val="0"/>
          <w14:ligatures w14:val="none"/>
        </w:rPr>
        <w:t>Cycle 1: Creative Participation in Space:</w:t>
      </w:r>
      <w:r w:rsidRPr="003A6F1F">
        <w:rPr>
          <w:rFonts w:asciiTheme="minorBidi" w:eastAsia="Times New Roman" w:hAnsiTheme="minorBidi"/>
          <w:kern w:val="0"/>
          <w14:ligatures w14:val="none"/>
        </w:rPr>
        <w:t xml:space="preserve"> </w:t>
      </w:r>
      <w:r w:rsidR="00E16330" w:rsidRPr="003A6F1F">
        <w:rPr>
          <w:rFonts w:asciiTheme="minorBidi" w:eastAsia="Times New Roman" w:hAnsiTheme="minorBidi"/>
          <w:kern w:val="0"/>
          <w14:ligatures w14:val="none"/>
        </w:rPr>
        <w:t>This cycle consists of five interrelated components: Adaptive Space, Creative Space, Collaborative Space, Event-Configurable Space, and Discoverable Space. The R² values indicate the proportion of variance explained within the model, including Adaptive Space (R² = 0.478), Creative Space (R² = 0.317), Collaborative Space (R² = 0.164), Event-Configurable Space (R² = 0.154), and Discoverable Space (R² = 1.000). The latter indicates that the variance of this construct is fully accounted for within the specified structural configuration, reflecting a highly interdependent model structure.</w:t>
      </w:r>
    </w:p>
    <w:p w14:paraId="67611605" w14:textId="77777777" w:rsidR="00937CAB" w:rsidRPr="003A6F1F" w:rsidRDefault="00937CAB" w:rsidP="00937CAB">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Cycle 2: Interactive Spatial Events:</w:t>
      </w:r>
      <w:r w:rsidRPr="003A6F1F">
        <w:rPr>
          <w:rFonts w:asciiTheme="minorBidi" w:eastAsia="Times New Roman" w:hAnsiTheme="minorBidi"/>
          <w:kern w:val="0"/>
          <w14:ligatures w14:val="none"/>
        </w:rPr>
        <w:t xml:space="preserve"> This cycle is composed of Adaptive Space, Discoverable Space, Creative Space, and Engagement Space. The R² value for Engagement Space is 0.420, indicating that 42.0% of the variance in this component is explained by the other elements in the model. The corresponding R value is 0.650.</w:t>
      </w:r>
    </w:p>
    <w:p w14:paraId="1296B900" w14:textId="77777777" w:rsidR="00937CAB" w:rsidRPr="003A6F1F" w:rsidRDefault="00937CAB" w:rsidP="00937CAB">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Cycle 3: Environmentally Participatory Events:</w:t>
      </w:r>
      <w:r w:rsidRPr="003A6F1F">
        <w:rPr>
          <w:rFonts w:asciiTheme="minorBidi" w:eastAsia="Times New Roman" w:hAnsiTheme="minorBidi"/>
          <w:kern w:val="0"/>
          <w14:ligatures w14:val="none"/>
        </w:rPr>
        <w:t xml:space="preserve"> This cycle comprises Event-Configurable Space, Collaborative Space, Safe Environment, and Discoverable Space, with Safe Environment as a key component. The R² value for Safe Environment is 0.210, indicating that </w:t>
      </w:r>
      <w:r w:rsidRPr="003A6F1F">
        <w:rPr>
          <w:rFonts w:asciiTheme="minorBidi" w:eastAsia="Times New Roman" w:hAnsiTheme="minorBidi"/>
          <w:kern w:val="0"/>
          <w14:ligatures w14:val="none"/>
        </w:rPr>
        <w:lastRenderedPageBreak/>
        <w:t>21.0% of the variance in this component is explained by the other elements of the cycle. The corresponding R value is 0.460.</w:t>
      </w:r>
    </w:p>
    <w:p w14:paraId="3B440027" w14:textId="77777777" w:rsidR="00937CAB" w:rsidRPr="003A6F1F" w:rsidRDefault="00937CAB" w:rsidP="00937CAB">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Cycle 4: Adaptive and Discoverable Space:</w:t>
      </w:r>
      <w:r w:rsidRPr="003A6F1F">
        <w:rPr>
          <w:rFonts w:asciiTheme="minorBidi" w:eastAsia="Times New Roman" w:hAnsiTheme="minorBidi"/>
          <w:kern w:val="0"/>
          <w14:ligatures w14:val="none"/>
        </w:rPr>
        <w:t xml:space="preserve"> This cycle is composed of Event-Configurable Space, Adaptive Space, and Discoverable Space, with Adaptive Space as a key component. The R² value for Adaptive Space is 0.478, indicating that 47.8% of the variance in this component is explained by the other elements in the model. The corresponding R value is 0.690.</w:t>
      </w:r>
    </w:p>
    <w:p w14:paraId="3AC6B920" w14:textId="77777777" w:rsidR="00937CAB" w:rsidRPr="003A6F1F" w:rsidRDefault="00937CAB" w:rsidP="00937CAB">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Cycle 5: Creative and Discoverable Space:</w:t>
      </w:r>
      <w:r w:rsidRPr="003A6F1F">
        <w:rPr>
          <w:rFonts w:asciiTheme="minorBidi" w:eastAsia="Times New Roman" w:hAnsiTheme="minorBidi"/>
          <w:kern w:val="0"/>
          <w14:ligatures w14:val="none"/>
        </w:rPr>
        <w:t xml:space="preserve"> This cycle emerges from the interaction of Adaptive Space, Discoverable Space, and Creative Space, with Creative Space as a key component. The R² value for Creative Space is 0.317, indicating that 31.7% of the variance in this component is explained by the other elements of the cycle. The corresponding R value is 0.560.</w:t>
      </w:r>
    </w:p>
    <w:p w14:paraId="74B8DC1C" w14:textId="77777777" w:rsidR="00937CAB" w:rsidRPr="003A6F1F" w:rsidRDefault="00937CAB" w:rsidP="00937CAB">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b/>
          <w:bCs/>
          <w:kern w:val="0"/>
          <w14:ligatures w14:val="none"/>
        </w:rPr>
        <w:t>Cycle 6: Collaborative and Discoverable Space:</w:t>
      </w:r>
      <w:r w:rsidRPr="003A6F1F">
        <w:rPr>
          <w:rFonts w:asciiTheme="minorBidi" w:eastAsia="Times New Roman" w:hAnsiTheme="minorBidi"/>
          <w:kern w:val="0"/>
          <w14:ligatures w14:val="none"/>
        </w:rPr>
        <w:t xml:space="preserve"> This cycle comprises Event-Configurable Space, Collaborative Space, Adaptive Space, and Discoverable Space, with Event-Configurable Space as a key component. The R² value for Event-Configurable Space is 0.154, indicating that 15.4% of the variance in this component is explained by the other elements within the cycle. The corresponding R value is 0.390.</w:t>
      </w:r>
    </w:p>
    <w:p w14:paraId="7E1242B8" w14:textId="311F44D0" w:rsidR="00D85A08" w:rsidRPr="003A6F1F" w:rsidRDefault="00911B75" w:rsidP="00F33C9C">
      <w:pPr>
        <w:spacing w:before="240" w:after="0" w:line="240" w:lineRule="auto"/>
        <w:jc w:val="both"/>
        <w:rPr>
          <w:rFonts w:asciiTheme="minorBidi" w:eastAsia="Times New Roman" w:hAnsiTheme="minorBidi"/>
          <w:b/>
          <w:bCs/>
          <w:color w:val="000000" w:themeColor="text1"/>
          <w:kern w:val="0"/>
          <w:sz w:val="24"/>
          <w:szCs w:val="24"/>
          <w14:ligatures w14:val="none"/>
        </w:rPr>
      </w:pPr>
      <w:r w:rsidRPr="003A6F1F">
        <w:rPr>
          <w:rFonts w:asciiTheme="minorBidi" w:eastAsia="Times New Roman" w:hAnsiTheme="minorBidi"/>
          <w:b/>
          <w:bCs/>
          <w:color w:val="000000" w:themeColor="text1"/>
          <w:kern w:val="0"/>
          <w:sz w:val="24"/>
          <w:szCs w:val="24"/>
          <w14:ligatures w14:val="none"/>
        </w:rPr>
        <w:t>Discussion</w:t>
      </w:r>
    </w:p>
    <w:p w14:paraId="2D82C843" w14:textId="0336B003" w:rsidR="00D85A08" w:rsidRPr="003A6F1F" w:rsidRDefault="00D85A08" w:rsidP="00F33C9C">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 xml:space="preserve">To address the first research question, Q-factor analysis was conducted on questionnaires completed by experts in urban planning, architecture, and psychology. The findings indicate that, from the experts’ perspective, the Functional-Activity dimension </w:t>
      </w:r>
      <w:r w:rsidR="00640292" w:rsidRPr="003A6F1F">
        <w:rPr>
          <w:rFonts w:asciiTheme="minorBidi" w:eastAsia="Times New Roman" w:hAnsiTheme="minorBidi"/>
          <w:color w:val="000000" w:themeColor="text1"/>
          <w:kern w:val="0"/>
          <w14:ligatures w14:val="none"/>
        </w:rPr>
        <w:t>represents one of the pathways</w:t>
      </w:r>
      <w:r w:rsidRPr="003A6F1F">
        <w:rPr>
          <w:rFonts w:asciiTheme="minorBidi" w:eastAsia="Times New Roman" w:hAnsiTheme="minorBidi"/>
          <w:color w:val="000000" w:themeColor="text1"/>
          <w:kern w:val="0"/>
          <w14:ligatures w14:val="none"/>
        </w:rPr>
        <w:t xml:space="preserve"> through which self-actualization may be supported in housing complexes. In other words, residents’ self-actualization can be facilitated through the activities and functions that emerge within the residential environment. This finding is consistent with </w:t>
      </w:r>
      <w:r w:rsidRPr="003A6F1F">
        <w:rPr>
          <w:rFonts w:asciiTheme="minorBidi" w:eastAsia="Times New Roman" w:hAnsiTheme="minorBidi"/>
          <w:color w:val="000000" w:themeColor="text1"/>
          <w:kern w:val="0"/>
          <w14:ligatures w14:val="none"/>
        </w:rPr>
        <w:fldChar w:fldCharType="begin">
          <w:fldData xml:space="preserve">PEVuZE5vdGU+PENpdGUgQXV0aG9yWWVhcj0iMSI+PEF1dGhvcj5Dc2lrc3plbnRtaWhhbHlpPC9B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</w:fldData>
        </w:fldChar>
      </w:r>
      <w:r w:rsidR="00BF5474" w:rsidRPr="003A6F1F">
        <w:rPr>
          <w:rFonts w:asciiTheme="minorBidi" w:eastAsia="Times New Roman" w:hAnsiTheme="minorBidi"/>
          <w:color w:val="000000" w:themeColor="text1"/>
          <w:kern w:val="0"/>
          <w14:ligatures w14:val="none"/>
        </w:rPr>
        <w:instrText xml:space="preserve"> ADDIN EN.CITE </w:instrText>
      </w:r>
      <w:r w:rsidR="00BF5474" w:rsidRPr="003A6F1F">
        <w:rPr>
          <w:rFonts w:asciiTheme="minorBidi" w:eastAsia="Times New Roman" w:hAnsiTheme="minorBidi"/>
          <w:color w:val="000000" w:themeColor="text1"/>
          <w:kern w:val="0"/>
          <w14:ligatures w14:val="none"/>
        </w:rPr>
        <w:fldChar w:fldCharType="begin">
          <w:fldData xml:space="preserve">PEVuZE5vdGU+PENpdGUgQXV0aG9yWWVhcj0iMSI+PEF1dGhvcj5Dc2lrc3plbnRtaWhhbHlpPC9B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</w:fldData>
        </w:fldChar>
      </w:r>
      <w:r w:rsidR="00BF5474" w:rsidRPr="003A6F1F">
        <w:rPr>
          <w:rFonts w:asciiTheme="minorBidi" w:eastAsia="Times New Roman" w:hAnsiTheme="minorBidi"/>
          <w:color w:val="000000" w:themeColor="text1"/>
          <w:kern w:val="0"/>
          <w14:ligatures w14:val="none"/>
        </w:rPr>
        <w:instrText xml:space="preserve"> ADDIN EN.CITE.DATA </w:instrText>
      </w:r>
      <w:r w:rsidR="00BF5474" w:rsidRPr="003A6F1F">
        <w:rPr>
          <w:rFonts w:asciiTheme="minorBidi" w:eastAsia="Times New Roman" w:hAnsiTheme="minorBidi"/>
          <w:color w:val="000000" w:themeColor="text1"/>
          <w:kern w:val="0"/>
          <w14:ligatures w14:val="none"/>
        </w:rPr>
      </w:r>
      <w:r w:rsidR="00BF5474"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r>
      <w:r w:rsidRPr="003A6F1F">
        <w:rPr>
          <w:rFonts w:asciiTheme="minorBidi" w:eastAsia="Times New Roman" w:hAnsiTheme="minorBidi"/>
          <w:color w:val="000000" w:themeColor="text1"/>
          <w:kern w:val="0"/>
          <w14:ligatures w14:val="none"/>
        </w:rPr>
        <w:fldChar w:fldCharType="separate"/>
      </w:r>
      <w:r w:rsidR="00BF5474" w:rsidRPr="003A6F1F">
        <w:rPr>
          <w:rFonts w:asciiTheme="minorBidi" w:eastAsia="Times New Roman" w:hAnsiTheme="minorBidi"/>
          <w:noProof/>
          <w:color w:val="000000" w:themeColor="text1"/>
          <w:kern w:val="0"/>
          <w14:ligatures w14:val="none"/>
        </w:rPr>
        <w:t>Csikszentmihalyi and Nakamura (2010)</w:t>
      </w:r>
      <w:r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t xml:space="preserve">, who argue that engagement in meaningful activities constitutes an important pathway toward self-actualization. </w:t>
      </w:r>
      <w:r w:rsidR="007004CA" w:rsidRPr="003A6F1F">
        <w:rPr>
          <w:rFonts w:asciiTheme="minorBidi" w:eastAsia="Times New Roman" w:hAnsiTheme="minorBidi"/>
          <w:color w:val="000000" w:themeColor="text1"/>
          <w:kern w:val="0"/>
          <w14:ligatures w14:val="none"/>
        </w:rPr>
        <w:t>This finding suggests that housing complexes may support self-actualization when their spatial organization enables residents to engage in diverse, meaningful, and self-directed activities within everyday residential life.</w:t>
      </w:r>
    </w:p>
    <w:p w14:paraId="306F1C8F" w14:textId="384B8B56" w:rsidR="00D85A08" w:rsidRPr="003A6F1F" w:rsidRDefault="00F458EA" w:rsidP="00F33C9C">
      <w:pPr>
        <w:pStyle w:val="NormalWeb"/>
        <w:spacing w:before="0" w:beforeAutospacing="0" w:after="0" w:afterAutospacing="0"/>
        <w:jc w:val="both"/>
        <w:rPr>
          <w:rFonts w:asciiTheme="minorBidi" w:hAnsiTheme="minorBidi" w:cstheme="minorBidi"/>
          <w:color w:val="000000" w:themeColor="text1"/>
          <w:sz w:val="22"/>
          <w:szCs w:val="22"/>
        </w:rPr>
      </w:pPr>
      <w:r w:rsidRPr="003A6F1F">
        <w:rPr>
          <w:rFonts w:asciiTheme="minorBidi" w:hAnsiTheme="minorBidi" w:cstheme="minorBidi"/>
          <w:color w:val="000000" w:themeColor="text1"/>
          <w:sz w:val="22"/>
          <w:szCs w:val="22"/>
        </w:rPr>
        <w:t xml:space="preserve">Experts also identified the “Interactive” dimension as </w:t>
      </w:r>
      <w:r w:rsidR="00033582" w:rsidRPr="003A6F1F">
        <w:rPr>
          <w:rFonts w:asciiTheme="minorBidi" w:hAnsiTheme="minorBidi" w:cstheme="minorBidi"/>
          <w:color w:val="000000" w:themeColor="text1"/>
          <w:sz w:val="22"/>
          <w:szCs w:val="22"/>
        </w:rPr>
        <w:t>one of the</w:t>
      </w:r>
      <w:r w:rsidRPr="003A6F1F">
        <w:rPr>
          <w:rFonts w:asciiTheme="minorBidi" w:hAnsiTheme="minorBidi" w:cstheme="minorBidi"/>
          <w:color w:val="000000" w:themeColor="text1"/>
          <w:sz w:val="22"/>
          <w:szCs w:val="22"/>
        </w:rPr>
        <w:t xml:space="preserve"> </w:t>
      </w:r>
      <w:r w:rsidR="00497B6D" w:rsidRPr="003A6F1F">
        <w:rPr>
          <w:rFonts w:asciiTheme="minorBidi" w:hAnsiTheme="minorBidi" w:cstheme="minorBidi"/>
          <w:color w:val="000000" w:themeColor="text1"/>
          <w:sz w:val="22"/>
          <w:szCs w:val="22"/>
        </w:rPr>
        <w:t>dimensions</w:t>
      </w:r>
      <w:r w:rsidRPr="003A6F1F">
        <w:rPr>
          <w:rFonts w:asciiTheme="minorBidi" w:hAnsiTheme="minorBidi" w:cstheme="minorBidi"/>
          <w:color w:val="000000" w:themeColor="text1"/>
          <w:sz w:val="22"/>
          <w:szCs w:val="22"/>
        </w:rPr>
        <w:t xml:space="preserve"> of housing design for promoting self-actualization.</w:t>
      </w:r>
      <w:r w:rsidR="00D85A08" w:rsidRPr="003A6F1F">
        <w:rPr>
          <w:rFonts w:asciiTheme="minorBidi" w:hAnsiTheme="minorBidi" w:cstheme="minorBidi"/>
          <w:color w:val="000000" w:themeColor="text1"/>
          <w:sz w:val="22"/>
          <w:szCs w:val="22"/>
        </w:rPr>
        <w:t xml:space="preserve"> This finding suggests that residents’ self-actualization may be supported through the interactive capacities of housing environments and the social relationships that develop within them. In this regard, </w:t>
      </w:r>
      <w:r w:rsidR="00D85A08" w:rsidRPr="003A6F1F">
        <w:rPr>
          <w:rFonts w:asciiTheme="minorBidi" w:hAnsiTheme="minorBidi" w:cstheme="minorBidi"/>
          <w:color w:val="000000" w:themeColor="text1"/>
          <w:sz w:val="22"/>
          <w:szCs w:val="22"/>
        </w:rPr>
        <w:fldChar w:fldCharType="begin"/>
      </w:r>
      <w:r w:rsidR="00BF5474" w:rsidRPr="003A6F1F">
        <w:rPr>
          <w:rFonts w:asciiTheme="minorBidi" w:hAnsiTheme="minorBidi" w:cstheme="minorBidi"/>
          <w:color w:val="000000" w:themeColor="text1"/>
          <w:sz w:val="22"/>
          <w:szCs w:val="22"/>
        </w:rPr>
        <w:instrText xml:space="preserve"> ADDIN EN.CITE &lt;EndNote&gt;&lt;Cite AuthorYear="1"&gt;&lt;Author&gt;Purdeihimi&lt;/Author&gt;&lt;Year&gt;2011&lt;/Year&gt;&lt;RecNum&gt;132&lt;/RecNum&gt;&lt;DisplayText&gt;Purdeihimi et al. (2011)&lt;/DisplayText&gt;&lt;record&gt;&lt;rec-number&gt;132&lt;/rec-number&gt;&lt;foreign-keys&gt;&lt;key app="EN" db-id="2w92ev9pr0z2vhetvxfpxtvj2xartf0tswdf" timestamp="1779093793"&gt;132&lt;/key&gt;&lt;/foreign-keys&gt;&lt;ref-type name="Journal Article"&gt;17&lt;/ref-type&gt;&lt;contributors&gt;&lt;authors&gt;&lt;author&gt;Purdeihimi, S.&lt;/author&gt;&lt;author&gt;Zamani, B.&lt;/author&gt;&lt;author&gt;Negintaji, S.&lt;/author&gt;&lt;/authors&gt;&lt;/contributors&gt;&lt;titles&gt;&lt;title&gt;A Human Approach to Housing&lt;/title&gt;&lt;secondary-title&gt;Soffeh&lt;/secondary-title&gt;&lt;/titles&gt;&lt;periodical&gt;&lt;full-title&gt;Soffeh&lt;/full-title&gt;&lt;/periodical&gt;&lt;pages&gt;5-14&lt;/pages&gt;&lt;volume&gt;54&lt;/volume&gt;&lt;dates&gt;&lt;year&gt;2011&lt;/year&gt;&lt;/dates&gt;&lt;urls&gt;&lt;/urls&gt;&lt;electronic-resource-num&gt;20.1001.1.1683870.1390.21.3.1.3&lt;/electronic-resource-num&gt;&lt;/record&gt;&lt;/Cite&gt;&lt;Cite&gt;&lt;Author&gt;Purdeihimi&lt;/Author&gt;&lt;Year&gt;2011&lt;/Year&gt;&lt;RecNum&gt;132&lt;/RecNum&gt;&lt;record&gt;&lt;rec-number&gt;132&lt;/rec-number&gt;&lt;foreign-keys&gt;&lt;key app="EN" db-id="2w92ev9pr0z2vhetvxfpxtvj2xartf0tswdf" timestamp="1779093793"&gt;132&lt;/key&gt;&lt;/foreign-keys&gt;&lt;ref-type name="Journal Article"&gt;17&lt;/ref-type&gt;&lt;contributors&gt;&lt;authors&gt;&lt;author&gt;Purdeihimi, S.&lt;/author&gt;&lt;author&gt;Zamani, B.&lt;/author&gt;&lt;author&gt;Negintaji, S.&lt;/author&gt;&lt;/authors&gt;&lt;/contributors&gt;&lt;titles&gt;&lt;title&gt;A Human Approach to Housing&lt;/title&gt;&lt;secondary-title&gt;Soffeh&lt;/secondary-title&gt;&lt;/titles&gt;&lt;periodical&gt;&lt;full-title&gt;Soffeh&lt;/full-title&gt;&lt;/periodical&gt;&lt;pages&gt;5-14&lt;/pages&gt;&lt;volume&gt;54&lt;/volume&gt;&lt;dates&gt;&lt;year&gt;2011&lt;/year&gt;&lt;/dates&gt;&lt;urls&gt;&lt;/urls&gt;&lt;electronic-resource-num&gt;20.1001.1.1683870.1390.21.3.1.3&lt;/electronic-resource-num&gt;&lt;/record&gt;&lt;/Cite&gt;&lt;/EndNote&gt;</w:instrText>
      </w:r>
      <w:r w:rsidR="00D85A08" w:rsidRPr="003A6F1F">
        <w:rPr>
          <w:rFonts w:asciiTheme="minorBidi" w:hAnsiTheme="minorBidi" w:cstheme="minorBidi"/>
          <w:color w:val="000000" w:themeColor="text1"/>
          <w:sz w:val="22"/>
          <w:szCs w:val="22"/>
        </w:rPr>
        <w:fldChar w:fldCharType="separate"/>
      </w:r>
      <w:r w:rsidR="00BF5474" w:rsidRPr="003A6F1F">
        <w:rPr>
          <w:rFonts w:asciiTheme="minorBidi" w:hAnsiTheme="minorBidi" w:cstheme="minorBidi"/>
          <w:noProof/>
          <w:color w:val="000000" w:themeColor="text1"/>
          <w:sz w:val="22"/>
          <w:szCs w:val="22"/>
        </w:rPr>
        <w:t>Purdeihimi et al. (2011)</w:t>
      </w:r>
      <w:r w:rsidR="00D85A08" w:rsidRPr="003A6F1F">
        <w:rPr>
          <w:rFonts w:asciiTheme="minorBidi" w:hAnsiTheme="minorBidi" w:cstheme="minorBidi"/>
          <w:color w:val="000000" w:themeColor="text1"/>
          <w:sz w:val="22"/>
          <w:szCs w:val="22"/>
        </w:rPr>
        <w:fldChar w:fldCharType="end"/>
      </w:r>
      <w:r w:rsidR="00D85A08" w:rsidRPr="003A6F1F">
        <w:rPr>
          <w:rFonts w:asciiTheme="minorBidi" w:hAnsiTheme="minorBidi" w:cstheme="minorBidi"/>
          <w:color w:val="000000" w:themeColor="text1"/>
          <w:sz w:val="22"/>
          <w:szCs w:val="22"/>
        </w:rPr>
        <w:t xml:space="preserve"> argue that social design elements can contribute to the satisfaction of higher-order needs, including security and self-actualization, by fostering meaningful interpersonal connections. </w:t>
      </w:r>
      <w:r w:rsidR="00783E1A" w:rsidRPr="003A6F1F">
        <w:rPr>
          <w:rFonts w:asciiTheme="minorBidi" w:hAnsiTheme="minorBidi" w:cstheme="minorBidi"/>
          <w:color w:val="000000" w:themeColor="text1"/>
          <w:sz w:val="22"/>
          <w:szCs w:val="22"/>
        </w:rPr>
        <w:t>Accordingly</w:t>
      </w:r>
      <w:r w:rsidR="0086084D" w:rsidRPr="003A6F1F">
        <w:rPr>
          <w:rFonts w:asciiTheme="minorBidi" w:hAnsiTheme="minorBidi" w:cstheme="minorBidi"/>
          <w:color w:val="000000" w:themeColor="text1"/>
          <w:sz w:val="22"/>
          <w:szCs w:val="22"/>
        </w:rPr>
        <w:t>, housing environments that encourage everyday encounters, social interaction, and community participation may provide conditions that support residents’ self-actualization.</w:t>
      </w:r>
    </w:p>
    <w:p w14:paraId="532E650E" w14:textId="6F7A7467" w:rsidR="00D85A08" w:rsidRPr="003A6F1F" w:rsidRDefault="00F458EA" w:rsidP="00F33C9C">
      <w:pPr>
        <w:pStyle w:val="NormalWeb"/>
        <w:spacing w:before="0" w:beforeAutospacing="0" w:after="0" w:afterAutospacing="0"/>
        <w:jc w:val="both"/>
        <w:rPr>
          <w:rFonts w:asciiTheme="minorBidi" w:hAnsiTheme="minorBidi" w:cstheme="minorBidi"/>
          <w:color w:val="000000" w:themeColor="text1"/>
          <w:sz w:val="22"/>
          <w:szCs w:val="22"/>
        </w:rPr>
      </w:pPr>
      <w:r w:rsidRPr="003A6F1F">
        <w:rPr>
          <w:rFonts w:asciiTheme="minorBidi" w:hAnsiTheme="minorBidi" w:cstheme="minorBidi"/>
          <w:color w:val="000000" w:themeColor="text1"/>
          <w:sz w:val="22"/>
          <w:szCs w:val="22"/>
        </w:rPr>
        <w:t>The “Physical” dimension also emerged as an important pathway through which self-actualization may be supported in housing complexes.</w:t>
      </w:r>
      <w:r w:rsidR="00D85A08" w:rsidRPr="003A6F1F">
        <w:rPr>
          <w:rFonts w:asciiTheme="minorBidi" w:hAnsiTheme="minorBidi" w:cstheme="minorBidi"/>
          <w:color w:val="000000" w:themeColor="text1"/>
          <w:sz w:val="22"/>
          <w:szCs w:val="22"/>
        </w:rPr>
        <w:t xml:space="preserve"> This finding suggests that the physical characteristics of residential environments can contribute to residents’ experiences of personal growth and development. In this regard, </w:t>
      </w:r>
      <w:r w:rsidR="00D85A08" w:rsidRPr="003A6F1F">
        <w:rPr>
          <w:rFonts w:asciiTheme="minorBidi" w:hAnsiTheme="minorBidi" w:cstheme="minorBidi"/>
          <w:color w:val="000000" w:themeColor="text1"/>
          <w:sz w:val="22"/>
          <w:szCs w:val="22"/>
        </w:rPr>
        <w:fldChar w:fldCharType="begin"/>
      </w:r>
      <w:r w:rsidR="00D85A08" w:rsidRPr="003A6F1F">
        <w:rPr>
          <w:rFonts w:asciiTheme="minorBidi" w:hAnsiTheme="minorBidi" w:cstheme="minorBidi"/>
          <w:color w:val="000000" w:themeColor="text1"/>
          <w:sz w:val="22"/>
          <w:szCs w:val="22"/>
        </w:rPr>
        <w:instrText xml:space="preserve"> ADDIN EN.CITE &lt;EndNote&gt;&lt;Cite AuthorYear="1"&gt;&lt;Author&gt;Toby&lt;/Author&gt;&lt;Year&gt;2003&lt;/Year&gt;&lt;RecNum&gt;129&lt;/RecNum&gt;&lt;DisplayText&gt;Toby (2003)&lt;/DisplayText&gt;&lt;record&gt;&lt;rec-number&gt;129&lt;/rec-number&gt;&lt;foreign-keys&gt;&lt;key app="EN" db-id="2w92ev9pr0z2vhetvxfpxtvj2xartf0tswdf" timestamp="1779093539"&gt;129&lt;/key&gt;&lt;/foreign-keys&gt;&lt;ref-type name="Book"&gt;6&lt;/ref-type&gt;&lt;contributors&gt;&lt;authors&gt;&lt;author&gt;Toby, I.&lt;/author&gt;&lt;/authors&gt;&lt;/contributors&gt;&lt;titles&gt;&lt;title&gt;Some Place Like Home&lt;/title&gt;&lt;/titles&gt;&lt;dates&gt;&lt;year&gt;2003&lt;/year&gt;&lt;/dates&gt;&lt;publisher&gt;Academy Press&lt;/publisher&gt;&lt;urls&gt;&lt;/urls&gt;&lt;/record&gt;&lt;/Cite&gt;&lt;/EndNote&gt;</w:instrText>
      </w:r>
      <w:r w:rsidR="00D85A08" w:rsidRPr="003A6F1F">
        <w:rPr>
          <w:rFonts w:asciiTheme="minorBidi" w:hAnsiTheme="minorBidi" w:cstheme="minorBidi"/>
          <w:color w:val="000000" w:themeColor="text1"/>
          <w:sz w:val="22"/>
          <w:szCs w:val="22"/>
        </w:rPr>
        <w:fldChar w:fldCharType="separate"/>
      </w:r>
      <w:r w:rsidR="00D85A08" w:rsidRPr="003A6F1F">
        <w:rPr>
          <w:rFonts w:asciiTheme="minorBidi" w:hAnsiTheme="minorBidi" w:cstheme="minorBidi"/>
          <w:noProof/>
          <w:color w:val="000000" w:themeColor="text1"/>
          <w:sz w:val="22"/>
          <w:szCs w:val="22"/>
        </w:rPr>
        <w:t>Toby (2003)</w:t>
      </w:r>
      <w:r w:rsidR="00D85A08" w:rsidRPr="003A6F1F">
        <w:rPr>
          <w:rFonts w:asciiTheme="minorBidi" w:hAnsiTheme="minorBidi" w:cstheme="minorBidi"/>
          <w:color w:val="000000" w:themeColor="text1"/>
          <w:sz w:val="22"/>
          <w:szCs w:val="22"/>
        </w:rPr>
        <w:fldChar w:fldCharType="end"/>
      </w:r>
      <w:r w:rsidR="00D85A08" w:rsidRPr="003A6F1F">
        <w:rPr>
          <w:rFonts w:asciiTheme="minorBidi" w:hAnsiTheme="minorBidi" w:cstheme="minorBidi"/>
          <w:color w:val="000000" w:themeColor="text1"/>
          <w:sz w:val="22"/>
          <w:szCs w:val="22"/>
        </w:rPr>
        <w:t xml:space="preserve"> emphasizes the influence of the sensory and informational qualities of the physical environment on human development. </w:t>
      </w:r>
      <w:r w:rsidR="0086084D" w:rsidRPr="003A6F1F">
        <w:rPr>
          <w:rFonts w:asciiTheme="minorBidi" w:hAnsiTheme="minorBidi" w:cstheme="minorBidi"/>
          <w:color w:val="000000" w:themeColor="text1"/>
          <w:sz w:val="22"/>
          <w:szCs w:val="22"/>
        </w:rPr>
        <w:t>Therefore, the design of housing complexes may support self-actualization by providing environments that offer sensory richness, environmental comfort, visual interest, and opportunities for meaningful engagement with space.</w:t>
      </w:r>
    </w:p>
    <w:p w14:paraId="438FE0D8" w14:textId="1F7B3B63" w:rsidR="00CC12DE" w:rsidRPr="003A6F1F" w:rsidRDefault="00CC12DE" w:rsidP="00F33C9C">
      <w:pPr>
        <w:pStyle w:val="NormalWeb"/>
        <w:spacing w:before="0" w:beforeAutospacing="0" w:after="0" w:afterAutospacing="0"/>
        <w:jc w:val="both"/>
        <w:rPr>
          <w:rFonts w:asciiTheme="minorBidi" w:hAnsiTheme="minorBidi" w:cstheme="minorBidi"/>
          <w:color w:val="000000" w:themeColor="text1"/>
          <w:sz w:val="22"/>
          <w:szCs w:val="22"/>
        </w:rPr>
      </w:pPr>
      <w:r w:rsidRPr="003A6F1F">
        <w:rPr>
          <w:rFonts w:asciiTheme="minorBidi" w:hAnsiTheme="minorBidi" w:cstheme="minorBidi"/>
          <w:color w:val="000000" w:themeColor="text1"/>
          <w:sz w:val="22"/>
          <w:szCs w:val="22"/>
        </w:rPr>
        <w:t xml:space="preserve">Similarly, the “Semantic” </w:t>
      </w:r>
      <w:r w:rsidR="00F458EA" w:rsidRPr="003A6F1F">
        <w:rPr>
          <w:rFonts w:asciiTheme="minorBidi" w:hAnsiTheme="minorBidi" w:cstheme="minorBidi"/>
          <w:color w:val="000000" w:themeColor="text1"/>
          <w:sz w:val="22"/>
          <w:szCs w:val="22"/>
        </w:rPr>
        <w:t xml:space="preserve">dimension highlights the role of meaning </w:t>
      </w:r>
      <w:r w:rsidRPr="003A6F1F">
        <w:rPr>
          <w:rFonts w:asciiTheme="minorBidi" w:hAnsiTheme="minorBidi" w:cstheme="minorBidi"/>
          <w:color w:val="000000" w:themeColor="text1"/>
          <w:sz w:val="22"/>
          <w:szCs w:val="22"/>
        </w:rPr>
        <w:t xml:space="preserve">through which self-actualization may be supported in housing complexes. This finding suggests that the meanings and symbolic significance that residents attach to their living environments may contribute to experiences of personal growth and fulfillment. In this regard, </w:t>
      </w:r>
      <w:r w:rsidRPr="003A6F1F">
        <w:rPr>
          <w:rFonts w:asciiTheme="minorBidi" w:hAnsiTheme="minorBidi" w:cstheme="minorBidi"/>
          <w:color w:val="000000" w:themeColor="text1"/>
          <w:sz w:val="22"/>
          <w:szCs w:val="22"/>
        </w:rPr>
        <w:fldChar w:fldCharType="begin"/>
      </w:r>
      <w:r w:rsidRPr="003A6F1F">
        <w:rPr>
          <w:rFonts w:asciiTheme="minorBidi" w:hAnsiTheme="minorBidi" w:cstheme="minorBidi"/>
          <w:color w:val="000000" w:themeColor="text1"/>
          <w:sz w:val="22"/>
          <w:szCs w:val="22"/>
        </w:rPr>
        <w:instrText xml:space="preserve"> ADDIN EN.CITE &lt;EndNote&gt;&lt;Cite AuthorYear="1"&gt;&lt;Author&gt;Karimi&lt;/Author&gt;&lt;Year&gt;2018&lt;/Year&gt;&lt;RecNum&gt;140&lt;/RecNum&gt;&lt;DisplayText&gt;Karimi et al. (2018)&lt;/DisplayText&gt;&lt;record&gt;&lt;rec-number&gt;140&lt;/rec-number&gt;&lt;foreign-keys&gt;&lt;key app="EN" db-id="2w92ev9pr0z2vhetvxfpxtvj2xartf0tswdf" timestamp="1779094685"&gt;140&lt;/key&gt;&lt;/foreign-keys&gt;&lt;ref-type name="Journal Article"&gt;17&lt;/ref-type&gt;&lt;contributors&gt;&lt;authors&gt;&lt;author&gt;Karimi, M.&lt;/author&gt;&lt;author&gt;Hojjat, I.&lt;/author&gt;&lt;author&gt;Shahbazi, B.&lt;/author&gt;&lt;/authors&gt;&lt;/contributors&gt;&lt;titles&gt;&lt;title&gt;The Relationship between the dweller and the dwelling Revisited&lt;/title&gt;&lt;secondary-title&gt;Bagh-e Nazar&lt;/secondary-title&gt;&lt;/titles&gt;&lt;periodical&gt;&lt;full-title&gt;Bagh-e Nazar&lt;/full-title&gt;&lt;/periodical&gt;&lt;pages&gt;5-16&lt;/pages&gt;&lt;volume&gt;15&lt;/volume&gt;&lt;number&gt;61&lt;/number&gt;&lt;dates&gt;&lt;year&gt;2018&lt;/year&gt;&lt;/dates&gt;&lt;urls&gt;&lt;/urls&gt;&lt;electronic-resource-num&gt;10.22034/bagh.2018.63859&lt;/electronic-resource-num&gt;&lt;/record&gt;&lt;/Cite&gt;&lt;/EndNote&gt;</w:instrText>
      </w:r>
      <w:r w:rsidRPr="003A6F1F">
        <w:rPr>
          <w:rFonts w:asciiTheme="minorBidi" w:hAnsiTheme="minorBidi" w:cstheme="minorBidi"/>
          <w:color w:val="000000" w:themeColor="text1"/>
          <w:sz w:val="22"/>
          <w:szCs w:val="22"/>
        </w:rPr>
        <w:fldChar w:fldCharType="separate"/>
      </w:r>
      <w:r w:rsidRPr="003A6F1F">
        <w:rPr>
          <w:rFonts w:asciiTheme="minorBidi" w:hAnsiTheme="minorBidi" w:cstheme="minorBidi"/>
          <w:noProof/>
          <w:color w:val="000000" w:themeColor="text1"/>
          <w:sz w:val="22"/>
          <w:szCs w:val="22"/>
        </w:rPr>
        <w:t>Karimi et al. (2018)</w:t>
      </w:r>
      <w:r w:rsidRPr="003A6F1F">
        <w:rPr>
          <w:rFonts w:asciiTheme="minorBidi" w:hAnsiTheme="minorBidi" w:cstheme="minorBidi"/>
          <w:color w:val="000000" w:themeColor="text1"/>
          <w:sz w:val="22"/>
          <w:szCs w:val="22"/>
        </w:rPr>
        <w:fldChar w:fldCharType="end"/>
      </w:r>
      <w:r w:rsidRPr="003A6F1F">
        <w:rPr>
          <w:rFonts w:asciiTheme="minorBidi" w:hAnsiTheme="minorBidi" w:cstheme="minorBidi"/>
          <w:color w:val="000000" w:themeColor="text1"/>
          <w:sz w:val="22"/>
          <w:szCs w:val="22"/>
        </w:rPr>
        <w:t xml:space="preserve"> emphasize that the meanings individuals derive from their residential environments can nurture human excellence and self-actualization. </w:t>
      </w:r>
      <w:r w:rsidR="0086084D" w:rsidRPr="003A6F1F">
        <w:rPr>
          <w:rFonts w:asciiTheme="minorBidi" w:hAnsiTheme="minorBidi" w:cstheme="minorBidi"/>
          <w:color w:val="000000" w:themeColor="text1"/>
          <w:sz w:val="22"/>
          <w:szCs w:val="22"/>
        </w:rPr>
        <w:t xml:space="preserve">Therefore, housing design should not be limited to functional and physical considerations but should also create opportunities for </w:t>
      </w:r>
      <w:r w:rsidR="0086084D" w:rsidRPr="003A6F1F">
        <w:rPr>
          <w:rFonts w:asciiTheme="minorBidi" w:hAnsiTheme="minorBidi" w:cstheme="minorBidi"/>
          <w:color w:val="000000" w:themeColor="text1"/>
          <w:sz w:val="22"/>
          <w:szCs w:val="22"/>
        </w:rPr>
        <w:lastRenderedPageBreak/>
        <w:t>residents to develop attachment, identity, and meaningful relationships with their living environment.</w:t>
      </w:r>
    </w:p>
    <w:p w14:paraId="7BB058D5" w14:textId="393CD420" w:rsidR="00F1009C" w:rsidRPr="003A6F1F" w:rsidRDefault="00CC12DE" w:rsidP="00F1009C">
      <w:pPr>
        <w:pStyle w:val="NormalWeb"/>
        <w:spacing w:before="0" w:beforeAutospacing="0" w:after="0" w:afterAutospacing="0"/>
        <w:jc w:val="both"/>
        <w:rPr>
          <w:rFonts w:asciiTheme="minorBidi" w:hAnsiTheme="minorBidi" w:cstheme="minorBidi"/>
          <w:color w:val="000000" w:themeColor="text1"/>
          <w:sz w:val="22"/>
          <w:szCs w:val="22"/>
        </w:rPr>
      </w:pPr>
      <w:r w:rsidRPr="003A6F1F">
        <w:rPr>
          <w:rFonts w:asciiTheme="minorBidi" w:hAnsiTheme="minorBidi" w:cstheme="minorBidi"/>
          <w:color w:val="000000" w:themeColor="text1"/>
          <w:sz w:val="22"/>
          <w:szCs w:val="22"/>
        </w:rPr>
        <w:t xml:space="preserve">The “Perceptual-Experiential” </w:t>
      </w:r>
      <w:r w:rsidR="00F458EA" w:rsidRPr="003A6F1F">
        <w:rPr>
          <w:rFonts w:asciiTheme="minorBidi" w:hAnsiTheme="minorBidi" w:cstheme="minorBidi"/>
          <w:color w:val="000000" w:themeColor="text1"/>
          <w:sz w:val="22"/>
          <w:szCs w:val="22"/>
        </w:rPr>
        <w:t xml:space="preserve">dimension emphasizes sensory engagement </w:t>
      </w:r>
      <w:r w:rsidRPr="003A6F1F">
        <w:rPr>
          <w:rFonts w:asciiTheme="minorBidi" w:hAnsiTheme="minorBidi" w:cstheme="minorBidi"/>
          <w:color w:val="000000" w:themeColor="text1"/>
          <w:sz w:val="22"/>
          <w:szCs w:val="22"/>
        </w:rPr>
        <w:t xml:space="preserve">through which self-actualization may be supported in housing complexes. This finding highlights the role of residents’ sensory experiences and perceptions of the built environment in shaping personal development. </w:t>
      </w:r>
      <w:r w:rsidRPr="003A6F1F">
        <w:rPr>
          <w:rFonts w:asciiTheme="minorBidi" w:hAnsiTheme="minorBidi" w:cstheme="minorBidi"/>
          <w:color w:val="000000" w:themeColor="text1"/>
          <w:sz w:val="22"/>
          <w:szCs w:val="22"/>
        </w:rPr>
        <w:fldChar w:fldCharType="begin"/>
      </w:r>
      <w:r w:rsidRPr="003A6F1F">
        <w:rPr>
          <w:rFonts w:asciiTheme="minorBidi" w:hAnsiTheme="minorBidi" w:cstheme="minorBidi"/>
          <w:color w:val="000000" w:themeColor="text1"/>
          <w:sz w:val="22"/>
          <w:szCs w:val="22"/>
        </w:rPr>
        <w:instrText xml:space="preserve"> ADDIN EN.CITE &lt;EndNote&gt;&lt;Cite AuthorYear="1"&gt;&lt;Author&gt;Weaver&lt;/Author&gt;&lt;Year&gt;2010&lt;/Year&gt;&lt;RecNum&gt;126&lt;/RecNum&gt;&lt;DisplayText&gt;Weaver (2010)&lt;/DisplayText&gt;&lt;record&gt;&lt;rec-number&gt;126&lt;/rec-number&gt;&lt;foreign-keys&gt;&lt;key app="EN" db-id="2w92ev9pr0z2vhetvxfpxtvj2xartf0tswdf" timestamp="1779093249"&gt;126&lt;/key&gt;&lt;/foreign-keys&gt;&lt;ref-type name="Thesis"&gt;32&lt;/ref-type&gt;&lt;contributors&gt;&lt;authors&gt;&lt;author&gt;Weaver, S.R.&lt;/author&gt;&lt;/authors&gt;&lt;/contributors&gt;&lt;titles&gt;&lt;title&gt;Discovering self-actualization through the experience of architecture&lt;/title&gt;&lt;/titles&gt;&lt;volume&gt;Master&lt;/volume&gt;&lt;dates&gt;&lt;year&gt;2010&lt;/year&gt;&lt;/dates&gt;&lt;publisher&gt;Montana State University&lt;/publisher&gt;&lt;urls&gt;&lt;/urls&gt;&lt;/record&gt;&lt;/Cite&gt;&lt;/EndNote&gt;</w:instrText>
      </w:r>
      <w:r w:rsidRPr="003A6F1F">
        <w:rPr>
          <w:rFonts w:asciiTheme="minorBidi" w:hAnsiTheme="minorBidi" w:cstheme="minorBidi"/>
          <w:color w:val="000000" w:themeColor="text1"/>
          <w:sz w:val="22"/>
          <w:szCs w:val="22"/>
        </w:rPr>
        <w:fldChar w:fldCharType="separate"/>
      </w:r>
      <w:r w:rsidRPr="003A6F1F">
        <w:rPr>
          <w:rFonts w:asciiTheme="minorBidi" w:hAnsiTheme="minorBidi" w:cstheme="minorBidi"/>
          <w:noProof/>
          <w:color w:val="000000" w:themeColor="text1"/>
          <w:sz w:val="22"/>
          <w:szCs w:val="22"/>
        </w:rPr>
        <w:t>Weaver (2010)</w:t>
      </w:r>
      <w:r w:rsidRPr="003A6F1F">
        <w:rPr>
          <w:rFonts w:asciiTheme="minorBidi" w:hAnsiTheme="minorBidi" w:cstheme="minorBidi"/>
          <w:color w:val="000000" w:themeColor="text1"/>
          <w:sz w:val="22"/>
          <w:szCs w:val="22"/>
        </w:rPr>
        <w:fldChar w:fldCharType="end"/>
      </w:r>
      <w:r w:rsidRPr="003A6F1F">
        <w:rPr>
          <w:rFonts w:asciiTheme="minorBidi" w:hAnsiTheme="minorBidi" w:cstheme="minorBidi"/>
          <w:color w:val="000000" w:themeColor="text1"/>
          <w:sz w:val="22"/>
          <w:szCs w:val="22"/>
        </w:rPr>
        <w:t xml:space="preserve"> argues that architecture can support self-actualization by facilitating sensory experiences and strengthening connections between individuals and their environment. </w:t>
      </w:r>
      <w:r w:rsidR="00783E1A" w:rsidRPr="003A6F1F">
        <w:rPr>
          <w:rFonts w:asciiTheme="minorBidi" w:hAnsiTheme="minorBidi" w:cstheme="minorBidi"/>
          <w:color w:val="000000" w:themeColor="text1"/>
          <w:sz w:val="22"/>
          <w:szCs w:val="22"/>
        </w:rPr>
        <w:t>Accordingly</w:t>
      </w:r>
      <w:r w:rsidR="0086084D" w:rsidRPr="003A6F1F">
        <w:rPr>
          <w:rFonts w:asciiTheme="minorBidi" w:hAnsiTheme="minorBidi" w:cstheme="minorBidi"/>
          <w:color w:val="000000" w:themeColor="text1"/>
          <w:sz w:val="22"/>
          <w:szCs w:val="22"/>
        </w:rPr>
        <w:t>, housing environments may support self-actualization when they provide rich sensory experiences, visual diversity, opportunities for exploration, and meaningful engagement with everyday spatial settings.</w:t>
      </w:r>
    </w:p>
    <w:p w14:paraId="4E1300F0" w14:textId="2409B465" w:rsidR="00F53DCC" w:rsidRPr="003A6F1F" w:rsidRDefault="00F53DCC" w:rsidP="00F33C9C">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Taken together, these findings suggest that self-actualization in housing complexes is a multidimensional phenomenon shaped by five interconnected dimensions: Functional-Activity, Interactive, Physical, Semantic, and Perceptual-Experiential. Rather than operating independently, these dimensions appear to complement one another in shaping how residents act, interact, perceive, and derive meaning from their residential environment. From this perspective, self-actualization may emerge from the combined influence of functional opportunities, social relationships, physical qualities, meaningful experiences, and sensory engagement within everyday residential life.</w:t>
      </w:r>
    </w:p>
    <w:p w14:paraId="28851191" w14:textId="6290F04D" w:rsidR="00CE30F7" w:rsidRPr="003A6F1F" w:rsidRDefault="00F53DCC" w:rsidP="00D52901">
      <w:pPr>
        <w:pStyle w:val="NormalWeb"/>
        <w:spacing w:before="0" w:beforeAutospacing="0" w:after="0" w:afterAutospacing="0"/>
        <w:jc w:val="both"/>
        <w:rPr>
          <w:rFonts w:asciiTheme="minorBidi" w:hAnsiTheme="minorBidi" w:cstheme="minorBidi"/>
          <w:color w:val="000000" w:themeColor="text1"/>
          <w:sz w:val="22"/>
          <w:szCs w:val="22"/>
        </w:rPr>
      </w:pPr>
      <w:r w:rsidRPr="003A6F1F">
        <w:rPr>
          <w:rFonts w:asciiTheme="minorBidi" w:hAnsiTheme="minorBidi" w:cstheme="minorBidi"/>
          <w:color w:val="000000" w:themeColor="text1"/>
          <w:sz w:val="22"/>
          <w:szCs w:val="22"/>
        </w:rPr>
        <w:t>To address the second research question, the cycles identified through the causal model highlight the potential role of spatial organization in housing complexes in supporting residents’ self-actualization, well-being, and social participation. Although six design cycles were identified, the present discussion focuses on four participatory cycles, Creative Participation in Space, Interactive Spatial Events, Environmentally Participatory Events, and Collaborative and Discoverable Space, as these are most directly related to the study’s objective of examining how spatial design may facilitate resident participation and experiences associated with self-actualization.</w:t>
      </w:r>
      <w:r w:rsidR="00497B6D" w:rsidRPr="003A6F1F">
        <w:rPr>
          <w:rFonts w:asciiTheme="minorBidi" w:hAnsiTheme="minorBidi" w:cstheme="minorBidi"/>
          <w:color w:val="000000" w:themeColor="text1"/>
          <w:sz w:val="22"/>
          <w:szCs w:val="22"/>
        </w:rPr>
        <w:t xml:space="preserve"> </w:t>
      </w:r>
      <w:r w:rsidR="00133257" w:rsidRPr="003A6F1F">
        <w:rPr>
          <w:rFonts w:asciiTheme="minorBidi" w:hAnsiTheme="minorBidi" w:cstheme="minorBidi"/>
          <w:color w:val="000000" w:themeColor="text1"/>
          <w:sz w:val="22"/>
          <w:szCs w:val="22"/>
        </w:rPr>
        <w:t xml:space="preserve">For instance, the “Creative Participation in Space” cycle highlights the interrelationship among Adaptive Space, Creative Space, Collaborative Space, Event-Configurable Space, and Discoverable Space. This cycle resonates with Madanipour’s </w:t>
      </w:r>
      <w:r w:rsidR="00133257" w:rsidRPr="003A6F1F">
        <w:rPr>
          <w:rFonts w:asciiTheme="minorBidi" w:hAnsiTheme="minorBidi" w:cstheme="minorBidi"/>
          <w:color w:val="000000" w:themeColor="text1"/>
          <w:sz w:val="22"/>
          <w:szCs w:val="22"/>
        </w:rPr>
        <w:fldChar w:fldCharType="begin"/>
      </w:r>
      <w:r w:rsidR="00133257" w:rsidRPr="003A6F1F">
        <w:rPr>
          <w:rFonts w:asciiTheme="minorBidi" w:hAnsiTheme="minorBidi" w:cstheme="minorBidi"/>
          <w:color w:val="000000" w:themeColor="text1"/>
          <w:sz w:val="22"/>
          <w:szCs w:val="22"/>
        </w:rPr>
        <w:instrText xml:space="preserve"> ADDIN EN.CITE &lt;EndNote&gt;&lt;Cite ExcludeAuth="1"&gt;&lt;Author&gt;Madanipour&lt;/Author&gt;&lt;Year&gt;2013&lt;/Year&gt;&lt;RecNum&gt;172&lt;/RecNum&gt;&lt;DisplayText&gt;(2013)&lt;/DisplayText&gt;&lt;record&gt;&lt;rec-number&gt;172&lt;/rec-number&gt;&lt;foreign-keys&gt;&lt;key app="EN" db-id="2w92ev9pr0z2vhetvxfpxtvj2xartf0tswdf" timestamp="1779096979"&gt;172&lt;/key&gt;&lt;/foreign-keys&gt;&lt;ref-type name="Book"&gt;6&lt;/ref-type&gt;&lt;contributors&gt;&lt;authors&gt;&lt;author&gt;Madanipour, A.&lt;/author&gt;&lt;/authors&gt;&lt;/contributors&gt;&lt;titles&gt;&lt;title&gt;Urban space design: a perspective on the social and spatial process&lt;/title&gt;&lt;/titles&gt;&lt;dates&gt;&lt;year&gt;2013&lt;/year&gt;&lt;/dates&gt;&lt;pub-location&gt;Tehran&lt;/pub-location&gt;&lt;publisher&gt;Urban Processing and Planning Company&lt;/publisher&gt;&lt;urls&gt;&lt;/urls&gt;&lt;/record&gt;&lt;/Cite&gt;&lt;/EndNote&gt;</w:instrText>
      </w:r>
      <w:r w:rsidR="00133257" w:rsidRPr="003A6F1F">
        <w:rPr>
          <w:rFonts w:asciiTheme="minorBidi" w:hAnsiTheme="minorBidi" w:cstheme="minorBidi"/>
          <w:color w:val="000000" w:themeColor="text1"/>
          <w:sz w:val="22"/>
          <w:szCs w:val="22"/>
        </w:rPr>
        <w:fldChar w:fldCharType="separate"/>
      </w:r>
      <w:r w:rsidR="00133257" w:rsidRPr="003A6F1F">
        <w:rPr>
          <w:rFonts w:asciiTheme="minorBidi" w:hAnsiTheme="minorBidi" w:cstheme="minorBidi"/>
          <w:noProof/>
          <w:color w:val="000000" w:themeColor="text1"/>
          <w:sz w:val="22"/>
          <w:szCs w:val="22"/>
        </w:rPr>
        <w:t>(2013)</w:t>
      </w:r>
      <w:r w:rsidR="00133257" w:rsidRPr="003A6F1F">
        <w:rPr>
          <w:rFonts w:asciiTheme="minorBidi" w:hAnsiTheme="minorBidi" w:cstheme="minorBidi"/>
          <w:color w:val="000000" w:themeColor="text1"/>
          <w:sz w:val="22"/>
          <w:szCs w:val="22"/>
        </w:rPr>
        <w:fldChar w:fldCharType="end"/>
      </w:r>
      <w:r w:rsidR="00133257" w:rsidRPr="003A6F1F">
        <w:rPr>
          <w:rFonts w:asciiTheme="minorBidi" w:hAnsiTheme="minorBidi" w:cstheme="minorBidi"/>
          <w:color w:val="000000" w:themeColor="text1"/>
          <w:sz w:val="22"/>
          <w:szCs w:val="22"/>
        </w:rPr>
        <w:t xml:space="preserve"> concept of event-configurable spaces, which emphasizes the role of participation in shaping spatial experiences. </w:t>
      </w:r>
      <w:r w:rsidR="001A5BF9" w:rsidRPr="003A6F1F">
        <w:rPr>
          <w:rFonts w:asciiTheme="minorBidi" w:hAnsiTheme="minorBidi" w:cstheme="minorBidi"/>
          <w:color w:val="000000" w:themeColor="text1"/>
          <w:sz w:val="22"/>
          <w:szCs w:val="22"/>
        </w:rPr>
        <w:t>The results suggest that adaptive and event-configurable environments may encourage exploration and engagement with space, which in turn can support creative spatial experiences.</w:t>
      </w:r>
      <w:r w:rsidR="00133257" w:rsidRPr="003A6F1F">
        <w:rPr>
          <w:rFonts w:asciiTheme="minorBidi" w:hAnsiTheme="minorBidi" w:cstheme="minorBidi"/>
          <w:color w:val="000000" w:themeColor="text1"/>
          <w:sz w:val="22"/>
          <w:szCs w:val="22"/>
        </w:rPr>
        <w:t xml:space="preserve"> This interpretation is consistent with the arguments of </w:t>
      </w:r>
      <w:r w:rsidR="00133257" w:rsidRPr="003A6F1F">
        <w:rPr>
          <w:rFonts w:asciiTheme="minorBidi" w:hAnsiTheme="minorBidi" w:cstheme="minorBidi"/>
          <w:color w:val="000000" w:themeColor="text1"/>
          <w:sz w:val="22"/>
          <w:szCs w:val="22"/>
        </w:rPr>
        <w:fldChar w:fldCharType="begin"/>
      </w:r>
      <w:r w:rsidR="001A5BF9" w:rsidRPr="003A6F1F">
        <w:rPr>
          <w:rFonts w:asciiTheme="minorBidi" w:hAnsiTheme="minorBidi" w:cstheme="minorBidi"/>
          <w:color w:val="000000" w:themeColor="text1"/>
          <w:sz w:val="22"/>
          <w:szCs w:val="22"/>
        </w:rPr>
        <w:instrText xml:space="preserve"> ADDIN EN.CITE &lt;EndNote&gt;&lt;Cite AuthorYear="1"&gt;&lt;Author&gt;Duncan&lt;/Author&gt;&lt;Year&gt;1976&lt;/Year&gt;&lt;RecNum&gt;164&lt;/RecNum&gt;&lt;DisplayText&gt;Duncan and Duncan (1976)&lt;/DisplayText&gt;&lt;record&gt;&lt;rec-number&gt;164&lt;/rec-number&gt;&lt;foreign-keys&gt;&lt;key app="EN" db-id="2w92ev9pr0z2vhetvxfpxtvj2xartf0tswdf" timestamp="1779096674"&gt;164&lt;/key&gt;&lt;/foreign-keys&gt;&lt;ref-type name="Book Section"&gt;5&lt;/ref-type&gt;&lt;contributors&gt;&lt;authors&gt;&lt;author&gt;Duncan, J.S.&lt;/author&gt;&lt;author&gt;Duncan, N.G.&lt;/author&gt;&lt;/authors&gt;&lt;secondary-authors&gt;&lt;author&gt;Moore, G.T.&lt;/author&gt;&lt;author&gt;Golledge, R.G.&lt;/author&gt;&lt;/secondary-authors&gt;&lt;/contributors&gt;&lt;titles&gt;&lt;title&gt;Social worlds, status passages, and environmental perspectives&lt;/title&gt;&lt;secondary-title&gt;Environmental Knowing&lt;/secondary-title&gt;&lt;/titles&gt;&lt;dates&gt;&lt;year&gt;1976&lt;/year&gt;&lt;/dates&gt;&lt;publisher&gt;Dowden, Hutchinson, &amp;amp; Ross, Stroudsburg, PA. &lt;/publisher&gt;&lt;urls&gt;&lt;/urls&gt;&lt;/record&gt;&lt;/Cite&gt;&lt;Cite Hidden="1"&gt;&lt;Author&gt;Sixsmith&lt;/Author&gt;&lt;Year&gt;1986&lt;/Year&gt;&lt;RecNum&gt;131&lt;/RecNum&gt;&lt;record&gt;&lt;rec-number&gt;131&lt;/rec-number&gt;&lt;foreign-keys&gt;&lt;key app="EN" db-id="2w92ev9pr0z2vhetvxfpxtvj2xartf0tswdf" timestamp="1779093710"&gt;131&lt;/key&gt;&lt;/foreign-keys&gt;&lt;ref-type name="Journal Article"&gt;17&lt;/ref-type&gt;&lt;contributors&gt;&lt;authors&gt;&lt;author&gt;Sixsmith, J.&lt;/author&gt;&lt;/authors&gt;&lt;/contributors&gt;&lt;titles&gt;&lt;title&gt;The meaning of home: an exploratory study of environmental experience&lt;/title&gt;&lt;secondary-title&gt;Environmental Psychology&lt;/secondary-title&gt;&lt;/titles&gt;&lt;periodical&gt;&lt;full-title&gt;Environmental Psychology&lt;/full-title&gt;&lt;/periodical&gt;&lt;pages&gt;281-298&lt;/pages&gt;&lt;volume&gt;6&lt;/volume&gt;&lt;number&gt;4&lt;/number&gt;&lt;dates&gt;&lt;year&gt;1986&lt;/year&gt;&lt;/dates&gt;&lt;urls&gt;&lt;/urls&gt;&lt;electronic-resource-num&gt;10.1016/S0272-4944(86)80002-0&lt;/electronic-resource-num&gt;&lt;/record&gt;&lt;/Cite&gt;&lt;/EndNote&gt;</w:instrText>
      </w:r>
      <w:r w:rsidR="00133257" w:rsidRPr="003A6F1F">
        <w:rPr>
          <w:rFonts w:asciiTheme="minorBidi" w:hAnsiTheme="minorBidi" w:cstheme="minorBidi"/>
          <w:color w:val="000000" w:themeColor="text1"/>
          <w:sz w:val="22"/>
          <w:szCs w:val="22"/>
        </w:rPr>
        <w:fldChar w:fldCharType="separate"/>
      </w:r>
      <w:r w:rsidR="001A5BF9" w:rsidRPr="003A6F1F">
        <w:rPr>
          <w:rFonts w:asciiTheme="minorBidi" w:hAnsiTheme="minorBidi" w:cstheme="minorBidi"/>
          <w:noProof/>
          <w:color w:val="000000" w:themeColor="text1"/>
          <w:sz w:val="22"/>
          <w:szCs w:val="22"/>
        </w:rPr>
        <w:t>Duncan and Duncan (1976)</w:t>
      </w:r>
      <w:r w:rsidR="00133257" w:rsidRPr="003A6F1F">
        <w:rPr>
          <w:rFonts w:asciiTheme="minorBidi" w:hAnsiTheme="minorBidi" w:cstheme="minorBidi"/>
          <w:color w:val="000000" w:themeColor="text1"/>
          <w:sz w:val="22"/>
          <w:szCs w:val="22"/>
        </w:rPr>
        <w:fldChar w:fldCharType="end"/>
      </w:r>
      <w:r w:rsidR="001A5BF9" w:rsidRPr="003A6F1F">
        <w:rPr>
          <w:rFonts w:asciiTheme="minorBidi" w:hAnsiTheme="minorBidi" w:cstheme="minorBidi"/>
          <w:color w:val="000000" w:themeColor="text1"/>
          <w:sz w:val="22"/>
          <w:szCs w:val="22"/>
        </w:rPr>
        <w:t xml:space="preserve"> and </w:t>
      </w:r>
      <w:r w:rsidR="001A5BF9" w:rsidRPr="003A6F1F">
        <w:rPr>
          <w:rFonts w:asciiTheme="minorBidi" w:hAnsiTheme="minorBidi" w:cstheme="minorBidi"/>
          <w:color w:val="000000" w:themeColor="text1"/>
          <w:sz w:val="22"/>
          <w:szCs w:val="22"/>
        </w:rPr>
        <w:fldChar w:fldCharType="begin"/>
      </w:r>
      <w:r w:rsidR="00845802" w:rsidRPr="003A6F1F">
        <w:rPr>
          <w:rFonts w:asciiTheme="minorBidi" w:hAnsiTheme="minorBidi" w:cstheme="minorBidi"/>
          <w:color w:val="000000" w:themeColor="text1"/>
          <w:sz w:val="22"/>
          <w:szCs w:val="22"/>
        </w:rPr>
        <w:instrText xml:space="preserve"> ADDIN EN.CITE &lt;EndNote&gt;&lt;Cite AuthorYear="1"&gt;&lt;Author&gt;Sixsmith&lt;/Author&gt;&lt;Year&gt;1986&lt;/Year&gt;&lt;RecNum&gt;131&lt;/RecNum&gt;&lt;DisplayText&gt;Sixsmith (1986)&lt;/DisplayText&gt;&lt;record&gt;&lt;rec-number&gt;131&lt;/rec-number&gt;&lt;foreign-keys&gt;&lt;key app="EN" db-id="2w92ev9pr0z2vhetvxfpxtvj2xartf0tswdf" timestamp="1779093710"&gt;131&lt;/key&gt;&lt;/foreign-keys&gt;&lt;ref-type name="Journal Article"&gt;17&lt;/ref-type&gt;&lt;contributors&gt;&lt;authors&gt;&lt;author&gt;Sixsmith, J.&lt;/author&gt;&lt;/authors&gt;&lt;/contributors&gt;&lt;titles&gt;&lt;title&gt;The meaning of home: an exploratory study of environmental experience&lt;/title&gt;&lt;secondary-title&gt;Environmental Psychology&lt;/secondary-title&gt;&lt;/titles&gt;&lt;periodical&gt;&lt;full-title&gt;Environmental Psychology&lt;/full-title&gt;&lt;/periodical&gt;&lt;pages&gt;281-298&lt;/pages&gt;&lt;volume&gt;6&lt;/volume&gt;&lt;number&gt;4&lt;/number&gt;&lt;dates&gt;&lt;year&gt;1986&lt;/year&gt;&lt;/dates&gt;&lt;urls&gt;&lt;/urls&gt;&lt;electronic-resource-num&gt;10.1016/S0272-4944(86)80002-0&lt;/electronic-resource-num&gt;&lt;/record&gt;&lt;/Cite&gt;&lt;/EndNote&gt;</w:instrText>
      </w:r>
      <w:r w:rsidR="001A5BF9" w:rsidRPr="003A6F1F">
        <w:rPr>
          <w:rFonts w:asciiTheme="minorBidi" w:hAnsiTheme="minorBidi" w:cstheme="minorBidi"/>
          <w:color w:val="000000" w:themeColor="text1"/>
          <w:sz w:val="22"/>
          <w:szCs w:val="22"/>
        </w:rPr>
        <w:fldChar w:fldCharType="separate"/>
      </w:r>
      <w:r w:rsidR="00845802" w:rsidRPr="003A6F1F">
        <w:rPr>
          <w:rFonts w:asciiTheme="minorBidi" w:hAnsiTheme="minorBidi" w:cstheme="minorBidi"/>
          <w:noProof/>
          <w:color w:val="000000" w:themeColor="text1"/>
          <w:sz w:val="22"/>
          <w:szCs w:val="22"/>
        </w:rPr>
        <w:t>Sixsmith (1986)</w:t>
      </w:r>
      <w:r w:rsidR="001A5BF9" w:rsidRPr="003A6F1F">
        <w:rPr>
          <w:rFonts w:asciiTheme="minorBidi" w:hAnsiTheme="minorBidi" w:cstheme="minorBidi"/>
          <w:color w:val="000000" w:themeColor="text1"/>
          <w:sz w:val="22"/>
          <w:szCs w:val="22"/>
        </w:rPr>
        <w:fldChar w:fldCharType="end"/>
      </w:r>
      <w:r w:rsidR="00133257" w:rsidRPr="003A6F1F">
        <w:rPr>
          <w:rFonts w:asciiTheme="minorBidi" w:hAnsiTheme="minorBidi" w:cstheme="minorBidi"/>
          <w:color w:val="000000" w:themeColor="text1"/>
          <w:sz w:val="22"/>
          <w:szCs w:val="22"/>
        </w:rPr>
        <w:t xml:space="preserve"> who emphasize the role of personal engagement in transforming residential environments into meaningful places. </w:t>
      </w:r>
      <w:r w:rsidR="00D52901" w:rsidRPr="003A6F1F">
        <w:rPr>
          <w:rFonts w:asciiTheme="minorBidi" w:hAnsiTheme="minorBidi" w:cstheme="minorBidi"/>
          <w:color w:val="000000" w:themeColor="text1"/>
          <w:sz w:val="22"/>
          <w:szCs w:val="22"/>
        </w:rPr>
        <w:t>The findings therefore suggest that creativity, participation, and discoverability may operate as interconnected aspects of residents’ experiences within housing complexes. From a design perspective, this cycle suggests the value of flexible communal areas, multi-functional open spaces, adaptable furniture systems, and spatial layouts that allow residents to modify or appropriate space according to changing needs and activities.</w:t>
      </w:r>
      <w:r w:rsidR="007004CA" w:rsidRPr="003A6F1F">
        <w:rPr>
          <w:rFonts w:asciiTheme="minorBidi" w:hAnsiTheme="minorBidi" w:cstheme="minorBidi"/>
          <w:color w:val="000000" w:themeColor="text1"/>
          <w:sz w:val="22"/>
          <w:szCs w:val="22"/>
        </w:rPr>
        <w:t xml:space="preserve"> </w:t>
      </w:r>
      <w:r w:rsidR="00FB026D" w:rsidRPr="003A6F1F">
        <w:rPr>
          <w:rFonts w:asciiTheme="minorBidi" w:hAnsiTheme="minorBidi" w:cstheme="minorBidi"/>
          <w:color w:val="000000" w:themeColor="text1"/>
          <w:sz w:val="22"/>
          <w:szCs w:val="22"/>
        </w:rPr>
        <w:t>Examples may include flexible community spaces and equipment, movable seating arrangements, and participatory environments that facilitate both individual and collective engagement, such as community gardens or platforms for collaborative artistic production, alongside informal events that encourage resident interaction and participation. Such spatial configurations can accommodate a range of social, recreational, and creative uses, and support opportunities for participatory engagement, lived experience, and personal interaction with the residential environment.</w:t>
      </w:r>
    </w:p>
    <w:p w14:paraId="338AFA8E" w14:textId="1D46296B" w:rsidR="00C80BB3" w:rsidRPr="003A6F1F" w:rsidRDefault="00C80BB3" w:rsidP="00C80BB3">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 xml:space="preserve">The “Environmentally Participatory Events” cycle highlights the role of spatial safety and accessibility in supporting participation within housing complexes. As noted by </w:t>
      </w:r>
      <w:r w:rsidR="00BF5474" w:rsidRPr="003A6F1F">
        <w:rPr>
          <w:rFonts w:asciiTheme="minorBidi" w:eastAsia="Times New Roman" w:hAnsiTheme="minorBidi"/>
          <w:color w:val="000000" w:themeColor="text1"/>
          <w:kern w:val="0"/>
          <w14:ligatures w14:val="none"/>
        </w:rPr>
        <w:fldChar w:fldCharType="begin"/>
      </w:r>
      <w:r w:rsidR="00BF5474" w:rsidRPr="003A6F1F">
        <w:rPr>
          <w:rFonts w:asciiTheme="minorBidi" w:eastAsia="Times New Roman" w:hAnsiTheme="minorBidi"/>
          <w:color w:val="000000" w:themeColor="text1"/>
          <w:kern w:val="0"/>
          <w14:ligatures w14:val="none"/>
        </w:rPr>
        <w:instrText xml:space="preserve"> ADDIN EN.CITE &lt;EndNote&gt;&lt;Cite AuthorYear="1"&gt;&lt;Author&gt;Smith&lt;/Author&gt;&lt;Year&gt;1994&lt;/Year&gt;&lt;RecNum&gt;130&lt;/RecNum&gt;&lt;DisplayText&gt;Smith (1994)&lt;/DisplayText&gt;&lt;record&gt;&lt;rec-number&gt;130&lt;/rec-number&gt;&lt;foreign-keys&gt;&lt;key app="EN" db-id="2w92ev9pr0z2vhetvxfpxtvj2xartf0tswdf" timestamp="1779093617"&gt;130&lt;/key&gt;&lt;/foreign-keys&gt;&lt;ref-type name="Journal Article"&gt;17&lt;/ref-type&gt;&lt;contributors&gt;&lt;authors&gt;&lt;author&gt;Smith, S.&lt;/author&gt;&lt;/authors&gt;&lt;/contributors&gt;&lt;titles&gt;&lt;title&gt;The essential qualities of a home&lt;/title&gt;&lt;secondary-title&gt;Environmental Psychology&lt;/secondary-title&gt;&lt;/titles&gt;&lt;periodical&gt;&lt;full-title&gt;Environmental Psychology&lt;/full-title&gt;&lt;/periodical&gt;&lt;pages&gt;31-46&lt;/pages&gt;&lt;number&gt;14&lt;/number&gt;&lt;dates&gt;&lt;year&gt;1994&lt;/year&gt;&lt;/dates&gt;&lt;urls&gt;&lt;/urls&gt;&lt;electronic-resource-num&gt;10.1016/S0272-4944(05)80196-3&lt;/electronic-resource-num&gt;&lt;/record&gt;&lt;/Cite&gt;&lt;/EndNote&gt;</w:instrText>
      </w:r>
      <w:r w:rsidR="00BF5474" w:rsidRPr="003A6F1F">
        <w:rPr>
          <w:rFonts w:asciiTheme="minorBidi" w:eastAsia="Times New Roman" w:hAnsiTheme="minorBidi"/>
          <w:color w:val="000000" w:themeColor="text1"/>
          <w:kern w:val="0"/>
          <w14:ligatures w14:val="none"/>
        </w:rPr>
        <w:fldChar w:fldCharType="separate"/>
      </w:r>
      <w:r w:rsidR="00BF5474" w:rsidRPr="003A6F1F">
        <w:rPr>
          <w:rFonts w:asciiTheme="minorBidi" w:eastAsia="Times New Roman" w:hAnsiTheme="minorBidi"/>
          <w:noProof/>
          <w:color w:val="000000" w:themeColor="text1"/>
          <w:kern w:val="0"/>
          <w14:ligatures w14:val="none"/>
        </w:rPr>
        <w:t>Smith (1994)</w:t>
      </w:r>
      <w:r w:rsidR="00BF5474"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t xml:space="preserve">, spatial events can stimulate collective engagement and create opportunities for residents’ involvement in community life. The findings suggest that highly controlled and predictable environments may reduce opportunities for exploration by limiting ambiguity, spatial complexity, and uncertainty, which are often associated with discoverability. Accordingly, the relationship between environmental safety and discoverability appears to involve a balance between security and exploratory potential rather than a unidirectional association. Given the </w:t>
      </w:r>
      <w:r w:rsidRPr="003A6F1F">
        <w:rPr>
          <w:rFonts w:asciiTheme="minorBidi" w:eastAsia="Times New Roman" w:hAnsiTheme="minorBidi"/>
          <w:color w:val="000000" w:themeColor="text1"/>
          <w:kern w:val="0"/>
          <w14:ligatures w14:val="none"/>
        </w:rPr>
        <w:lastRenderedPageBreak/>
        <w:t>positive association between discoverability and participatory engagement, housing complexes may benefit from branching circulation systems, visual corridors, partially concealed destinations, layered landscape sequences, interconnected pathways, and gradations of enclosure that support exploration while maintaining passive surveillance.</w:t>
      </w:r>
    </w:p>
    <w:p w14:paraId="0F349738" w14:textId="6EC73F83" w:rsidR="00D6050A" w:rsidRPr="003A6F1F" w:rsidRDefault="00D6050A" w:rsidP="00D8414C">
      <w:pPr>
        <w:spacing w:after="0"/>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 xml:space="preserve">Similarly, the “Interactive Spatial Events” cycle emphasizes the role of social interaction in shaping residents’ experiences within housing complexes. Event-configurable spaces may provide opportunities for engagement and interaction among residents, as highlighted by </w:t>
      </w:r>
      <w:r w:rsidR="00502577" w:rsidRPr="003A6F1F">
        <w:rPr>
          <w:rFonts w:asciiTheme="minorBidi" w:eastAsia="Times New Roman" w:hAnsiTheme="minorBidi"/>
          <w:color w:val="000000" w:themeColor="text1"/>
          <w:kern w:val="0"/>
          <w14:ligatures w14:val="none"/>
        </w:rPr>
        <w:fldChar w:fldCharType="begin"/>
      </w:r>
      <w:r w:rsidR="00502577" w:rsidRPr="003A6F1F">
        <w:rPr>
          <w:rFonts w:asciiTheme="minorBidi" w:eastAsia="Times New Roman" w:hAnsiTheme="minorBidi"/>
          <w:color w:val="000000" w:themeColor="text1"/>
          <w:kern w:val="0"/>
          <w14:ligatures w14:val="none"/>
        </w:rPr>
        <w:instrText xml:space="preserve"> ADDIN EN.CITE &lt;EndNote&gt;&lt;Cite AuthorYear="1"&gt;&lt;Author&gt;Yahan&lt;/Author&gt;&lt;Year&gt;2019&lt;/Year&gt;&lt;RecNum&gt;127&lt;/RecNum&gt;&lt;DisplayText&gt;Yahan and Wise (2019)&lt;/DisplayText&gt;&lt;record&gt;&lt;rec-number&gt;127&lt;/rec-number&gt;&lt;foreign-keys&gt;&lt;key app="EN" db-id="2w92ev9pr0z2vhetvxfpxtvj2xartf0tswdf" timestamp="1779093354"&gt;127&lt;/key&gt;&lt;/foreign-keys&gt;&lt;ref-type name="Journal Article"&gt;17&lt;/ref-type&gt;&lt;contributors&gt;&lt;authors&gt;&lt;author&gt;Yahan, Z.&lt;/author&gt;&lt;author&gt;Wise, N.&lt;/author&gt;&lt;/authors&gt;&lt;/contributors&gt;&lt;titles&gt;&lt;title&gt;Events and sense of community&lt;/title&gt;&lt;secondary-title&gt;Community Psychology&lt;/secondary-title&gt;&lt;/titles&gt;&lt;periodical&gt;&lt;full-title&gt;Community Psychology&lt;/full-title&gt;&lt;/periodical&gt;&lt;pages&gt;6-23&lt;/pages&gt;&lt;volume&gt;14&lt;/volume&gt;&lt;number&gt;1&lt;/number&gt;&lt;dates&gt;&lt;year&gt;2019&lt;/year&gt;&lt;/dates&gt;&lt;urls&gt;&lt;/urls&gt;&lt;/record&gt;&lt;/Cite&gt;&lt;/EndNote&gt;</w:instrText>
      </w:r>
      <w:r w:rsidR="00502577" w:rsidRPr="003A6F1F">
        <w:rPr>
          <w:rFonts w:asciiTheme="minorBidi" w:eastAsia="Times New Roman" w:hAnsiTheme="minorBidi"/>
          <w:color w:val="000000" w:themeColor="text1"/>
          <w:kern w:val="0"/>
          <w14:ligatures w14:val="none"/>
        </w:rPr>
        <w:fldChar w:fldCharType="separate"/>
      </w:r>
      <w:r w:rsidR="00502577" w:rsidRPr="003A6F1F">
        <w:rPr>
          <w:rFonts w:asciiTheme="minorBidi" w:eastAsia="Times New Roman" w:hAnsiTheme="minorBidi"/>
          <w:noProof/>
          <w:color w:val="000000" w:themeColor="text1"/>
          <w:kern w:val="0"/>
          <w14:ligatures w14:val="none"/>
        </w:rPr>
        <w:t>Yahan and Wise (2019)</w:t>
      </w:r>
      <w:r w:rsidR="00502577"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t>. The findings suggest that environments that are highly adaptable to users’ needs do not necessarily stimulate curiosity or exploratory behavior. Accordingly, adaptability alone may be insufficient to promote discoverability unless it is integrated with spatial complexity, visual diversity, and opportunities for unplanned encounters. This highlights the need to complement flexible spatial configurations with design strategies that support both functional responsiveness and exploratory potential. Potential design responses may include interconnected circulation networks, shared transition zones, visual focal points, and multi-purpose gathering spaces that support both adaptive use and exploratory engagement within residential environments.</w:t>
      </w:r>
    </w:p>
    <w:bookmarkEnd w:id="75"/>
    <w:p w14:paraId="001FADDD" w14:textId="49CD4F93" w:rsidR="00037742" w:rsidRPr="003A6F1F" w:rsidRDefault="00037742" w:rsidP="00F33C9C">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 xml:space="preserve">Finally, the “Collaborative and Discoverable Space” cycle highlights the relationship between participation, collaboration, and spatial exploration within housing complexes. This interpretation is consistent with </w:t>
      </w:r>
      <w:r w:rsidR="00502577" w:rsidRPr="003A6F1F">
        <w:rPr>
          <w:rFonts w:asciiTheme="minorBidi" w:eastAsia="Times New Roman" w:hAnsiTheme="minorBidi"/>
          <w:color w:val="000000" w:themeColor="text1"/>
          <w:kern w:val="0"/>
          <w14:ligatures w14:val="none"/>
        </w:rPr>
        <w:t xml:space="preserve">Weaver’s </w:t>
      </w:r>
      <w:r w:rsidR="00502577" w:rsidRPr="003A6F1F">
        <w:rPr>
          <w:rFonts w:asciiTheme="minorBidi" w:eastAsia="Times New Roman" w:hAnsiTheme="minorBidi"/>
          <w:color w:val="000000" w:themeColor="text1"/>
          <w:kern w:val="0"/>
          <w14:ligatures w14:val="none"/>
        </w:rPr>
        <w:fldChar w:fldCharType="begin"/>
      </w:r>
      <w:r w:rsidR="00502577" w:rsidRPr="003A6F1F">
        <w:rPr>
          <w:rFonts w:asciiTheme="minorBidi" w:eastAsia="Times New Roman" w:hAnsiTheme="minorBidi"/>
          <w:color w:val="000000" w:themeColor="text1"/>
          <w:kern w:val="0"/>
          <w14:ligatures w14:val="none"/>
        </w:rPr>
        <w:instrText xml:space="preserve"> ADDIN EN.CITE &lt;EndNote&gt;&lt;Cite ExcludeAuth="1"&gt;&lt;Author&gt;Weaver&lt;/Author&gt;&lt;Year&gt;2010&lt;/Year&gt;&lt;RecNum&gt;126&lt;/RecNum&gt;&lt;DisplayText&gt;(2010)&lt;/DisplayText&gt;&lt;record&gt;&lt;rec-number&gt;126&lt;/rec-number&gt;&lt;foreign-keys&gt;&lt;key app="EN" db-id="2w92ev9pr0z2vhetvxfpxtvj2xartf0tswdf" timestamp="1779093249"&gt;126&lt;/key&gt;&lt;/foreign-keys&gt;&lt;ref-type name="Thesis"&gt;32&lt;/ref-type&gt;&lt;contributors&gt;&lt;authors&gt;&lt;author&gt;Weaver, S.R.&lt;/author&gt;&lt;/authors&gt;&lt;/contributors&gt;&lt;titles&gt;&lt;title&gt;Discovering self-actualization through the experience of architecture&lt;/title&gt;&lt;/titles&gt;&lt;volume&gt;Master&lt;/volume&gt;&lt;dates&gt;&lt;year&gt;2010&lt;/year&gt;&lt;/dates&gt;&lt;publisher&gt;Montana State University&lt;/publisher&gt;&lt;urls&gt;&lt;/urls&gt;&lt;/record&gt;&lt;/Cite&gt;&lt;/EndNote&gt;</w:instrText>
      </w:r>
      <w:r w:rsidR="00502577" w:rsidRPr="003A6F1F">
        <w:rPr>
          <w:rFonts w:asciiTheme="minorBidi" w:eastAsia="Times New Roman" w:hAnsiTheme="minorBidi"/>
          <w:color w:val="000000" w:themeColor="text1"/>
          <w:kern w:val="0"/>
          <w14:ligatures w14:val="none"/>
        </w:rPr>
        <w:fldChar w:fldCharType="separate"/>
      </w:r>
      <w:r w:rsidR="00502577" w:rsidRPr="003A6F1F">
        <w:rPr>
          <w:rFonts w:asciiTheme="minorBidi" w:eastAsia="Times New Roman" w:hAnsiTheme="minorBidi"/>
          <w:noProof/>
          <w:color w:val="000000" w:themeColor="text1"/>
          <w:kern w:val="0"/>
          <w14:ligatures w14:val="none"/>
        </w:rPr>
        <w:t>(2010)</w:t>
      </w:r>
      <w:r w:rsidR="00502577"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t xml:space="preserve"> emphasis on discovery in architectural environments and Rapoport’s </w:t>
      </w:r>
      <w:r w:rsidR="00502577" w:rsidRPr="003A6F1F">
        <w:rPr>
          <w:rFonts w:asciiTheme="minorBidi" w:eastAsia="Times New Roman" w:hAnsiTheme="minorBidi"/>
          <w:color w:val="000000" w:themeColor="text1"/>
          <w:kern w:val="0"/>
          <w14:ligatures w14:val="none"/>
        </w:rPr>
        <w:fldChar w:fldCharType="begin"/>
      </w:r>
      <w:r w:rsidR="00502577" w:rsidRPr="003A6F1F">
        <w:rPr>
          <w:rFonts w:asciiTheme="minorBidi" w:eastAsia="Times New Roman" w:hAnsiTheme="minorBidi"/>
          <w:color w:val="000000" w:themeColor="text1"/>
          <w:kern w:val="0"/>
          <w14:ligatures w14:val="none"/>
        </w:rPr>
        <w:instrText xml:space="preserve"> ADDIN EN.CITE &lt;EndNote&gt;&lt;Cite ExcludeAuth="1"&gt;&lt;Author&gt;Rapoport&lt;/Author&gt;&lt;Year&gt;1990&lt;/Year&gt;&lt;RecNum&gt;177&lt;/RecNum&gt;&lt;DisplayText&gt;(1990)&lt;/DisplayText&gt;&lt;record&gt;&lt;rec-number&gt;177&lt;/rec-number&gt;&lt;foreign-keys&gt;&lt;key app="EN" db-id="2w92ev9pr0z2vhetvxfpxtvj2xartf0tswdf" timestamp="1779097280"&gt;177&lt;/key&gt;&lt;/foreign-keys&gt;&lt;ref-type name="Book"&gt;6&lt;/ref-type&gt;&lt;contributors&gt;&lt;authors&gt;&lt;author&gt;Rapoport, A.&lt;/author&gt;&lt;/authors&gt;&lt;/contributors&gt;&lt;titles&gt;&lt;title&gt;The Meaning of the Built Environment&lt;/title&gt;&lt;/titles&gt;&lt;dates&gt;&lt;year&gt;1990&lt;/year&gt;&lt;/dates&gt;&lt;pub-location&gt;TUCSON&lt;/pub-location&gt;&lt;publisher&gt;The university of Arizona press&lt;/publisher&gt;&lt;urls&gt;&lt;/urls&gt;&lt;/record&gt;&lt;/Cite&gt;&lt;/EndNote&gt;</w:instrText>
      </w:r>
      <w:r w:rsidR="00502577" w:rsidRPr="003A6F1F">
        <w:rPr>
          <w:rFonts w:asciiTheme="minorBidi" w:eastAsia="Times New Roman" w:hAnsiTheme="minorBidi"/>
          <w:color w:val="000000" w:themeColor="text1"/>
          <w:kern w:val="0"/>
          <w14:ligatures w14:val="none"/>
        </w:rPr>
        <w:fldChar w:fldCharType="separate"/>
      </w:r>
      <w:r w:rsidR="00502577" w:rsidRPr="003A6F1F">
        <w:rPr>
          <w:rFonts w:asciiTheme="minorBidi" w:eastAsia="Times New Roman" w:hAnsiTheme="minorBidi"/>
          <w:noProof/>
          <w:color w:val="000000" w:themeColor="text1"/>
          <w:kern w:val="0"/>
          <w14:ligatures w14:val="none"/>
        </w:rPr>
        <w:t>(1990)</w:t>
      </w:r>
      <w:r w:rsidR="00502577" w:rsidRPr="003A6F1F">
        <w:rPr>
          <w:rFonts w:asciiTheme="minorBidi" w:eastAsia="Times New Roman" w:hAnsiTheme="minorBidi"/>
          <w:color w:val="000000" w:themeColor="text1"/>
          <w:kern w:val="0"/>
          <w14:ligatures w14:val="none"/>
        </w:rPr>
        <w:fldChar w:fldCharType="end"/>
      </w:r>
      <w:r w:rsidRPr="003A6F1F">
        <w:rPr>
          <w:rFonts w:asciiTheme="minorBidi" w:eastAsia="Times New Roman" w:hAnsiTheme="minorBidi"/>
          <w:color w:val="000000" w:themeColor="text1"/>
          <w:kern w:val="0"/>
          <w14:ligatures w14:val="none"/>
        </w:rPr>
        <w:t xml:space="preserve"> discussion of participatory housing design as a context for meaning-making and identity formation. However, the negative relationship between Event-Configurable Space and Collaborative Space suggests that, while event-configurable spaces may provide opportunities for gathering, they do not necessarily ensure the development of collaborative relationships. In residential environments, participation often emerges through informal, spontaneous, and everyday interactions rather than structured collective activities. Accordingly, housing design should also support informal encounters through shared circulation areas, semi-public spaces, communal gardens, and everyday meeting points that facilitate unplanned social interaction. Examples may include participatory gardens, internal courtyards, seating nodes along circulation routes, and transitional spaces between private dwellings and communal areas that encourage resident interaction within an open and exploratory spatial setting.</w:t>
      </w:r>
    </w:p>
    <w:p w14:paraId="2E211701" w14:textId="77777777" w:rsidR="00700121" w:rsidRPr="003A6F1F" w:rsidRDefault="00700121" w:rsidP="00700121">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The findings suggest that self-actualization in housing complexes emerges through a network of interacting spatial processes rather than isolated design attributes, operating across both individual (exploratory, creative, perceptual) and collective (interactive, collaborative, participatory) modes of engagement with space. From this perspective, housing environments may support self-actualization through spatial configurations that integrate opportunities for both personal exploration and collective participation. These configurations include flexible communal spaces, semi-public transitional areas, event-configurable settings, shared green spaces, and circulation networks that facilitate movement and social encounter, collectively supporting everyday engagement with the residential environment.</w:t>
      </w:r>
    </w:p>
    <w:p w14:paraId="45901DE1" w14:textId="0A45AD96" w:rsidR="00700121" w:rsidRPr="003A6F1F" w:rsidRDefault="00700121" w:rsidP="00700121">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Overall, the findings indicate that housing design should be understood as a set of spatial conditions that enable both agency and interaction, rather than as prescriptive solutions. Within this framework, a balance between environmental safety and spatial diversity may further enhance opportunities for discovery, participation, and meaning-making in residential settings.</w:t>
      </w:r>
    </w:p>
    <w:p w14:paraId="03FD2395" w14:textId="268B357F" w:rsidR="00FF43DC" w:rsidRPr="003A6F1F" w:rsidRDefault="00FF43DC" w:rsidP="00700121">
      <w:pPr>
        <w:spacing w:before="240" w:after="0" w:line="240" w:lineRule="auto"/>
        <w:jc w:val="both"/>
        <w:rPr>
          <w:rFonts w:asciiTheme="minorBidi" w:eastAsia="Times New Roman" w:hAnsiTheme="minorBidi"/>
          <w:b/>
          <w:bCs/>
          <w:kern w:val="0"/>
          <w14:ligatures w14:val="none"/>
        </w:rPr>
      </w:pPr>
      <w:r w:rsidRPr="003A6F1F">
        <w:rPr>
          <w:rFonts w:asciiTheme="minorBidi" w:eastAsia="Times New Roman" w:hAnsiTheme="minorBidi"/>
          <w:b/>
          <w:bCs/>
          <w:kern w:val="0"/>
          <w14:ligatures w14:val="none"/>
        </w:rPr>
        <w:t>Conclusion</w:t>
      </w:r>
    </w:p>
    <w:p w14:paraId="4C055C80" w14:textId="56807DEC" w:rsidR="00EC38F8" w:rsidRPr="003A6F1F" w:rsidRDefault="00EC38F8" w:rsidP="00EC38F8">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 xml:space="preserve">This study aimed to identify and explain the cycles through which architectural and spatial design components in housing complexes may support residents’ self-actualization. Using a mixed-method approach, the research integrated document mining, the Delphi method, user surveys, and correlation analysis to develop a causal model of self-actualization in residential environments. The findings identified five design dimensions, Perceptual-Experiential, </w:t>
      </w:r>
      <w:r w:rsidRPr="003A6F1F">
        <w:rPr>
          <w:rFonts w:asciiTheme="minorBidi" w:eastAsia="Times New Roman" w:hAnsiTheme="minorBidi"/>
          <w:kern w:val="0"/>
          <w14:ligatures w14:val="none"/>
        </w:rPr>
        <w:lastRenderedPageBreak/>
        <w:t>Semantic, Interactive, Physical, and Functional-Activity, that appear to shape the spatial conditions associated with self-actualization. The results suggest that self-actualization in housing complexes may be understood not only as an individual psychological phenomenon but also as a spatially mediated and participatory process. Functional activities and collective events, interactive relationships between individuals, space, and others, physical spatial characteristics, semantic meanings, and perceptual experiences collectively appear to contribute to the spatial conditions associated with personal growth and well-being. Participation, both individual and collective, emerged as a prominent mechanism through which residents engage with space, express identity, and construct meaning within their living environments.</w:t>
      </w:r>
    </w:p>
    <w:p w14:paraId="251C55BE" w14:textId="63B7B439" w:rsidR="00FC4684" w:rsidRPr="003A6F1F" w:rsidRDefault="00896C46" w:rsidP="00896C46">
      <w:pPr>
        <w:spacing w:after="0" w:line="240" w:lineRule="auto"/>
        <w:jc w:val="both"/>
        <w:rPr>
          <w:rFonts w:asciiTheme="minorBidi" w:eastAsia="Times New Roman" w:hAnsiTheme="minorBidi"/>
          <w:color w:val="000000" w:themeColor="text1"/>
          <w:kern w:val="0"/>
          <w14:ligatures w14:val="none"/>
        </w:rPr>
      </w:pPr>
      <w:r w:rsidRPr="003A6F1F">
        <w:rPr>
          <w:rFonts w:asciiTheme="minorBidi" w:eastAsia="Times New Roman" w:hAnsiTheme="minorBidi"/>
          <w:color w:val="000000" w:themeColor="text1"/>
          <w:kern w:val="0"/>
          <w14:ligatures w14:val="none"/>
        </w:rPr>
        <w:t xml:space="preserve">The study also identified four participatory cycles, Creative Participation in Space, Interactive Spatial Events, Environmentally Participatory Events, and Collaborative and Discoverable Space, that illuminate how spatial design components interact within the proposed causal framework. </w:t>
      </w:r>
      <w:r w:rsidR="005076E1" w:rsidRPr="003A6F1F">
        <w:rPr>
          <w:rFonts w:asciiTheme="minorBidi" w:eastAsia="Times New Roman" w:hAnsiTheme="minorBidi"/>
          <w:color w:val="000000" w:themeColor="text1"/>
          <w:kern w:val="0"/>
          <w14:ligatures w14:val="none"/>
        </w:rPr>
        <w:t xml:space="preserve">These cycles suggest that adaptability, discoverability, participation, and social interaction are interconnected processes associated with residents’ sense of belonging, creativity, and well-being. </w:t>
      </w:r>
      <w:r w:rsidR="00FC4684" w:rsidRPr="003A6F1F">
        <w:rPr>
          <w:rFonts w:asciiTheme="minorBidi" w:eastAsia="Times New Roman" w:hAnsiTheme="minorBidi"/>
          <w:color w:val="000000" w:themeColor="text1"/>
          <w:kern w:val="0"/>
          <w14:ligatures w14:val="none"/>
        </w:rPr>
        <w:t>The findings further highlight the importance of participatory and event-configurable spaces in shaping opportunities for both personal and collective engagement within housing complexes. Overall, the findings suggest that experiences associated with self-actualization in residential contexts emerge through ongoing interactions among individuals, spatial structures, and social relationships. The proposed model provides a conceptual and empirical framework for understanding how architectural design may support human potential and well-being through participatory and adaptive spatial strategies.</w:t>
      </w:r>
    </w:p>
    <w:p w14:paraId="5CB9438F" w14:textId="45EE2772" w:rsidR="00502577" w:rsidRPr="003A6F1F" w:rsidRDefault="00EC38F8" w:rsidP="00645D48">
      <w:pPr>
        <w:spacing w:after="0" w:line="240" w:lineRule="auto"/>
        <w:jc w:val="both"/>
        <w:rPr>
          <w:rFonts w:asciiTheme="minorBidi" w:eastAsia="Times New Roman" w:hAnsiTheme="minorBidi"/>
          <w:kern w:val="0"/>
          <w14:ligatures w14:val="none"/>
        </w:rPr>
      </w:pPr>
      <w:r w:rsidRPr="003A6F1F">
        <w:rPr>
          <w:rFonts w:asciiTheme="minorBidi" w:eastAsia="Times New Roman" w:hAnsiTheme="minorBidi"/>
          <w:kern w:val="0"/>
          <w14:ligatures w14:val="none"/>
        </w:rPr>
        <w:t>Several limitations should be acknowledged. The study was geographically limited to housing complexes in Iran, which may restrict the generalizability of the findings to other socio-cultural contexts. Additionally, constraints in participant access and cooperation affected the scope of data collection. Future research should examine diverse urban contexts and demographic groups, including different age cohorts and functional urban settings, to further evaluate and extend the proposed model. Expanding this line of inquiry may contribute to a deeper understanding of how spatial design relates to processes associated with self-actualization across different social and cultural environments.</w:t>
      </w:r>
    </w:p>
    <w:p w14:paraId="619A211A" w14:textId="77777777" w:rsidR="00FC4684" w:rsidRPr="003A6F1F" w:rsidRDefault="00FC4684" w:rsidP="00645D48">
      <w:pPr>
        <w:spacing w:after="0" w:line="240" w:lineRule="auto"/>
        <w:jc w:val="both"/>
        <w:rPr>
          <w:rFonts w:asciiTheme="minorBidi" w:eastAsia="Times New Roman" w:hAnsiTheme="minorBidi"/>
          <w:kern w:val="0"/>
          <w14:ligatures w14:val="none"/>
        </w:rPr>
      </w:pPr>
    </w:p>
    <w:p w14:paraId="6E5C8CA5" w14:textId="77777777" w:rsidR="00FC4684" w:rsidRPr="003A6F1F" w:rsidRDefault="00FC4684" w:rsidP="00FC4684">
      <w:pPr>
        <w:spacing w:after="0" w:line="240" w:lineRule="auto"/>
        <w:rPr>
          <w:rFonts w:asciiTheme="minorBidi" w:eastAsia="Times New Roman" w:hAnsiTheme="minorBidi"/>
          <w:kern w:val="0"/>
          <w14:ligatures w14:val="none"/>
        </w:rPr>
      </w:pPr>
    </w:p>
    <w:p w14:paraId="4C7747A5"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1C61BF97"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2CFA5D95"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36D57CF1"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6FEA974A"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3D9BA21F"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2D8DA68F"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3B4DC1D4"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0E91C70E"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2CCB8E3C"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12459ED1"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25016AC1"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57BE7E11"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452C26EC"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66EA3A2A"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4DB1B869"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320B3796"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51E71501"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740573CC"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5A997CE6" w14:textId="77777777" w:rsidR="00645D48" w:rsidRPr="003A6F1F" w:rsidRDefault="00645D48" w:rsidP="00645D48">
      <w:pPr>
        <w:spacing w:after="0" w:line="240" w:lineRule="auto"/>
        <w:jc w:val="both"/>
        <w:rPr>
          <w:rFonts w:asciiTheme="minorBidi" w:eastAsia="Times New Roman" w:hAnsiTheme="minorBidi"/>
          <w:kern w:val="0"/>
          <w14:ligatures w14:val="none"/>
        </w:rPr>
      </w:pPr>
    </w:p>
    <w:p w14:paraId="0E5587EB" w14:textId="01D2E3EC" w:rsidR="00A4013C" w:rsidRPr="003A6F1F" w:rsidRDefault="00A4013C" w:rsidP="00CF7C23">
      <w:pPr>
        <w:spacing w:after="0" w:line="240" w:lineRule="auto"/>
        <w:jc w:val="both"/>
        <w:rPr>
          <w:rFonts w:asciiTheme="minorBidi" w:eastAsia="Times New Roman" w:hAnsiTheme="minorBidi"/>
          <w:kern w:val="0"/>
          <w14:ligatures w14:val="none"/>
        </w:rPr>
      </w:pPr>
    </w:p>
    <w:p w14:paraId="358E09BD" w14:textId="7ACD717E" w:rsidR="00A4013C" w:rsidRPr="003A6F1F" w:rsidRDefault="00A4013C" w:rsidP="00CF7C23">
      <w:pPr>
        <w:spacing w:after="0" w:line="240" w:lineRule="auto"/>
        <w:jc w:val="both"/>
        <w:rPr>
          <w:rFonts w:asciiTheme="minorBidi" w:eastAsia="Times New Roman" w:hAnsiTheme="minorBidi"/>
          <w:kern w:val="0"/>
          <w14:ligatures w14:val="none"/>
        </w:rPr>
      </w:pPr>
      <w:r w:rsidRPr="003A6F1F">
        <w:rPr>
          <w:rFonts w:asciiTheme="minorBidi" w:hAnsiTheme="minorBidi"/>
          <w:noProof/>
          <w:kern w:val="0"/>
          <w:sz w:val="20"/>
          <w:szCs w:val="20"/>
          <w:rtl/>
          <w:lang w:val="ar-DZ" w:bidi="ar-DZ"/>
        </w:rPr>
        <w:lastRenderedPageBreak/>
        <mc:AlternateContent>
          <mc:Choice Requires="wpg">
            <w:drawing>
              <wp:anchor distT="0" distB="0" distL="114300" distR="114300" simplePos="0" relativeHeight="251663360" behindDoc="0" locked="0" layoutInCell="1" allowOverlap="1" wp14:anchorId="501B4430" wp14:editId="5685DD11">
                <wp:simplePos x="0" y="0"/>
                <wp:positionH relativeFrom="column">
                  <wp:posOffset>-184785</wp:posOffset>
                </wp:positionH>
                <wp:positionV relativeFrom="paragraph">
                  <wp:posOffset>-100330</wp:posOffset>
                </wp:positionV>
                <wp:extent cx="6281420" cy="4833620"/>
                <wp:effectExtent l="0" t="0" r="24130" b="24130"/>
                <wp:wrapNone/>
                <wp:docPr id="299305252" name="Group 1"/>
                <wp:cNvGraphicFramePr/>
                <a:graphic xmlns:a="http://schemas.openxmlformats.org/drawingml/2006/main">
                  <a:graphicData uri="http://schemas.microsoft.com/office/word/2010/wordprocessingGroup">
                    <wpg:wgp>
                      <wpg:cNvGrpSpPr/>
                      <wpg:grpSpPr>
                        <a:xfrm>
                          <a:off x="0" y="0"/>
                          <a:ext cx="6281420" cy="4833620"/>
                          <a:chOff x="343850" y="-38425"/>
                          <a:chExt cx="5417723" cy="4323994"/>
                        </a:xfrm>
                      </wpg:grpSpPr>
                      <wpg:grpSp>
                        <wpg:cNvPr id="1945263828" name="Group 1"/>
                        <wpg:cNvGrpSpPr/>
                        <wpg:grpSpPr>
                          <a:xfrm flipH="1">
                            <a:off x="343850" y="-38425"/>
                            <a:ext cx="5377734" cy="4323994"/>
                            <a:chOff x="-531799" y="-2125337"/>
                            <a:chExt cx="5038729" cy="3594086"/>
                          </a:xfrm>
                        </wpg:grpSpPr>
                        <wps:wsp>
                          <wps:cNvPr id="690524619" name="Right Arrow 162"/>
                          <wps:cNvSpPr/>
                          <wps:spPr>
                            <a:xfrm rot="5400000">
                              <a:off x="1382624" y="-1170249"/>
                              <a:ext cx="568796" cy="4343244"/>
                            </a:xfrm>
                            <a:prstGeom prst="rightArrow">
                              <a:avLst>
                                <a:gd name="adj1" fmla="val 82119"/>
                                <a:gd name="adj2" fmla="val 32531"/>
                              </a:avLst>
                            </a:prstGeom>
                            <a:solidFill>
                              <a:schemeClr val="accent1">
                                <a:lumMod val="75000"/>
                              </a:schemeClr>
                            </a:solidFill>
                            <a:ln w="1270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6505604" name="Group 1546505604"/>
                          <wpg:cNvGrpSpPr/>
                          <wpg:grpSpPr>
                            <a:xfrm>
                              <a:off x="-531799" y="-2125337"/>
                              <a:ext cx="5038729" cy="3594086"/>
                              <a:chOff x="-575921" y="-1872652"/>
                              <a:chExt cx="5039680" cy="3594617"/>
                            </a:xfrm>
                          </wpg:grpSpPr>
                          <wpg:grpSp>
                            <wpg:cNvPr id="1936966639" name="Group 1936966639"/>
                            <wpg:cNvGrpSpPr/>
                            <wpg:grpSpPr>
                              <a:xfrm>
                                <a:off x="-575921" y="-1872652"/>
                                <a:ext cx="5039680" cy="3594617"/>
                                <a:chOff x="-2020082" y="-3149459"/>
                                <a:chExt cx="5039680" cy="3594617"/>
                              </a:xfrm>
                            </wpg:grpSpPr>
                            <wpg:grpSp>
                              <wpg:cNvPr id="1994386458" name="Group 1994386458"/>
                              <wpg:cNvGrpSpPr/>
                              <wpg:grpSpPr>
                                <a:xfrm>
                                  <a:off x="-1993007" y="-3149459"/>
                                  <a:ext cx="5012605" cy="3594617"/>
                                  <a:chOff x="-3926582" y="-3149459"/>
                                  <a:chExt cx="5012605" cy="3594617"/>
                                </a:xfrm>
                              </wpg:grpSpPr>
                              <wps:wsp>
                                <wps:cNvPr id="1096201752" name="Text Box 1096201752"/>
                                <wps:cNvSpPr txBox="1"/>
                                <wps:spPr>
                                  <a:xfrm>
                                    <a:off x="-3080681" y="262154"/>
                                    <a:ext cx="2708492" cy="183004"/>
                                  </a:xfrm>
                                  <a:prstGeom prst="rect">
                                    <a:avLst/>
                                  </a:prstGeom>
                                  <a:solidFill>
                                    <a:schemeClr val="accent1">
                                      <a:lumMod val="60000"/>
                                      <a:lumOff val="40000"/>
                                    </a:schemeClr>
                                  </a:solidFill>
                                  <a:ln w="6350">
                                    <a:solidFill>
                                      <a:schemeClr val="accent1">
                                        <a:lumMod val="75000"/>
                                      </a:schemeClr>
                                    </a:solidFill>
                                  </a:ln>
                                  <a:effectLst/>
                                </wps:spPr>
                                <wps:txbx>
                                  <w:txbxContent>
                                    <w:p w14:paraId="439EA16C" w14:textId="724EBEF8" w:rsidR="00C841B0" w:rsidRPr="00234FA2" w:rsidRDefault="009F6A6C" w:rsidP="003119A6">
                                      <w:pPr>
                                        <w:shd w:val="clear" w:color="auto" w:fill="BED3E4" w:themeFill="accent1" w:themeFillTint="99"/>
                                        <w:jc w:val="center"/>
                                        <w:rPr>
                                          <w:rFonts w:asciiTheme="minorBidi" w:hAnsiTheme="minorBidi"/>
                                          <w:sz w:val="18"/>
                                          <w:szCs w:val="18"/>
                                        </w:rPr>
                                      </w:pPr>
                                      <w:r w:rsidRPr="009F6A6C">
                                        <w:rPr>
                                          <w:rFonts w:asciiTheme="minorBidi" w:eastAsia="Calibri" w:hAnsiTheme="minorBidi"/>
                                          <w:b/>
                                          <w:bCs/>
                                          <w:noProof/>
                                          <w:sz w:val="18"/>
                                          <w:szCs w:val="18"/>
                                        </w:rPr>
                                        <w:t>Wellbeing through Participatory</w:t>
                                      </w:r>
                                      <w:r>
                                        <w:rPr>
                                          <w:rFonts w:asciiTheme="minorBidi" w:eastAsia="Calibri" w:hAnsiTheme="minorBidi"/>
                                          <w:b/>
                                          <w:bCs/>
                                          <w:noProof/>
                                          <w:sz w:val="18"/>
                                          <w:szCs w:val="18"/>
                                        </w:rPr>
                                        <w:t xml:space="preserve"> </w:t>
                                      </w:r>
                                      <w:r w:rsidRPr="009F6A6C">
                                        <w:rPr>
                                          <w:rFonts w:asciiTheme="minorBidi" w:eastAsia="Calibri" w:hAnsiTheme="minorBidi"/>
                                          <w:b/>
                                          <w:bCs/>
                                          <w:noProof/>
                                          <w:sz w:val="18"/>
                                          <w:szCs w:val="18"/>
                                        </w:rPr>
                                        <w:t>Synergy Cycles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281250" name="Text Box 194281250"/>
                                <wps:cNvSpPr txBox="1"/>
                                <wps:spPr>
                                  <a:xfrm>
                                    <a:off x="-1770098" y="-312339"/>
                                    <a:ext cx="790351" cy="388310"/>
                                  </a:xfrm>
                                  <a:prstGeom prst="rect">
                                    <a:avLst/>
                                  </a:prstGeom>
                                  <a:solidFill>
                                    <a:srgbClr val="F3F3F3"/>
                                  </a:solidFill>
                                  <a:ln w="6350">
                                    <a:solidFill>
                                      <a:schemeClr val="accent1">
                                        <a:lumMod val="75000"/>
                                      </a:schemeClr>
                                    </a:solidFill>
                                  </a:ln>
                                  <a:effectLst/>
                                </wps:spPr>
                                <wps:txbx>
                                  <w:txbxContent>
                                    <w:p w14:paraId="14AC577C" w14:textId="77777777" w:rsidR="00C841B0" w:rsidRPr="00234FA2" w:rsidRDefault="00C841B0" w:rsidP="00174C1D">
                                      <w:pPr>
                                        <w:tabs>
                                          <w:tab w:val="center" w:leader="dot" w:pos="8929"/>
                                        </w:tabs>
                                        <w:spacing w:after="0" w:line="240" w:lineRule="auto"/>
                                        <w:ind w:right="-74"/>
                                        <w:jc w:val="center"/>
                                        <w:rPr>
                                          <w:rFonts w:asciiTheme="minorBidi" w:eastAsia="Calibri" w:hAnsiTheme="minorBidi"/>
                                          <w:noProof/>
                                          <w:sz w:val="18"/>
                                          <w:szCs w:val="18"/>
                                        </w:rPr>
                                      </w:pPr>
                                      <w:r w:rsidRPr="00234FA2">
                                        <w:rPr>
                                          <w:rFonts w:asciiTheme="minorBidi" w:eastAsia="Calibri" w:hAnsiTheme="minorBidi"/>
                                          <w:noProof/>
                                          <w:sz w:val="18"/>
                                          <w:szCs w:val="18"/>
                                        </w:rPr>
                                        <w:t>Environmentally Participatory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318775" name="Text Box 233318775"/>
                                <wps:cNvSpPr txBox="1"/>
                                <wps:spPr>
                                  <a:xfrm>
                                    <a:off x="-940432" y="-306694"/>
                                    <a:ext cx="636255" cy="384151"/>
                                  </a:xfrm>
                                  <a:prstGeom prst="rect">
                                    <a:avLst/>
                                  </a:prstGeom>
                                  <a:solidFill>
                                    <a:srgbClr val="F3F3F3"/>
                                  </a:solidFill>
                                  <a:ln w="6350">
                                    <a:solidFill>
                                      <a:schemeClr val="accent1">
                                        <a:lumMod val="75000"/>
                                      </a:schemeClr>
                                    </a:solidFill>
                                  </a:ln>
                                  <a:effectLst/>
                                </wps:spPr>
                                <wps:txbx>
                                  <w:txbxContent>
                                    <w:p w14:paraId="7E87D182" w14:textId="77777777" w:rsidR="00C841B0" w:rsidRPr="00234FA2" w:rsidRDefault="00C841B0" w:rsidP="00C841B0">
                                      <w:pPr>
                                        <w:spacing w:after="0" w:line="240" w:lineRule="auto"/>
                                        <w:ind w:left="-142" w:right="-107"/>
                                        <w:jc w:val="center"/>
                                        <w:rPr>
                                          <w:rFonts w:asciiTheme="minorBidi" w:hAnsiTheme="minorBidi"/>
                                          <w:sz w:val="18"/>
                                          <w:szCs w:val="18"/>
                                        </w:rPr>
                                      </w:pPr>
                                      <w:r w:rsidRPr="00234FA2">
                                        <w:rPr>
                                          <w:rFonts w:asciiTheme="minorBidi" w:hAnsiTheme="minorBidi"/>
                                          <w:sz w:val="18"/>
                                          <w:szCs w:val="18"/>
                                        </w:rPr>
                                        <w:t>Creative and Discoverable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1236236" name="Text Box 1551236236"/>
                                <wps:cNvSpPr txBox="1"/>
                                <wps:spPr>
                                  <a:xfrm>
                                    <a:off x="-265435" y="-307813"/>
                                    <a:ext cx="683047" cy="384806"/>
                                  </a:xfrm>
                                  <a:prstGeom prst="rect">
                                    <a:avLst/>
                                  </a:prstGeom>
                                  <a:solidFill>
                                    <a:srgbClr val="F3F3F3"/>
                                  </a:solidFill>
                                  <a:ln w="6350">
                                    <a:solidFill>
                                      <a:schemeClr val="accent1">
                                        <a:lumMod val="75000"/>
                                      </a:schemeClr>
                                    </a:solidFill>
                                  </a:ln>
                                  <a:effectLst/>
                                </wps:spPr>
                                <wps:txbx>
                                  <w:txbxContent>
                                    <w:p w14:paraId="52A691F4" w14:textId="77777777" w:rsidR="00C841B0" w:rsidRPr="00234FA2" w:rsidRDefault="00C841B0" w:rsidP="00C841B0">
                                      <w:pPr>
                                        <w:spacing w:after="0" w:line="240" w:lineRule="auto"/>
                                        <w:ind w:right="11"/>
                                        <w:jc w:val="center"/>
                                        <w:rPr>
                                          <w:rFonts w:asciiTheme="minorBidi" w:eastAsia="Calibri" w:hAnsiTheme="minorBidi"/>
                                          <w:noProof/>
                                          <w:sz w:val="18"/>
                                          <w:szCs w:val="18"/>
                                        </w:rPr>
                                      </w:pPr>
                                      <w:r w:rsidRPr="00234FA2">
                                        <w:rPr>
                                          <w:rFonts w:asciiTheme="minorBidi" w:eastAsia="Calibri" w:hAnsiTheme="minorBidi"/>
                                          <w:noProof/>
                                          <w:sz w:val="18"/>
                                          <w:szCs w:val="18"/>
                                        </w:rPr>
                                        <w:t>Creative Participation in Space</w:t>
                                      </w:r>
                                    </w:p>
                                    <w:p w14:paraId="5B3A2B2F" w14:textId="77777777" w:rsidR="00C841B0" w:rsidRPr="00234FA2" w:rsidRDefault="00C841B0" w:rsidP="00C841B0">
                                      <w:pPr>
                                        <w:spacing w:after="0" w:line="240" w:lineRule="auto"/>
                                        <w:ind w:left="-142" w:right="-142"/>
                                        <w:jc w:val="center"/>
                                        <w:rPr>
                                          <w:rFonts w:asciiTheme="minorBidi" w:eastAsia="Calibri" w:hAnsiTheme="minorBidi"/>
                                          <w:noProo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844939" name="Text Box 354844939"/>
                                <wps:cNvSpPr txBox="1"/>
                                <wps:spPr>
                                  <a:xfrm>
                                    <a:off x="-3926582" y="-310920"/>
                                    <a:ext cx="648370" cy="387719"/>
                                  </a:xfrm>
                                  <a:prstGeom prst="rect">
                                    <a:avLst/>
                                  </a:prstGeom>
                                  <a:solidFill>
                                    <a:srgbClr val="F3F3F3"/>
                                  </a:solidFill>
                                  <a:ln w="6350">
                                    <a:solidFill>
                                      <a:schemeClr val="accent1">
                                        <a:lumMod val="75000"/>
                                      </a:schemeClr>
                                    </a:solidFill>
                                  </a:ln>
                                  <a:effectLst/>
                                </wps:spPr>
                                <wps:txbx>
                                  <w:txbxContent>
                                    <w:p w14:paraId="0FE294B2" w14:textId="77777777" w:rsidR="00C841B0" w:rsidRPr="00234FA2" w:rsidRDefault="00C841B0" w:rsidP="00234FA2">
                                      <w:pPr>
                                        <w:spacing w:after="0" w:line="240" w:lineRule="auto"/>
                                        <w:ind w:left="-142" w:right="-111"/>
                                        <w:jc w:val="center"/>
                                        <w:rPr>
                                          <w:rFonts w:asciiTheme="minorBidi" w:hAnsiTheme="minorBidi"/>
                                          <w:sz w:val="18"/>
                                          <w:szCs w:val="18"/>
                                        </w:rPr>
                                      </w:pPr>
                                      <w:r w:rsidRPr="00234FA2">
                                        <w:rPr>
                                          <w:rFonts w:asciiTheme="minorBidi" w:hAnsiTheme="minorBidi"/>
                                          <w:sz w:val="18"/>
                                          <w:szCs w:val="18"/>
                                        </w:rPr>
                                        <w:t>Adaptive and Discoverable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6780344" name="Text Box 2116780344"/>
                                <wps:cNvSpPr txBox="1"/>
                                <wps:spPr>
                                  <a:xfrm>
                                    <a:off x="469074" y="-537911"/>
                                    <a:ext cx="616949" cy="615365"/>
                                  </a:xfrm>
                                  <a:prstGeom prst="rect">
                                    <a:avLst/>
                                  </a:prstGeom>
                                  <a:solidFill>
                                    <a:sysClr val="window" lastClr="FFFFFF"/>
                                  </a:solidFill>
                                  <a:ln w="6350">
                                    <a:solidFill>
                                      <a:schemeClr val="accent1">
                                        <a:lumMod val="75000"/>
                                      </a:schemeClr>
                                    </a:solidFill>
                                    <a:prstDash val="solid"/>
                                  </a:ln>
                                  <a:effectLst/>
                                </wps:spPr>
                                <wps:txbx>
                                  <w:txbxContent>
                                    <w:p w14:paraId="7E513928" w14:textId="77777777" w:rsidR="00C841B0" w:rsidRPr="00B76BDD" w:rsidRDefault="00C841B0" w:rsidP="00C841B0">
                                      <w:pPr>
                                        <w:spacing w:after="0" w:line="240" w:lineRule="auto"/>
                                        <w:ind w:left="-142" w:right="-154"/>
                                        <w:jc w:val="center"/>
                                        <w:rPr>
                                          <w:rFonts w:asciiTheme="minorBidi" w:hAnsiTheme="minorBidi"/>
                                          <w:b/>
                                          <w:bCs/>
                                          <w:sz w:val="12"/>
                                          <w:szCs w:val="12"/>
                                        </w:rPr>
                                      </w:pPr>
                                    </w:p>
                                    <w:p w14:paraId="0D0AC247" w14:textId="77777777" w:rsidR="00C841B0" w:rsidRPr="00234FA2" w:rsidRDefault="00C841B0" w:rsidP="00C841B0">
                                      <w:pPr>
                                        <w:spacing w:after="0" w:line="240" w:lineRule="auto"/>
                                        <w:ind w:left="-142" w:right="-154"/>
                                        <w:jc w:val="center"/>
                                        <w:rPr>
                                          <w:rFonts w:asciiTheme="minorBidi" w:hAnsiTheme="minorBidi"/>
                                          <w:b/>
                                          <w:bCs/>
                                          <w:sz w:val="18"/>
                                          <w:szCs w:val="18"/>
                                        </w:rPr>
                                      </w:pPr>
                                      <w:r w:rsidRPr="00234FA2">
                                        <w:rPr>
                                          <w:rFonts w:asciiTheme="minorBidi" w:hAnsiTheme="minorBidi"/>
                                          <w:b/>
                                          <w:bCs/>
                                          <w:sz w:val="18"/>
                                          <w:szCs w:val="18"/>
                                        </w:rPr>
                                        <w:t>Cycles Affecting Self-actualization</w:t>
                                      </w:r>
                                    </w:p>
                                    <w:p w14:paraId="70CBC2E1" w14:textId="77777777" w:rsidR="00C841B0" w:rsidRPr="00234FA2" w:rsidRDefault="00C841B0" w:rsidP="00C841B0">
                                      <w:pPr>
                                        <w:ind w:left="-142" w:right="-176"/>
                                        <w:jc w:val="center"/>
                                        <w:rPr>
                                          <w:rFonts w:asciiTheme="minorBidi" w:hAnsiTheme="minorBid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4897872" name="Text Box 464897872"/>
                                <wps:cNvSpPr txBox="1"/>
                                <wps:spPr>
                                  <a:xfrm>
                                    <a:off x="469031" y="-2487947"/>
                                    <a:ext cx="616906" cy="299994"/>
                                  </a:xfrm>
                                  <a:prstGeom prst="rect">
                                    <a:avLst/>
                                  </a:prstGeom>
                                  <a:solidFill>
                                    <a:sysClr val="window" lastClr="FFFFFF"/>
                                  </a:solidFill>
                                  <a:ln w="6350">
                                    <a:solidFill>
                                      <a:schemeClr val="accent1">
                                        <a:lumMod val="75000"/>
                                      </a:schemeClr>
                                    </a:solidFill>
                                  </a:ln>
                                  <a:effectLst/>
                                </wps:spPr>
                                <wps:txbx>
                                  <w:txbxContent>
                                    <w:p w14:paraId="26076232" w14:textId="77777777" w:rsidR="00C841B0" w:rsidRPr="00234FA2" w:rsidRDefault="00C841B0" w:rsidP="00C841B0">
                                      <w:pPr>
                                        <w:spacing w:after="0" w:line="240" w:lineRule="auto"/>
                                        <w:ind w:left="-90" w:right="-133"/>
                                        <w:jc w:val="center"/>
                                        <w:rPr>
                                          <w:rFonts w:asciiTheme="minorBidi" w:hAnsiTheme="minorBidi"/>
                                          <w:b/>
                                          <w:bCs/>
                                          <w:sz w:val="18"/>
                                          <w:szCs w:val="18"/>
                                        </w:rPr>
                                      </w:pPr>
                                      <w:r w:rsidRPr="00234FA2">
                                        <w:rPr>
                                          <w:rFonts w:asciiTheme="minorBidi" w:hAnsiTheme="minorBidi"/>
                                          <w:b/>
                                          <w:bCs/>
                                          <w:sz w:val="18"/>
                                          <w:szCs w:val="18"/>
                                        </w:rPr>
                                        <w:t xml:space="preserve">Design Dimensions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8120894" name="Text Box 1328120894"/>
                                <wps:cNvSpPr txBox="1"/>
                                <wps:spPr>
                                  <a:xfrm>
                                    <a:off x="469020" y="-2163762"/>
                                    <a:ext cx="616916" cy="1591595"/>
                                  </a:xfrm>
                                  <a:prstGeom prst="rect">
                                    <a:avLst/>
                                  </a:prstGeom>
                                  <a:solidFill>
                                    <a:sysClr val="window" lastClr="FFFFFF"/>
                                  </a:solidFill>
                                  <a:ln w="6350">
                                    <a:solidFill>
                                      <a:schemeClr val="accent1">
                                        <a:lumMod val="75000"/>
                                      </a:schemeClr>
                                    </a:solidFill>
                                    <a:prstDash val="solid"/>
                                  </a:ln>
                                  <a:effectLst/>
                                </wps:spPr>
                                <wps:txbx>
                                  <w:txbxContent>
                                    <w:p w14:paraId="5EF837F6" w14:textId="77777777" w:rsidR="00C841B0" w:rsidRPr="00234FA2" w:rsidRDefault="00C841B0" w:rsidP="00C841B0">
                                      <w:pPr>
                                        <w:ind w:left="-142"/>
                                        <w:jc w:val="center"/>
                                        <w:rPr>
                                          <w:rFonts w:asciiTheme="minorBidi" w:hAnsiTheme="minorBidi"/>
                                          <w:b/>
                                          <w:bCs/>
                                          <w:sz w:val="18"/>
                                          <w:szCs w:val="18"/>
                                        </w:rPr>
                                      </w:pPr>
                                    </w:p>
                                    <w:p w14:paraId="7387D040" w14:textId="77777777" w:rsidR="00C841B0" w:rsidRPr="00234FA2" w:rsidRDefault="00C841B0" w:rsidP="00C841B0">
                                      <w:pPr>
                                        <w:ind w:left="-142"/>
                                        <w:jc w:val="center"/>
                                        <w:rPr>
                                          <w:rFonts w:asciiTheme="minorBidi" w:hAnsiTheme="minorBidi"/>
                                          <w:b/>
                                          <w:bCs/>
                                          <w:sz w:val="18"/>
                                          <w:szCs w:val="18"/>
                                        </w:rPr>
                                      </w:pPr>
                                    </w:p>
                                    <w:p w14:paraId="3C4D1911" w14:textId="77777777" w:rsidR="00C841B0" w:rsidRPr="00234FA2" w:rsidRDefault="00C841B0" w:rsidP="00C841B0">
                                      <w:pPr>
                                        <w:ind w:left="-142"/>
                                        <w:jc w:val="center"/>
                                        <w:rPr>
                                          <w:rFonts w:asciiTheme="minorBidi" w:hAnsiTheme="minorBidi"/>
                                          <w:b/>
                                          <w:bCs/>
                                          <w:sz w:val="18"/>
                                          <w:szCs w:val="18"/>
                                        </w:rPr>
                                      </w:pPr>
                                    </w:p>
                                    <w:p w14:paraId="74C777B7" w14:textId="77777777" w:rsidR="00C841B0" w:rsidRPr="00234FA2" w:rsidRDefault="00C841B0" w:rsidP="00C841B0">
                                      <w:pPr>
                                        <w:ind w:left="-142"/>
                                        <w:jc w:val="center"/>
                                        <w:rPr>
                                          <w:rFonts w:asciiTheme="minorBidi" w:hAnsiTheme="minorBidi"/>
                                          <w:b/>
                                          <w:bCs/>
                                          <w:sz w:val="18"/>
                                          <w:szCs w:val="18"/>
                                        </w:rPr>
                                      </w:pPr>
                                    </w:p>
                                    <w:p w14:paraId="23489FD1" w14:textId="77777777" w:rsidR="00C841B0" w:rsidRPr="00234FA2" w:rsidRDefault="00C841B0" w:rsidP="00C841B0">
                                      <w:pPr>
                                        <w:ind w:left="-142" w:right="-223"/>
                                        <w:jc w:val="center"/>
                                        <w:rPr>
                                          <w:rFonts w:asciiTheme="minorBidi" w:hAnsiTheme="minorBidi"/>
                                          <w:b/>
                                          <w:bCs/>
                                          <w:sz w:val="18"/>
                                          <w:szCs w:val="18"/>
                                        </w:rPr>
                                      </w:pPr>
                                      <w:r w:rsidRPr="00234FA2">
                                        <w:rPr>
                                          <w:rFonts w:asciiTheme="minorBidi" w:hAnsiTheme="minorBidi"/>
                                          <w:b/>
                                          <w:bCs/>
                                          <w:sz w:val="18"/>
                                          <w:szCs w:val="18"/>
                                        </w:rPr>
                                        <w:t>Design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0344727" name="Text Box 960344727"/>
                                <wps:cNvSpPr txBox="1"/>
                                <wps:spPr>
                                  <a:xfrm>
                                    <a:off x="469073" y="-3149459"/>
                                    <a:ext cx="616862" cy="626701"/>
                                  </a:xfrm>
                                  <a:prstGeom prst="rect">
                                    <a:avLst/>
                                  </a:prstGeom>
                                  <a:solidFill>
                                    <a:sysClr val="window" lastClr="FFFFFF"/>
                                  </a:solidFill>
                                  <a:ln w="6350">
                                    <a:solidFill>
                                      <a:schemeClr val="accent1">
                                        <a:lumMod val="75000"/>
                                      </a:schemeClr>
                                    </a:solidFill>
                                  </a:ln>
                                  <a:effectLst/>
                                </wps:spPr>
                                <wps:txbx>
                                  <w:txbxContent>
                                    <w:p w14:paraId="7961B97F" w14:textId="77777777" w:rsidR="00C841B0" w:rsidRDefault="00C841B0" w:rsidP="00C841B0">
                                      <w:pPr>
                                        <w:spacing w:after="0" w:line="240" w:lineRule="auto"/>
                                        <w:ind w:left="-90" w:right="-133"/>
                                        <w:jc w:val="center"/>
                                        <w:rPr>
                                          <w:rFonts w:asciiTheme="minorBidi" w:hAnsiTheme="minorBidi"/>
                                          <w:b/>
                                          <w:bCs/>
                                          <w:sz w:val="18"/>
                                          <w:szCs w:val="18"/>
                                        </w:rPr>
                                      </w:pPr>
                                    </w:p>
                                    <w:p w14:paraId="28463E35" w14:textId="77777777" w:rsidR="00E82CEB" w:rsidRPr="00234FA2" w:rsidRDefault="00E82CEB" w:rsidP="00C841B0">
                                      <w:pPr>
                                        <w:spacing w:after="0" w:line="240" w:lineRule="auto"/>
                                        <w:ind w:left="-90" w:right="-133"/>
                                        <w:jc w:val="center"/>
                                        <w:rPr>
                                          <w:rFonts w:asciiTheme="minorBidi" w:hAnsiTheme="minorBidi"/>
                                          <w:b/>
                                          <w:bCs/>
                                          <w:sz w:val="18"/>
                                          <w:szCs w:val="18"/>
                                        </w:rPr>
                                      </w:pPr>
                                    </w:p>
                                    <w:p w14:paraId="35162883" w14:textId="77777777" w:rsidR="00C841B0" w:rsidRPr="00234FA2" w:rsidRDefault="00C841B0" w:rsidP="00C841B0">
                                      <w:pPr>
                                        <w:spacing w:after="0" w:line="240" w:lineRule="auto"/>
                                        <w:ind w:left="-90" w:right="-133"/>
                                        <w:jc w:val="center"/>
                                        <w:rPr>
                                          <w:rFonts w:asciiTheme="minorBidi" w:hAnsiTheme="minorBidi"/>
                                          <w:b/>
                                          <w:bCs/>
                                          <w:sz w:val="18"/>
                                          <w:szCs w:val="18"/>
                                        </w:rPr>
                                      </w:pPr>
                                      <w:r w:rsidRPr="00234FA2">
                                        <w:rPr>
                                          <w:rFonts w:asciiTheme="minorBidi" w:hAnsiTheme="minorBidi"/>
                                          <w:b/>
                                          <w:bCs/>
                                          <w:sz w:val="18"/>
                                          <w:szCs w:val="18"/>
                                        </w:rPr>
                                        <w:t>Perceptual Modes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154540" name="Text Box 540154540"/>
                                <wps:cNvSpPr txBox="1"/>
                                <wps:spPr>
                                  <a:xfrm>
                                    <a:off x="-3228082" y="-311193"/>
                                    <a:ext cx="563085" cy="387365"/>
                                  </a:xfrm>
                                  <a:prstGeom prst="rect">
                                    <a:avLst/>
                                  </a:prstGeom>
                                  <a:solidFill>
                                    <a:srgbClr val="F3F3F3"/>
                                  </a:solidFill>
                                  <a:ln w="6350">
                                    <a:solidFill>
                                      <a:schemeClr val="accent1">
                                        <a:lumMod val="75000"/>
                                      </a:schemeClr>
                                    </a:solidFill>
                                  </a:ln>
                                  <a:effectLst/>
                                </wps:spPr>
                                <wps:txbx>
                                  <w:txbxContent>
                                    <w:p w14:paraId="2608D373" w14:textId="77777777" w:rsidR="00C841B0" w:rsidRPr="00234FA2" w:rsidRDefault="00C841B0" w:rsidP="00B76BDD">
                                      <w:pPr>
                                        <w:tabs>
                                          <w:tab w:val="center" w:leader="dot" w:pos="8929"/>
                                        </w:tabs>
                                        <w:spacing w:after="0" w:line="240" w:lineRule="auto"/>
                                        <w:ind w:left="-142" w:right="-51"/>
                                        <w:jc w:val="center"/>
                                        <w:rPr>
                                          <w:rFonts w:asciiTheme="minorBidi" w:eastAsia="Calibri" w:hAnsiTheme="minorBidi"/>
                                          <w:noProof/>
                                          <w:sz w:val="18"/>
                                          <w:szCs w:val="18"/>
                                        </w:rPr>
                                      </w:pPr>
                                      <w:r w:rsidRPr="00234FA2">
                                        <w:rPr>
                                          <w:rFonts w:asciiTheme="minorBidi" w:eastAsia="Calibri" w:hAnsiTheme="minorBidi"/>
                                          <w:noProof/>
                                          <w:sz w:val="18"/>
                                          <w:szCs w:val="18"/>
                                        </w:rPr>
                                        <w:t>Interactive spatial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382700" name="Text Box 339382700"/>
                                <wps:cNvSpPr txBox="1"/>
                                <wps:spPr>
                                  <a:xfrm>
                                    <a:off x="-2626549" y="-310646"/>
                                    <a:ext cx="794616" cy="387217"/>
                                  </a:xfrm>
                                  <a:prstGeom prst="rect">
                                    <a:avLst/>
                                  </a:prstGeom>
                                  <a:solidFill>
                                    <a:srgbClr val="F3F3F3"/>
                                  </a:solidFill>
                                  <a:ln w="6350">
                                    <a:solidFill>
                                      <a:schemeClr val="accent1">
                                        <a:lumMod val="75000"/>
                                      </a:schemeClr>
                                    </a:solidFill>
                                  </a:ln>
                                  <a:effectLst/>
                                </wps:spPr>
                                <wps:txbx>
                                  <w:txbxContent>
                                    <w:p w14:paraId="392CD359" w14:textId="77777777" w:rsidR="00C841B0" w:rsidRPr="00234FA2" w:rsidRDefault="00C841B0" w:rsidP="00174C1D">
                                      <w:pPr>
                                        <w:tabs>
                                          <w:tab w:val="center" w:leader="dot" w:pos="8929"/>
                                        </w:tabs>
                                        <w:spacing w:after="0" w:line="240" w:lineRule="auto"/>
                                        <w:ind w:left="-142" w:right="-169"/>
                                        <w:jc w:val="center"/>
                                        <w:rPr>
                                          <w:rFonts w:asciiTheme="minorBidi" w:eastAsia="Calibri" w:hAnsiTheme="minorBidi"/>
                                          <w:noProof/>
                                          <w:sz w:val="18"/>
                                          <w:szCs w:val="18"/>
                                        </w:rPr>
                                      </w:pPr>
                                      <w:r w:rsidRPr="00234FA2">
                                        <w:rPr>
                                          <w:rFonts w:asciiTheme="minorBidi" w:eastAsia="Calibri" w:hAnsiTheme="minorBidi"/>
                                          <w:noProof/>
                                          <w:sz w:val="18"/>
                                          <w:szCs w:val="18"/>
                                        </w:rPr>
                                        <w:t>Collaborative and Discoverable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65816281" name="Text Box 1865816281"/>
                              <wps:cNvSpPr txBox="1"/>
                              <wps:spPr>
                                <a:xfrm>
                                  <a:off x="1199610" y="-2163616"/>
                                  <a:ext cx="1151577" cy="1591636"/>
                                </a:xfrm>
                                <a:prstGeom prst="rect">
                                  <a:avLst/>
                                </a:prstGeom>
                                <a:solidFill>
                                  <a:srgbClr val="95A39D">
                                    <a:lumMod val="20000"/>
                                    <a:lumOff val="80000"/>
                                  </a:srgbClr>
                                </a:solidFill>
                                <a:ln w="6350">
                                  <a:noFill/>
                                </a:ln>
                                <a:effectLst/>
                              </wps:spPr>
                              <wps:txbx>
                                <w:txbxContent>
                                  <w:p w14:paraId="3EE64DB6"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formation of opportunities for the creative process</w:t>
                                    </w:r>
                                  </w:p>
                                  <w:p w14:paraId="24400614"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concentration and accumulation of energy for creative activity</w:t>
                                    </w:r>
                                  </w:p>
                                  <w:p w14:paraId="4735E144"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creative art process</w:t>
                                    </w:r>
                                  </w:p>
                                  <w:p w14:paraId="790FC9C9"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possibility of participating in creating spatial changes</w:t>
                                    </w:r>
                                  </w:p>
                                  <w:p w14:paraId="6DBD2D49"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Participation in creating the meaning of the space</w:t>
                                    </w:r>
                                  </w:p>
                                  <w:p w14:paraId="0D7F40BC"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Participation in public events and occasions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9951685" name="Text Box 599951685"/>
                              <wps:cNvSpPr txBox="1"/>
                              <wps:spPr>
                                <a:xfrm>
                                  <a:off x="163475" y="-2163912"/>
                                  <a:ext cx="1012921" cy="1591589"/>
                                </a:xfrm>
                                <a:prstGeom prst="rect">
                                  <a:avLst/>
                                </a:prstGeom>
                                <a:solidFill>
                                  <a:srgbClr val="95A39D">
                                    <a:lumMod val="20000"/>
                                    <a:lumOff val="80000"/>
                                  </a:srgbClr>
                                </a:solidFill>
                                <a:ln w="6350">
                                  <a:noFill/>
                                </a:ln>
                                <a:effectLst/>
                              </wps:spPr>
                              <wps:txbx>
                                <w:txbxContent>
                                  <w:p w14:paraId="553B411E"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Events, ceremonies, and cultural activities</w:t>
                                    </w:r>
                                  </w:p>
                                  <w:p w14:paraId="5D3E05C5"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Temporary events in spaces</w:t>
                                    </w:r>
                                  </w:p>
                                  <w:p w14:paraId="2F7049A8"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Defining spaces through events</w:t>
                                    </w:r>
                                  </w:p>
                                  <w:p w14:paraId="01C68BE0"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An intimate atmosphere for positive interaction with others</w:t>
                                    </w:r>
                                  </w:p>
                                  <w:p w14:paraId="38F0BBAF"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 platform for dynamic and ongoing social interactions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671999" name="Text Box 255671999"/>
                              <wps:cNvSpPr txBox="1"/>
                              <wps:spPr>
                                <a:xfrm>
                                  <a:off x="-1291561" y="-2163915"/>
                                  <a:ext cx="721565" cy="1591482"/>
                                </a:xfrm>
                                <a:prstGeom prst="rect">
                                  <a:avLst/>
                                </a:prstGeom>
                                <a:solidFill>
                                  <a:srgbClr val="95A39D">
                                    <a:lumMod val="20000"/>
                                    <a:lumOff val="80000"/>
                                  </a:srgbClr>
                                </a:solidFill>
                                <a:ln w="6350">
                                  <a:noFill/>
                                </a:ln>
                                <a:effectLst/>
                              </wps:spPr>
                              <wps:txbx>
                                <w:txbxContent>
                                  <w:p w14:paraId="1B679823" w14:textId="77777777" w:rsidR="00EC38F8" w:rsidRDefault="00EC38F8" w:rsidP="00EC38F8">
                                    <w:pPr>
                                      <w:tabs>
                                        <w:tab w:val="left" w:pos="142"/>
                                      </w:tabs>
                                      <w:spacing w:after="0" w:line="240" w:lineRule="auto"/>
                                      <w:ind w:left="-142" w:right="-24" w:firstLine="142"/>
                                      <w:jc w:val="center"/>
                                      <w:rPr>
                                        <w:rFonts w:asciiTheme="minorBidi" w:eastAsia="Times New Roman" w:hAnsiTheme="minorBidi"/>
                                        <w:sz w:val="18"/>
                                        <w:szCs w:val="18"/>
                                      </w:rPr>
                                    </w:pPr>
                                  </w:p>
                                  <w:p w14:paraId="03DF56C9" w14:textId="77777777" w:rsidR="00EC38F8" w:rsidRDefault="00EC38F8" w:rsidP="00EC38F8">
                                    <w:pPr>
                                      <w:tabs>
                                        <w:tab w:val="left" w:pos="142"/>
                                      </w:tabs>
                                      <w:spacing w:after="0" w:line="240" w:lineRule="auto"/>
                                      <w:ind w:left="-142" w:right="-24" w:firstLine="142"/>
                                      <w:jc w:val="center"/>
                                      <w:rPr>
                                        <w:rFonts w:asciiTheme="minorBidi" w:eastAsia="Times New Roman" w:hAnsiTheme="minorBidi"/>
                                        <w:sz w:val="18"/>
                                        <w:szCs w:val="18"/>
                                      </w:rPr>
                                    </w:pPr>
                                  </w:p>
                                  <w:p w14:paraId="392145F6" w14:textId="7044362D"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A sense of psychological security</w:t>
                                    </w:r>
                                  </w:p>
                                  <w:p w14:paraId="4C85B10E" w14:textId="77777777"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Environmental safety and physical comfort</w:t>
                                    </w:r>
                                  </w:p>
                                  <w:p w14:paraId="3FE632E3" w14:textId="77777777"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A feeling of peace, spatial freedom, and comfort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1709857" name="Text Box 1211709857"/>
                              <wps:cNvSpPr txBox="1"/>
                              <wps:spPr>
                                <a:xfrm>
                                  <a:off x="-508791" y="-2164063"/>
                                  <a:ext cx="655816" cy="1591548"/>
                                </a:xfrm>
                                <a:prstGeom prst="rect">
                                  <a:avLst/>
                                </a:prstGeom>
                                <a:solidFill>
                                  <a:srgbClr val="95A39D">
                                    <a:lumMod val="20000"/>
                                    <a:lumOff val="80000"/>
                                  </a:srgbClr>
                                </a:solidFill>
                                <a:ln w="6350">
                                  <a:noFill/>
                                </a:ln>
                                <a:effectLst/>
                              </wps:spPr>
                              <wps:txbx>
                                <w:txbxContent>
                                  <w:p w14:paraId="5DC5BDFB" w14:textId="77777777" w:rsidR="00C841B0" w:rsidRPr="00234FA2" w:rsidRDefault="00C841B0" w:rsidP="00C841B0">
                                    <w:pPr>
                                      <w:spacing w:after="0" w:line="240" w:lineRule="auto"/>
                                      <w:ind w:left="142" w:hanging="142"/>
                                      <w:rPr>
                                        <w:rFonts w:asciiTheme="minorBidi" w:hAnsiTheme="minorBidi"/>
                                        <w:sz w:val="18"/>
                                        <w:szCs w:val="18"/>
                                      </w:rPr>
                                    </w:pPr>
                                  </w:p>
                                  <w:p w14:paraId="06162007" w14:textId="77777777" w:rsidR="00C841B0" w:rsidRPr="00234FA2" w:rsidRDefault="00C841B0" w:rsidP="00C841B0">
                                    <w:pPr>
                                      <w:pStyle w:val="ListParagraph"/>
                                      <w:spacing w:after="0" w:line="240" w:lineRule="auto"/>
                                      <w:ind w:left="142"/>
                                      <w:rPr>
                                        <w:rFonts w:asciiTheme="minorBidi" w:eastAsia="Times New Roman" w:hAnsiTheme="minorBidi" w:cstheme="minorBidi"/>
                                        <w:sz w:val="18"/>
                                        <w:szCs w:val="18"/>
                                      </w:rPr>
                                    </w:pPr>
                                  </w:p>
                                  <w:p w14:paraId="19D757DB" w14:textId="77777777" w:rsidR="00C841B0" w:rsidRPr="00234FA2" w:rsidRDefault="00C841B0" w:rsidP="00C841B0">
                                    <w:pPr>
                                      <w:pStyle w:val="ListParagraph"/>
                                      <w:numPr>
                                        <w:ilvl w:val="0"/>
                                        <w:numId w:val="8"/>
                                      </w:numPr>
                                      <w:spacing w:after="0" w:line="240" w:lineRule="auto"/>
                                      <w:ind w:left="142"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Search and revelation</w:t>
                                    </w:r>
                                  </w:p>
                                  <w:p w14:paraId="75521F95" w14:textId="77777777" w:rsidR="00C841B0" w:rsidRPr="00234FA2" w:rsidRDefault="00C841B0" w:rsidP="00C841B0">
                                    <w:pPr>
                                      <w:pStyle w:val="ListParagraph"/>
                                      <w:numPr>
                                        <w:ilvl w:val="0"/>
                                        <w:numId w:val="8"/>
                                      </w:numPr>
                                      <w:spacing w:after="0" w:line="240" w:lineRule="auto"/>
                                      <w:ind w:left="142"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Encouraging people to search and explore the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515420" name="Text Box 330515420"/>
                              <wps:cNvSpPr txBox="1"/>
                              <wps:spPr>
                                <a:xfrm>
                                  <a:off x="-2019714" y="-2164060"/>
                                  <a:ext cx="675078" cy="1591737"/>
                                </a:xfrm>
                                <a:prstGeom prst="rect">
                                  <a:avLst/>
                                </a:prstGeom>
                                <a:solidFill>
                                  <a:srgbClr val="95A39D">
                                    <a:lumMod val="20000"/>
                                    <a:lumOff val="80000"/>
                                  </a:srgbClr>
                                </a:solidFill>
                                <a:ln w="6350">
                                  <a:noFill/>
                                </a:ln>
                                <a:effectLst/>
                              </wps:spPr>
                              <wps:txbx>
                                <w:txbxContent>
                                  <w:p w14:paraId="6919082B" w14:textId="77777777" w:rsidR="00EC38F8" w:rsidRDefault="00EC38F8" w:rsidP="00EC38F8">
                                    <w:pPr>
                                      <w:keepNext/>
                                      <w:keepLines/>
                                      <w:spacing w:after="0" w:line="240" w:lineRule="auto"/>
                                      <w:ind w:left="-142" w:right="-119"/>
                                      <w:jc w:val="center"/>
                                      <w:outlineLvl w:val="2"/>
                                      <w:rPr>
                                        <w:rFonts w:asciiTheme="minorBidi" w:eastAsia="Times New Roman" w:hAnsiTheme="minorBidi"/>
                                        <w:sz w:val="18"/>
                                        <w:szCs w:val="18"/>
                                      </w:rPr>
                                    </w:pPr>
                                  </w:p>
                                  <w:p w14:paraId="47E8AF7C" w14:textId="77777777" w:rsidR="00EC38F8" w:rsidRDefault="00EC38F8" w:rsidP="00EC38F8">
                                    <w:pPr>
                                      <w:keepNext/>
                                      <w:keepLines/>
                                      <w:spacing w:after="0" w:line="240" w:lineRule="auto"/>
                                      <w:ind w:left="-142" w:right="-119"/>
                                      <w:jc w:val="center"/>
                                      <w:outlineLvl w:val="2"/>
                                      <w:rPr>
                                        <w:rFonts w:asciiTheme="minorBidi" w:eastAsia="Times New Roman" w:hAnsiTheme="minorBidi"/>
                                        <w:sz w:val="18"/>
                                        <w:szCs w:val="18"/>
                                      </w:rPr>
                                    </w:pPr>
                                  </w:p>
                                  <w:p w14:paraId="1306DD99" w14:textId="005B4167" w:rsidR="00C841B0" w:rsidRPr="00EC38F8"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sz w:val="18"/>
                                        <w:szCs w:val="18"/>
                                      </w:rPr>
                                    </w:pPr>
                                    <w:r w:rsidRPr="00EC38F8">
                                      <w:rPr>
                                        <w:rFonts w:asciiTheme="minorBidi" w:eastAsia="Times New Roman" w:hAnsiTheme="minorBidi"/>
                                        <w:sz w:val="18"/>
                                        <w:szCs w:val="18"/>
                                      </w:rPr>
                                      <w:t>Spatial and activity diversity</w:t>
                                    </w:r>
                                  </w:p>
                                  <w:p w14:paraId="09700290" w14:textId="77777777" w:rsidR="00C841B0" w:rsidRPr="00234FA2"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adaptability in design, performance, and application</w:t>
                                    </w:r>
                                  </w:p>
                                  <w:p w14:paraId="291F08D5" w14:textId="77777777" w:rsidR="00C841B0" w:rsidRPr="00234FA2"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Variety in form, meaning, materials, and colors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4981332" name="Text Box 1574981332"/>
                              <wps:cNvSpPr txBox="1"/>
                              <wps:spPr>
                                <a:xfrm>
                                  <a:off x="-2020082" y="-2487945"/>
                                  <a:ext cx="682299" cy="298972"/>
                                </a:xfrm>
                                <a:prstGeom prst="rect">
                                  <a:avLst/>
                                </a:prstGeom>
                                <a:solidFill>
                                  <a:schemeClr val="accent1">
                                    <a:lumMod val="60000"/>
                                    <a:lumOff val="40000"/>
                                  </a:schemeClr>
                                </a:solidFill>
                                <a:ln w="6350">
                                  <a:noFill/>
                                </a:ln>
                                <a:effectLst/>
                              </wps:spPr>
                              <wps:txbx>
                                <w:txbxContent>
                                  <w:p w14:paraId="490FF833" w14:textId="77777777" w:rsidR="00C841B0" w:rsidRPr="00234FA2" w:rsidRDefault="00C841B0" w:rsidP="00C841B0">
                                    <w:pPr>
                                      <w:ind w:right="-142"/>
                                      <w:jc w:val="center"/>
                                      <w:rPr>
                                        <w:rFonts w:asciiTheme="minorBidi" w:hAnsiTheme="minorBidi"/>
                                        <w:b/>
                                        <w:bCs/>
                                        <w:sz w:val="18"/>
                                        <w:szCs w:val="18"/>
                                      </w:rPr>
                                    </w:pPr>
                                    <w:r w:rsidRPr="00234FA2">
                                      <w:rPr>
                                        <w:rStyle w:val="Char5"/>
                                        <w:rFonts w:asciiTheme="minorBidi" w:eastAsia="Calibri" w:hAnsiTheme="minorBidi" w:cstheme="minorBidi"/>
                                        <w:sz w:val="18"/>
                                        <w:szCs w:val="18"/>
                                      </w:rPr>
                                      <w:t>Physical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2616820" name="Text Box 2072616820"/>
                              <wps:cNvSpPr txBox="1"/>
                              <wps:spPr>
                                <a:xfrm>
                                  <a:off x="1199614" y="-2487948"/>
                                  <a:ext cx="1151565" cy="299805"/>
                                </a:xfrm>
                                <a:prstGeom prst="rect">
                                  <a:avLst/>
                                </a:prstGeom>
                                <a:solidFill>
                                  <a:schemeClr val="accent1">
                                    <a:lumMod val="60000"/>
                                    <a:lumOff val="40000"/>
                                  </a:schemeClr>
                                </a:solidFill>
                                <a:ln w="6350">
                                  <a:noFill/>
                                </a:ln>
                                <a:effectLst/>
                              </wps:spPr>
                              <wps:txbx>
                                <w:txbxContent>
                                  <w:p w14:paraId="29AC1F4D" w14:textId="77777777" w:rsidR="00C841B0" w:rsidRPr="00234FA2" w:rsidRDefault="00C841B0" w:rsidP="00C841B0">
                                    <w:pPr>
                                      <w:jc w:val="center"/>
                                      <w:rPr>
                                        <w:rFonts w:asciiTheme="minorBidi" w:hAnsiTheme="minorBidi"/>
                                        <w:b/>
                                        <w:bCs/>
                                        <w:sz w:val="18"/>
                                        <w:szCs w:val="18"/>
                                      </w:rPr>
                                    </w:pPr>
                                    <w:r w:rsidRPr="00234FA2">
                                      <w:rPr>
                                        <w:rStyle w:val="Char5"/>
                                        <w:rFonts w:asciiTheme="minorBidi" w:eastAsia="Calibri" w:hAnsiTheme="minorBidi" w:cstheme="minorBidi"/>
                                        <w:sz w:val="18"/>
                                        <w:szCs w:val="18"/>
                                      </w:rPr>
                                      <w:t>Functional-Activity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326508" name="Text Box 103326508"/>
                              <wps:cNvSpPr txBox="1"/>
                              <wps:spPr>
                                <a:xfrm>
                                  <a:off x="-1288083" y="-2487948"/>
                                  <a:ext cx="718087" cy="298748"/>
                                </a:xfrm>
                                <a:prstGeom prst="rect">
                                  <a:avLst/>
                                </a:prstGeom>
                                <a:solidFill>
                                  <a:schemeClr val="accent1">
                                    <a:lumMod val="60000"/>
                                    <a:lumOff val="40000"/>
                                  </a:schemeClr>
                                </a:solidFill>
                                <a:ln w="6350">
                                  <a:noFill/>
                                </a:ln>
                                <a:effectLst/>
                              </wps:spPr>
                              <wps:txbx>
                                <w:txbxContent>
                                  <w:p w14:paraId="78DEE37D" w14:textId="77777777" w:rsidR="00C841B0" w:rsidRPr="00234FA2" w:rsidRDefault="00C841B0" w:rsidP="00C841B0">
                                    <w:pPr>
                                      <w:spacing w:after="0" w:line="240" w:lineRule="auto"/>
                                      <w:ind w:right="-142"/>
                                      <w:jc w:val="center"/>
                                      <w:rPr>
                                        <w:rFonts w:asciiTheme="minorBidi" w:eastAsia="Calibri" w:hAnsiTheme="minorBidi"/>
                                        <w:b/>
                                        <w:bCs/>
                                        <w:sz w:val="18"/>
                                        <w:szCs w:val="18"/>
                                      </w:rPr>
                                    </w:pPr>
                                    <w:r w:rsidRPr="00234FA2">
                                      <w:rPr>
                                        <w:rStyle w:val="Char5"/>
                                        <w:rFonts w:asciiTheme="minorBidi" w:eastAsia="Calibri" w:hAnsiTheme="minorBidi" w:cstheme="minorBidi"/>
                                        <w:sz w:val="18"/>
                                        <w:szCs w:val="18"/>
                                      </w:rPr>
                                      <w:t>Semantic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82420" name="Text Box 47382420"/>
                              <wps:cNvSpPr txBox="1"/>
                              <wps:spPr>
                                <a:xfrm>
                                  <a:off x="-508791" y="-2487905"/>
                                  <a:ext cx="655816" cy="299967"/>
                                </a:xfrm>
                                <a:prstGeom prst="rect">
                                  <a:avLst/>
                                </a:prstGeom>
                                <a:solidFill>
                                  <a:schemeClr val="accent1">
                                    <a:lumMod val="60000"/>
                                    <a:lumOff val="40000"/>
                                  </a:schemeClr>
                                </a:solidFill>
                                <a:ln w="6350">
                                  <a:noFill/>
                                </a:ln>
                                <a:effectLst/>
                              </wps:spPr>
                              <wps:txbx>
                                <w:txbxContent>
                                  <w:p w14:paraId="7B63B59B" w14:textId="77777777" w:rsidR="00C841B0" w:rsidRPr="00234FA2" w:rsidRDefault="00C841B0" w:rsidP="00C841B0">
                                    <w:pPr>
                                      <w:spacing w:after="0" w:line="240" w:lineRule="auto"/>
                                      <w:ind w:left="-142" w:right="-153"/>
                                      <w:jc w:val="center"/>
                                      <w:rPr>
                                        <w:rFonts w:asciiTheme="minorBidi" w:eastAsia="Calibri" w:hAnsiTheme="minorBidi"/>
                                        <w:b/>
                                        <w:bCs/>
                                        <w:sz w:val="18"/>
                                        <w:szCs w:val="18"/>
                                      </w:rPr>
                                    </w:pPr>
                                    <w:r w:rsidRPr="00234FA2">
                                      <w:rPr>
                                        <w:rStyle w:val="Char5"/>
                                        <w:rFonts w:asciiTheme="minorBidi" w:eastAsia="Calibri" w:hAnsiTheme="minorBidi" w:cstheme="minorBidi"/>
                                        <w:sz w:val="18"/>
                                        <w:szCs w:val="18"/>
                                      </w:rPr>
                                      <w:t>Perceptual-Experiential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11574" name="Text Box 45611574"/>
                              <wps:cNvSpPr txBox="1"/>
                              <wps:spPr>
                                <a:xfrm>
                                  <a:off x="163477" y="-2488141"/>
                                  <a:ext cx="1012919" cy="298813"/>
                                </a:xfrm>
                                <a:prstGeom prst="rect">
                                  <a:avLst/>
                                </a:prstGeom>
                                <a:solidFill>
                                  <a:schemeClr val="accent1">
                                    <a:lumMod val="60000"/>
                                    <a:lumOff val="40000"/>
                                  </a:schemeClr>
                                </a:solidFill>
                                <a:ln w="6350">
                                  <a:noFill/>
                                </a:ln>
                                <a:effectLst/>
                              </wps:spPr>
                              <wps:txbx>
                                <w:txbxContent>
                                  <w:p w14:paraId="60654732" w14:textId="77777777" w:rsidR="00C841B0" w:rsidRPr="00234FA2" w:rsidRDefault="00C841B0" w:rsidP="00C841B0">
                                    <w:pPr>
                                      <w:jc w:val="center"/>
                                      <w:rPr>
                                        <w:rFonts w:asciiTheme="minorBidi" w:hAnsiTheme="minorBidi"/>
                                        <w:b/>
                                        <w:bCs/>
                                        <w:sz w:val="18"/>
                                        <w:szCs w:val="18"/>
                                      </w:rPr>
                                    </w:pPr>
                                    <w:r w:rsidRPr="00234FA2">
                                      <w:rPr>
                                        <w:rStyle w:val="Char5"/>
                                        <w:rFonts w:asciiTheme="minorBidi" w:eastAsia="Calibri" w:hAnsiTheme="minorBidi" w:cstheme="minorBidi"/>
                                        <w:sz w:val="18"/>
                                        <w:szCs w:val="18"/>
                                      </w:rPr>
                                      <w:t>Interactive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07979157" name="Straight Arrow Connector 2107979157"/>
                            <wps:cNvCnPr>
                              <a:endCxn id="1551236236" idx="0"/>
                            </wps:cNvCnPr>
                            <wps:spPr>
                              <a:xfrm>
                                <a:off x="-282565" y="704400"/>
                                <a:ext cx="3736390" cy="264593"/>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577709843" name="Straight Arrow Connector 577709843"/>
                            <wps:cNvCnPr>
                              <a:stCxn id="1865816281" idx="2"/>
                              <a:endCxn id="1551236236" idx="0"/>
                            </wps:cNvCnPr>
                            <wps:spPr>
                              <a:xfrm>
                                <a:off x="3219560" y="704640"/>
                                <a:ext cx="234265" cy="264149"/>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2043173338" name="Straight Arrow Connector 2043173338"/>
                            <wps:cNvCnPr>
                              <a:stCxn id="1211709857" idx="2"/>
                              <a:endCxn id="1551236236" idx="0"/>
                            </wps:cNvCnPr>
                            <wps:spPr>
                              <a:xfrm>
                                <a:off x="1263279" y="704106"/>
                                <a:ext cx="2190546" cy="264683"/>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987330722" name="Straight Arrow Connector 1987330722"/>
                            <wps:cNvCnPr>
                              <a:stCxn id="599951685" idx="2"/>
                              <a:endCxn id="1551236236" idx="0"/>
                            </wps:cNvCnPr>
                            <wps:spPr>
                              <a:xfrm>
                                <a:off x="2114097" y="704484"/>
                                <a:ext cx="1339728" cy="264510"/>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405382463" name="Straight Arrow Connector 1405382463"/>
                            <wps:cNvCnPr>
                              <a:endCxn id="233318775" idx="0"/>
                            </wps:cNvCnPr>
                            <wps:spPr>
                              <a:xfrm>
                                <a:off x="-252364" y="704826"/>
                                <a:ext cx="3007797" cy="265287"/>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915481395" name="Straight Arrow Connector 915481395"/>
                            <wps:cNvCnPr>
                              <a:stCxn id="1865816281" idx="2"/>
                              <a:endCxn id="233318775" idx="0"/>
                            </wps:cNvCnPr>
                            <wps:spPr>
                              <a:xfrm flipH="1">
                                <a:off x="2755432" y="704640"/>
                                <a:ext cx="464128" cy="265267"/>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825285185" name="Straight Arrow Connector 1825285185"/>
                            <wps:cNvCnPr>
                              <a:stCxn id="1211709857" idx="2"/>
                              <a:endCxn id="233318775" idx="0"/>
                            </wps:cNvCnPr>
                            <wps:spPr>
                              <a:xfrm>
                                <a:off x="1263279" y="704106"/>
                                <a:ext cx="1492153" cy="265802"/>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748138185" name="Straight Arrow Connector 748138185"/>
                            <wps:cNvCnPr>
                              <a:endCxn id="354844939" idx="0"/>
                            </wps:cNvCnPr>
                            <wps:spPr>
                              <a:xfrm>
                                <a:off x="-282562" y="704214"/>
                                <a:ext cx="57902" cy="261673"/>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915248518" name="Straight Arrow Connector 1915248518"/>
                            <wps:cNvCnPr>
                              <a:stCxn id="1211709857" idx="2"/>
                              <a:endCxn id="354844939" idx="0"/>
                            </wps:cNvCnPr>
                            <wps:spPr>
                              <a:xfrm flipH="1">
                                <a:off x="-224659" y="704106"/>
                                <a:ext cx="1487938" cy="261576"/>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430167385" name="Straight Arrow Connector 430167385"/>
                            <wps:cNvCnPr>
                              <a:stCxn id="599951685" idx="2"/>
                              <a:endCxn id="354844939" idx="0"/>
                            </wps:cNvCnPr>
                            <wps:spPr>
                              <a:xfrm flipH="1">
                                <a:off x="-224659" y="704297"/>
                                <a:ext cx="2338757" cy="261384"/>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864744036" name="Straight Arrow Connector 1864744036"/>
                            <wps:cNvCnPr>
                              <a:stCxn id="1865816281" idx="2"/>
                              <a:endCxn id="194281250" idx="0"/>
                            </wps:cNvCnPr>
                            <wps:spPr>
                              <a:xfrm flipH="1">
                                <a:off x="2002815" y="704640"/>
                                <a:ext cx="1216745" cy="259623"/>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495720936" name="Straight Arrow Connector 1495720936"/>
                            <wps:cNvCnPr>
                              <a:stCxn id="255671999" idx="2"/>
                              <a:endCxn id="194281250" idx="0"/>
                            </wps:cNvCnPr>
                            <wps:spPr>
                              <a:xfrm>
                                <a:off x="513384" y="704187"/>
                                <a:ext cx="1489432" cy="260076"/>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256752416" name="Straight Arrow Connector 1256752416"/>
                            <wps:cNvCnPr>
                              <a:stCxn id="599951685" idx="2"/>
                              <a:endCxn id="194281250" idx="0"/>
                            </wps:cNvCnPr>
                            <wps:spPr>
                              <a:xfrm flipH="1">
                                <a:off x="2002815" y="704297"/>
                                <a:ext cx="111282" cy="259966"/>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214878567" name="Straight Arrow Connector 1214878567"/>
                            <wps:cNvCnPr>
                              <a:stCxn id="1211709857" idx="2"/>
                              <a:endCxn id="194281250" idx="0"/>
                            </wps:cNvCnPr>
                            <wps:spPr>
                              <a:xfrm>
                                <a:off x="1263279" y="704106"/>
                                <a:ext cx="739536" cy="260158"/>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50749836" name="Straight Arrow Connector 150749836"/>
                            <wps:cNvCnPr>
                              <a:endCxn id="339382700" idx="0"/>
                            </wps:cNvCnPr>
                            <wps:spPr>
                              <a:xfrm>
                                <a:off x="-282559" y="704028"/>
                                <a:ext cx="1431054" cy="262133"/>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310978985" name="Straight Arrow Connector 1310978985"/>
                            <wps:cNvCnPr>
                              <a:stCxn id="1865816281" idx="2"/>
                              <a:endCxn id="339382700" idx="0"/>
                            </wps:cNvCnPr>
                            <wps:spPr>
                              <a:xfrm flipH="1">
                                <a:off x="1148496" y="704640"/>
                                <a:ext cx="2071064" cy="261316"/>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838027570" name="Straight Arrow Connector 1838027570"/>
                            <wps:cNvCnPr>
                              <a:stCxn id="599951685" idx="2"/>
                              <a:endCxn id="339382700" idx="0"/>
                            </wps:cNvCnPr>
                            <wps:spPr>
                              <a:xfrm flipH="1">
                                <a:off x="1148496" y="704297"/>
                                <a:ext cx="965602" cy="261658"/>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307055111" name="Straight Arrow Connector 1307055111"/>
                            <wps:cNvCnPr>
                              <a:stCxn id="1211709857" idx="2"/>
                              <a:endCxn id="339382700" idx="0"/>
                            </wps:cNvCnPr>
                            <wps:spPr>
                              <a:xfrm flipH="1">
                                <a:off x="1148496" y="704106"/>
                                <a:ext cx="114783" cy="261850"/>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458866561" name="Straight Arrow Connector 1458866561"/>
                            <wps:cNvCnPr>
                              <a:stCxn id="599951685" idx="2"/>
                              <a:endCxn id="540154540" idx="0"/>
                            </wps:cNvCnPr>
                            <wps:spPr>
                              <a:xfrm flipH="1">
                                <a:off x="431198" y="704297"/>
                                <a:ext cx="1682899" cy="261111"/>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238860586" name="Straight Arrow Connector 238860586"/>
                            <wps:cNvCnPr>
                              <a:stCxn id="1865816281" idx="2"/>
                              <a:endCxn id="540154540" idx="0"/>
                            </wps:cNvCnPr>
                            <wps:spPr>
                              <a:xfrm flipH="1">
                                <a:off x="431198" y="704640"/>
                                <a:ext cx="2788362" cy="260768"/>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679059320" name="Straight Arrow Connector 1679059320"/>
                            <wps:cNvCnPr>
                              <a:endCxn id="540154540" idx="0"/>
                            </wps:cNvCnPr>
                            <wps:spPr>
                              <a:xfrm flipH="1">
                                <a:off x="431196" y="703664"/>
                                <a:ext cx="89547" cy="261950"/>
                              </a:xfrm>
                              <a:prstGeom prst="straightConnector1">
                                <a:avLst/>
                              </a:prstGeom>
                              <a:noFill/>
                              <a:ln w="6350" cap="flat" cmpd="sng" algn="ctr">
                                <a:solidFill>
                                  <a:schemeClr val="accent1">
                                    <a:lumMod val="75000"/>
                                  </a:schemeClr>
                                </a:solidFill>
                                <a:prstDash val="solid"/>
                                <a:miter lim="800000"/>
                                <a:tailEnd type="oval"/>
                              </a:ln>
                              <a:effectLst/>
                            </wps:spPr>
                            <wps:bodyPr/>
                          </wps:wsp>
                          <wps:wsp>
                            <wps:cNvPr id="1315448475" name="Straight Arrow Connector 1315448475"/>
                            <wps:cNvCnPr>
                              <a:stCxn id="1211709857" idx="2"/>
                              <a:endCxn id="540154540" idx="0"/>
                            </wps:cNvCnPr>
                            <wps:spPr>
                              <a:xfrm flipH="1">
                                <a:off x="431198" y="704106"/>
                                <a:ext cx="832081" cy="261303"/>
                              </a:xfrm>
                              <a:prstGeom prst="straightConnector1">
                                <a:avLst/>
                              </a:prstGeom>
                              <a:noFill/>
                              <a:ln w="6350" cap="flat" cmpd="sng" algn="ctr">
                                <a:solidFill>
                                  <a:schemeClr val="accent1">
                                    <a:lumMod val="75000"/>
                                  </a:schemeClr>
                                </a:solidFill>
                                <a:prstDash val="solid"/>
                                <a:miter lim="800000"/>
                                <a:tailEnd type="oval"/>
                              </a:ln>
                              <a:effectLst/>
                            </wps:spPr>
                            <wps:bodyPr/>
                          </wps:wsp>
                        </wpg:grpSp>
                      </wpg:grpSp>
                      <wps:wsp>
                        <wps:cNvPr id="1209241369" name="Rectangle: Rounded Corners 1121380425"/>
                        <wps:cNvSpPr/>
                        <wps:spPr>
                          <a:xfrm>
                            <a:off x="1085915" y="-38424"/>
                            <a:ext cx="4675658" cy="338370"/>
                          </a:xfrm>
                          <a:prstGeom prst="roundRect">
                            <a:avLst>
                              <a:gd name="adj" fmla="val 768"/>
                            </a:avLst>
                          </a:prstGeom>
                          <a:solidFill>
                            <a:schemeClr val="accent1">
                              <a:lumMod val="75000"/>
                            </a:schemeClr>
                          </a:solidFill>
                          <a:ln w="12700" cap="flat" cmpd="sng" algn="ctr">
                            <a:solidFill>
                              <a:schemeClr val="accent1">
                                <a:lumMod val="75000"/>
                              </a:schemeClr>
                            </a:solidFill>
                            <a:prstDash val="solid"/>
                            <a:miter lim="800000"/>
                          </a:ln>
                          <a:effectLst/>
                        </wps:spPr>
                        <wps:txbx>
                          <w:txbxContent>
                            <w:p w14:paraId="6650B970" w14:textId="77777777" w:rsidR="00C841B0" w:rsidRPr="00234FA2" w:rsidRDefault="00C841B0" w:rsidP="00C841B0">
                              <w:pPr>
                                <w:rPr>
                                  <w:rFonts w:asciiTheme="minorBidi" w:hAnsiTheme="minorBid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743588" name="Rectangle 86"/>
                        <wps:cNvSpPr/>
                        <wps:spPr>
                          <a:xfrm>
                            <a:off x="3238302" y="26304"/>
                            <a:ext cx="1551748" cy="224183"/>
                          </a:xfrm>
                          <a:prstGeom prst="rect">
                            <a:avLst/>
                          </a:prstGeom>
                          <a:solidFill>
                            <a:srgbClr val="FFFFFF"/>
                          </a:solidFill>
                          <a:ln w="6350" cap="flat" cmpd="sng" algn="ctr">
                            <a:solidFill>
                              <a:schemeClr val="accent1">
                                <a:lumMod val="75000"/>
                              </a:schemeClr>
                            </a:solidFill>
                            <a:prstDash val="solid"/>
                            <a:miter lim="800000"/>
                          </a:ln>
                          <a:effectLst/>
                        </wps:spPr>
                        <wps:txbx>
                          <w:txbxContent>
                            <w:p w14:paraId="502F047B" w14:textId="77777777" w:rsidR="00C841B0" w:rsidRPr="00234FA2" w:rsidRDefault="00C841B0" w:rsidP="00C841B0">
                              <w:pPr>
                                <w:jc w:val="center"/>
                                <w:rPr>
                                  <w:rFonts w:asciiTheme="minorBidi" w:hAnsiTheme="minorBidi"/>
                                  <w:color w:val="000000"/>
                                  <w:sz w:val="18"/>
                                  <w:szCs w:val="18"/>
                                </w:rPr>
                              </w:pPr>
                              <w:r w:rsidRPr="00234FA2">
                                <w:rPr>
                                  <w:rFonts w:asciiTheme="minorBidi" w:hAnsiTheme="minorBidi"/>
                                  <w:color w:val="000000"/>
                                  <w:sz w:val="18"/>
                                  <w:szCs w:val="18"/>
                                </w:rPr>
                                <w:t>Inferential Mode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467246" name="Rectangle 87"/>
                        <wps:cNvSpPr/>
                        <wps:spPr>
                          <a:xfrm>
                            <a:off x="1125742" y="26290"/>
                            <a:ext cx="2064036" cy="220277"/>
                          </a:xfrm>
                          <a:prstGeom prst="rect">
                            <a:avLst/>
                          </a:prstGeom>
                          <a:solidFill>
                            <a:srgbClr val="FFFFFF"/>
                          </a:solidFill>
                          <a:ln w="6350" cap="flat" cmpd="sng" algn="ctr">
                            <a:solidFill>
                              <a:schemeClr val="accent1">
                                <a:lumMod val="75000"/>
                              </a:schemeClr>
                            </a:solidFill>
                            <a:prstDash val="solid"/>
                            <a:miter lim="800000"/>
                          </a:ln>
                          <a:effectLst/>
                        </wps:spPr>
                        <wps:txbx>
                          <w:txbxContent>
                            <w:p w14:paraId="42C9BE4E" w14:textId="77777777" w:rsidR="00C841B0" w:rsidRPr="00234FA2" w:rsidRDefault="00C841B0" w:rsidP="00C841B0">
                              <w:pPr>
                                <w:jc w:val="center"/>
                                <w:rPr>
                                  <w:rFonts w:asciiTheme="minorBidi" w:hAnsiTheme="minorBidi"/>
                                  <w:color w:val="000000"/>
                                  <w:sz w:val="18"/>
                                  <w:szCs w:val="18"/>
                                </w:rPr>
                              </w:pPr>
                              <w:r w:rsidRPr="00234FA2">
                                <w:rPr>
                                  <w:rFonts w:asciiTheme="minorBidi" w:hAnsiTheme="minorBidi"/>
                                  <w:color w:val="000000"/>
                                  <w:sz w:val="18"/>
                                  <w:szCs w:val="18"/>
                                </w:rPr>
                                <w:t>Operational Mode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24604" name="Rectangle 88"/>
                        <wps:cNvSpPr/>
                        <wps:spPr>
                          <a:xfrm>
                            <a:off x="4850967" y="26314"/>
                            <a:ext cx="865538" cy="231154"/>
                          </a:xfrm>
                          <a:prstGeom prst="rect">
                            <a:avLst/>
                          </a:prstGeom>
                          <a:solidFill>
                            <a:srgbClr val="FFFFFF"/>
                          </a:solidFill>
                          <a:ln w="6350" cap="flat" cmpd="sng" algn="ctr">
                            <a:solidFill>
                              <a:schemeClr val="accent1">
                                <a:lumMod val="75000"/>
                              </a:schemeClr>
                            </a:solidFill>
                            <a:prstDash val="solid"/>
                            <a:miter lim="800000"/>
                          </a:ln>
                          <a:effectLst/>
                        </wps:spPr>
                        <wps:txbx>
                          <w:txbxContent>
                            <w:p w14:paraId="3D1729A6" w14:textId="77777777" w:rsidR="00C841B0" w:rsidRPr="00234FA2" w:rsidRDefault="00C841B0" w:rsidP="00C841B0">
                              <w:pPr>
                                <w:spacing w:after="0" w:line="240" w:lineRule="auto"/>
                                <w:ind w:left="-142" w:right="-129"/>
                                <w:jc w:val="center"/>
                                <w:rPr>
                                  <w:rFonts w:asciiTheme="minorBidi" w:hAnsiTheme="minorBidi"/>
                                  <w:color w:val="000000"/>
                                  <w:sz w:val="18"/>
                                  <w:szCs w:val="18"/>
                                </w:rPr>
                              </w:pPr>
                              <w:r w:rsidRPr="00234FA2">
                                <w:rPr>
                                  <w:rFonts w:asciiTheme="minorBidi" w:hAnsiTheme="minorBidi"/>
                                  <w:color w:val="000000"/>
                                  <w:sz w:val="18"/>
                                  <w:szCs w:val="18"/>
                                </w:rPr>
                                <w:t>Responsive Mode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920917" name="Rectangle: Rounded Corners 1121380425"/>
                        <wps:cNvSpPr/>
                        <wps:spPr>
                          <a:xfrm>
                            <a:off x="2366455" y="343708"/>
                            <a:ext cx="879729" cy="371788"/>
                          </a:xfrm>
                          <a:prstGeom prst="roundRect">
                            <a:avLst>
                              <a:gd name="adj" fmla="val 24957"/>
                            </a:avLst>
                          </a:prstGeom>
                          <a:solidFill>
                            <a:srgbClr val="9CBEBD">
                              <a:lumMod val="20000"/>
                              <a:lumOff val="80000"/>
                            </a:srgbClr>
                          </a:solidFill>
                          <a:ln w="12700" cap="flat" cmpd="sng" algn="ctr">
                            <a:noFill/>
                            <a:prstDash val="solid"/>
                            <a:miter lim="800000"/>
                          </a:ln>
                          <a:effectLst/>
                        </wps:spPr>
                        <wps:txbx>
                          <w:txbxContent>
                            <w:p w14:paraId="356A678F" w14:textId="77777777" w:rsidR="00C841B0" w:rsidRPr="00234FA2" w:rsidRDefault="00C841B0" w:rsidP="00C841B0">
                              <w:pPr>
                                <w:spacing w:after="0" w:line="240" w:lineRule="auto"/>
                                <w:ind w:left="-284" w:right="-200"/>
                                <w:jc w:val="center"/>
                                <w:rPr>
                                  <w:rFonts w:asciiTheme="minorBidi" w:hAnsiTheme="minorBidi"/>
                                  <w:color w:val="000000"/>
                                  <w:sz w:val="18"/>
                                  <w:szCs w:val="18"/>
                                </w:rPr>
                              </w:pPr>
                              <w:r w:rsidRPr="00234FA2">
                                <w:rPr>
                                  <w:rFonts w:asciiTheme="minorBidi" w:hAnsiTheme="minorBidi"/>
                                  <w:color w:val="000000"/>
                                  <w:sz w:val="18"/>
                                  <w:szCs w:val="18"/>
                                </w:rPr>
                                <w:t>Interpersonal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233162" name="Rectangle: Rounded Corners 1121380425"/>
                        <wps:cNvSpPr/>
                        <wps:spPr>
                          <a:xfrm>
                            <a:off x="5000833" y="344637"/>
                            <a:ext cx="720364" cy="370860"/>
                          </a:xfrm>
                          <a:prstGeom prst="roundRect">
                            <a:avLst>
                              <a:gd name="adj" fmla="val 22480"/>
                            </a:avLst>
                          </a:prstGeom>
                          <a:solidFill>
                            <a:srgbClr val="9CBEBD">
                              <a:lumMod val="20000"/>
                              <a:lumOff val="80000"/>
                            </a:srgbClr>
                          </a:solidFill>
                          <a:ln w="12700" cap="flat" cmpd="sng" algn="ctr">
                            <a:noFill/>
                            <a:prstDash val="solid"/>
                            <a:miter lim="800000"/>
                          </a:ln>
                          <a:effectLst/>
                        </wps:spPr>
                        <wps:txbx>
                          <w:txbxContent>
                            <w:p w14:paraId="6351B17A" w14:textId="77777777" w:rsidR="00C841B0" w:rsidRPr="00234FA2" w:rsidRDefault="00C841B0" w:rsidP="00C841B0">
                              <w:pPr>
                                <w:spacing w:after="0" w:line="240" w:lineRule="auto"/>
                                <w:ind w:right="-45"/>
                                <w:jc w:val="center"/>
                                <w:rPr>
                                  <w:rFonts w:asciiTheme="minorBidi" w:hAnsiTheme="minorBidi"/>
                                  <w:color w:val="000000"/>
                                  <w:sz w:val="18"/>
                                  <w:szCs w:val="18"/>
                                </w:rPr>
                              </w:pPr>
                              <w:r w:rsidRPr="00234FA2">
                                <w:rPr>
                                  <w:rFonts w:asciiTheme="minorBidi" w:hAnsiTheme="minorBidi"/>
                                  <w:color w:val="000000"/>
                                  <w:sz w:val="18"/>
                                  <w:szCs w:val="18"/>
                                </w:rPr>
                                <w:t>Objective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125130" name="Rectangle: Rounded Corners 1121380425"/>
                        <wps:cNvSpPr/>
                        <wps:spPr>
                          <a:xfrm>
                            <a:off x="4174228" y="344339"/>
                            <a:ext cx="773112" cy="371154"/>
                          </a:xfrm>
                          <a:prstGeom prst="roundRect">
                            <a:avLst>
                              <a:gd name="adj" fmla="val 20925"/>
                            </a:avLst>
                          </a:prstGeom>
                          <a:solidFill>
                            <a:srgbClr val="9CBEBD">
                              <a:lumMod val="20000"/>
                              <a:lumOff val="80000"/>
                            </a:srgbClr>
                          </a:solidFill>
                          <a:ln w="12700" cap="flat" cmpd="sng" algn="ctr">
                            <a:noFill/>
                            <a:prstDash val="solid"/>
                            <a:miter lim="800000"/>
                          </a:ln>
                          <a:effectLst/>
                        </wps:spPr>
                        <wps:txbx>
                          <w:txbxContent>
                            <w:p w14:paraId="71DFBFCB" w14:textId="77777777" w:rsidR="00C841B0" w:rsidRPr="00234FA2" w:rsidRDefault="00C841B0" w:rsidP="00C841B0">
                              <w:pPr>
                                <w:spacing w:after="0" w:line="240" w:lineRule="auto"/>
                                <w:ind w:left="-142" w:right="-200"/>
                                <w:jc w:val="center"/>
                                <w:rPr>
                                  <w:rFonts w:asciiTheme="minorBidi" w:hAnsiTheme="minorBidi"/>
                                  <w:color w:val="000000"/>
                                  <w:sz w:val="18"/>
                                  <w:szCs w:val="18"/>
                                </w:rPr>
                              </w:pPr>
                              <w:r w:rsidRPr="00234FA2">
                                <w:rPr>
                                  <w:rFonts w:asciiTheme="minorBidi" w:hAnsiTheme="minorBidi"/>
                                  <w:color w:val="000000"/>
                                  <w:sz w:val="18"/>
                                  <w:szCs w:val="18"/>
                                </w:rPr>
                                <w:t>Cognitive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905700" name="Rectangle: Rounded Corners 1121380425"/>
                        <wps:cNvSpPr/>
                        <wps:spPr>
                          <a:xfrm>
                            <a:off x="1057097" y="347137"/>
                            <a:ext cx="1236038" cy="368357"/>
                          </a:xfrm>
                          <a:prstGeom prst="roundRect">
                            <a:avLst>
                              <a:gd name="adj" fmla="val 23030"/>
                            </a:avLst>
                          </a:prstGeom>
                          <a:solidFill>
                            <a:srgbClr val="9CBEBD">
                              <a:lumMod val="20000"/>
                              <a:lumOff val="80000"/>
                            </a:srgbClr>
                          </a:solidFill>
                          <a:ln w="12700" cap="flat" cmpd="sng" algn="ctr">
                            <a:noFill/>
                            <a:prstDash val="solid"/>
                            <a:miter lim="800000"/>
                          </a:ln>
                          <a:effectLst/>
                        </wps:spPr>
                        <wps:txbx>
                          <w:txbxContent>
                            <w:p w14:paraId="0175A0E6" w14:textId="77777777" w:rsidR="00C841B0" w:rsidRPr="00234FA2" w:rsidRDefault="00C841B0" w:rsidP="00C841B0">
                              <w:pPr>
                                <w:spacing w:after="0" w:line="240" w:lineRule="auto"/>
                                <w:ind w:left="-284" w:right="-200"/>
                                <w:jc w:val="center"/>
                                <w:rPr>
                                  <w:rFonts w:asciiTheme="minorBidi" w:hAnsiTheme="minorBidi"/>
                                  <w:color w:val="000000"/>
                                  <w:sz w:val="18"/>
                                  <w:szCs w:val="18"/>
                                </w:rPr>
                              </w:pPr>
                              <w:r w:rsidRPr="00234FA2">
                                <w:rPr>
                                  <w:rFonts w:asciiTheme="minorBidi" w:hAnsiTheme="minorBidi"/>
                                  <w:color w:val="000000"/>
                                  <w:sz w:val="18"/>
                                  <w:szCs w:val="18"/>
                                </w:rPr>
                                <w:t>Behavioral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039678" name="Rectangle: Rounded Corners 1121380425"/>
                        <wps:cNvSpPr/>
                        <wps:spPr>
                          <a:xfrm>
                            <a:off x="3326931" y="343811"/>
                            <a:ext cx="781987" cy="371683"/>
                          </a:xfrm>
                          <a:prstGeom prst="roundRect">
                            <a:avLst>
                              <a:gd name="adj" fmla="val 21104"/>
                            </a:avLst>
                          </a:prstGeom>
                          <a:solidFill>
                            <a:srgbClr val="9CBEBD">
                              <a:lumMod val="20000"/>
                              <a:lumOff val="80000"/>
                            </a:srgbClr>
                          </a:solidFill>
                          <a:ln w="12700" cap="flat" cmpd="sng" algn="ctr">
                            <a:noFill/>
                            <a:prstDash val="solid"/>
                            <a:miter lim="800000"/>
                          </a:ln>
                          <a:effectLst/>
                        </wps:spPr>
                        <wps:txbx>
                          <w:txbxContent>
                            <w:p w14:paraId="57F364BE" w14:textId="77777777" w:rsidR="00C841B0" w:rsidRPr="00234FA2" w:rsidRDefault="00C841B0" w:rsidP="00C841B0">
                              <w:pPr>
                                <w:spacing w:after="0" w:line="240" w:lineRule="auto"/>
                                <w:ind w:left="-142" w:right="-103"/>
                                <w:jc w:val="center"/>
                                <w:rPr>
                                  <w:rFonts w:asciiTheme="minorBidi" w:hAnsiTheme="minorBidi"/>
                                  <w:color w:val="000000"/>
                                  <w:sz w:val="18"/>
                                  <w:szCs w:val="18"/>
                                </w:rPr>
                              </w:pPr>
                              <w:r w:rsidRPr="00234FA2">
                                <w:rPr>
                                  <w:rFonts w:asciiTheme="minorBidi" w:hAnsiTheme="minorBidi"/>
                                  <w:color w:val="000000"/>
                                  <w:sz w:val="18"/>
                                  <w:szCs w:val="18"/>
                                </w:rPr>
                                <w:t>Empirical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1B4430" id="Group 1" o:spid="_x0000_s1144" style="position:absolute;left:0;text-align:left;margin-left:-14.55pt;margin-top:-7.9pt;width:494.6pt;height:380.6pt;z-index:251663360;mso-width-relative:margin;mso-height-relative:margin" coordorigin="3438,-384" coordsize="54177,4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">
                <v:group id="_x0000_s1145" style="position:absolute;left:3438;top:-384;width:53777;height:43239;flip:x" coordorigin="-5317,-21253" coordsize="50387,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2" o:spid="_x0000_s1146" type="#_x0000_t13" style="position:absolute;left:13826;top:-11703;width:5688;height:434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" adj="14573,1931" fillcolor="#548ab7 [2404]" strokecolor="#548ab7 [2404]" strokeweight="1pt"/>
                  <v:group id="Group 1546505604" o:spid="_x0000_s1147" style="position:absolute;left:-5317;top:-21253;width:50386;height:35940" coordorigin="-5759,-18726" coordsize="50396,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">
                    <v:group id="Group 1936966639" o:spid="_x0000_s1148" style="position:absolute;left:-5759;top:-18726;width:50396;height:35945" coordorigin="-20200,-31494" coordsize="50396,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">
                      <v:group id="Group 1994386458" o:spid="_x0000_s1149" style="position:absolute;left:-19930;top:-31494;width:50125;height:35945" coordorigin="-39265,-31494" coordsize="50126,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">
                        <v:shape id="Text Box 1096201752" o:spid="_x0000_s1150" type="#_x0000_t202" style="position:absolute;left:-30806;top:2621;width:27085;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" fillcolor="#bed3e4 [1940]" strokecolor="#548ab7 [2404]" strokeweight=".5pt">
                          <v:textbox>
                            <w:txbxContent>
                              <w:p w14:paraId="439EA16C" w14:textId="724EBEF8" w:rsidR="00C841B0" w:rsidRPr="00234FA2" w:rsidRDefault="009F6A6C" w:rsidP="003119A6">
                                <w:pPr>
                                  <w:shd w:val="clear" w:color="auto" w:fill="BED3E4" w:themeFill="accent1" w:themeFillTint="99"/>
                                  <w:jc w:val="center"/>
                                  <w:rPr>
                                    <w:rFonts w:asciiTheme="minorBidi" w:hAnsiTheme="minorBidi"/>
                                    <w:sz w:val="18"/>
                                    <w:szCs w:val="18"/>
                                  </w:rPr>
                                </w:pPr>
                                <w:r w:rsidRPr="009F6A6C">
                                  <w:rPr>
                                    <w:rFonts w:asciiTheme="minorBidi" w:eastAsia="Calibri" w:hAnsiTheme="minorBidi"/>
                                    <w:b/>
                                    <w:bCs/>
                                    <w:noProof/>
                                    <w:sz w:val="18"/>
                                    <w:szCs w:val="18"/>
                                  </w:rPr>
                                  <w:t>Wellbeing through Participatory</w:t>
                                </w:r>
                                <w:r>
                                  <w:rPr>
                                    <w:rFonts w:asciiTheme="minorBidi" w:eastAsia="Calibri" w:hAnsiTheme="minorBidi"/>
                                    <w:b/>
                                    <w:bCs/>
                                    <w:noProof/>
                                    <w:sz w:val="18"/>
                                    <w:szCs w:val="18"/>
                                  </w:rPr>
                                  <w:t xml:space="preserve"> </w:t>
                                </w:r>
                                <w:r w:rsidRPr="009F6A6C">
                                  <w:rPr>
                                    <w:rFonts w:asciiTheme="minorBidi" w:eastAsia="Calibri" w:hAnsiTheme="minorBidi"/>
                                    <w:b/>
                                    <w:bCs/>
                                    <w:noProof/>
                                    <w:sz w:val="18"/>
                                    <w:szCs w:val="18"/>
                                  </w:rPr>
                                  <w:t>Synergy Cycles</w:t>
                                </w:r>
                              </w:p>
                            </w:txbxContent>
                          </v:textbox>
                        </v:shape>
                        <v:shape id="Text Box 194281250" o:spid="_x0000_s1151" type="#_x0000_t202" style="position:absolute;left:-17700;top:-3123;width:7903;height:3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" fillcolor="#f3f3f3" strokecolor="#548ab7 [2404]" strokeweight=".5pt">
                          <v:textbox>
                            <w:txbxContent>
                              <w:p w14:paraId="14AC577C" w14:textId="77777777" w:rsidR="00C841B0" w:rsidRPr="00234FA2" w:rsidRDefault="00C841B0" w:rsidP="00174C1D">
                                <w:pPr>
                                  <w:tabs>
                                    <w:tab w:val="center" w:leader="dot" w:pos="8929"/>
                                  </w:tabs>
                                  <w:spacing w:after="0" w:line="240" w:lineRule="auto"/>
                                  <w:ind w:right="-74"/>
                                  <w:jc w:val="center"/>
                                  <w:rPr>
                                    <w:rFonts w:asciiTheme="minorBidi" w:eastAsia="Calibri" w:hAnsiTheme="minorBidi"/>
                                    <w:noProof/>
                                    <w:sz w:val="18"/>
                                    <w:szCs w:val="18"/>
                                  </w:rPr>
                                </w:pPr>
                                <w:r w:rsidRPr="00234FA2">
                                  <w:rPr>
                                    <w:rFonts w:asciiTheme="minorBidi" w:eastAsia="Calibri" w:hAnsiTheme="minorBidi"/>
                                    <w:noProof/>
                                    <w:sz w:val="18"/>
                                    <w:szCs w:val="18"/>
                                  </w:rPr>
                                  <w:t>Environmentally Participatory Events</w:t>
                                </w:r>
                              </w:p>
                            </w:txbxContent>
                          </v:textbox>
                        </v:shape>
                        <v:shape id="Text Box 233318775" o:spid="_x0000_s1152" type="#_x0000_t202" style="position:absolute;left:-9404;top:-3066;width:6363;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" fillcolor="#f3f3f3" strokecolor="#548ab7 [2404]" strokeweight=".5pt">
                          <v:textbox>
                            <w:txbxContent>
                              <w:p w14:paraId="7E87D182" w14:textId="77777777" w:rsidR="00C841B0" w:rsidRPr="00234FA2" w:rsidRDefault="00C841B0" w:rsidP="00C841B0">
                                <w:pPr>
                                  <w:spacing w:after="0" w:line="240" w:lineRule="auto"/>
                                  <w:ind w:left="-142" w:right="-107"/>
                                  <w:jc w:val="center"/>
                                  <w:rPr>
                                    <w:rFonts w:asciiTheme="minorBidi" w:hAnsiTheme="minorBidi"/>
                                    <w:sz w:val="18"/>
                                    <w:szCs w:val="18"/>
                                  </w:rPr>
                                </w:pPr>
                                <w:r w:rsidRPr="00234FA2">
                                  <w:rPr>
                                    <w:rFonts w:asciiTheme="minorBidi" w:hAnsiTheme="minorBidi"/>
                                    <w:sz w:val="18"/>
                                    <w:szCs w:val="18"/>
                                  </w:rPr>
                                  <w:t>Creative and Discoverable Space</w:t>
                                </w:r>
                              </w:p>
                            </w:txbxContent>
                          </v:textbox>
                        </v:shape>
                        <v:shape id="Text Box 1551236236" o:spid="_x0000_s1153" type="#_x0000_t202" style="position:absolute;left:-2654;top:-3078;width:6830;height:3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" fillcolor="#f3f3f3" strokecolor="#548ab7 [2404]" strokeweight=".5pt">
                          <v:textbox>
                            <w:txbxContent>
                              <w:p w14:paraId="52A691F4" w14:textId="77777777" w:rsidR="00C841B0" w:rsidRPr="00234FA2" w:rsidRDefault="00C841B0" w:rsidP="00C841B0">
                                <w:pPr>
                                  <w:spacing w:after="0" w:line="240" w:lineRule="auto"/>
                                  <w:ind w:right="11"/>
                                  <w:jc w:val="center"/>
                                  <w:rPr>
                                    <w:rFonts w:asciiTheme="minorBidi" w:eastAsia="Calibri" w:hAnsiTheme="minorBidi"/>
                                    <w:noProof/>
                                    <w:sz w:val="18"/>
                                    <w:szCs w:val="18"/>
                                  </w:rPr>
                                </w:pPr>
                                <w:r w:rsidRPr="00234FA2">
                                  <w:rPr>
                                    <w:rFonts w:asciiTheme="minorBidi" w:eastAsia="Calibri" w:hAnsiTheme="minorBidi"/>
                                    <w:noProof/>
                                    <w:sz w:val="18"/>
                                    <w:szCs w:val="18"/>
                                  </w:rPr>
                                  <w:t>Creative Participation in Space</w:t>
                                </w:r>
                              </w:p>
                              <w:p w14:paraId="5B3A2B2F" w14:textId="77777777" w:rsidR="00C841B0" w:rsidRPr="00234FA2" w:rsidRDefault="00C841B0" w:rsidP="00C841B0">
                                <w:pPr>
                                  <w:spacing w:after="0" w:line="240" w:lineRule="auto"/>
                                  <w:ind w:left="-142" w:right="-142"/>
                                  <w:jc w:val="center"/>
                                  <w:rPr>
                                    <w:rFonts w:asciiTheme="minorBidi" w:eastAsia="Calibri" w:hAnsiTheme="minorBidi"/>
                                    <w:noProof/>
                                    <w:sz w:val="18"/>
                                    <w:szCs w:val="18"/>
                                  </w:rPr>
                                </w:pPr>
                              </w:p>
                            </w:txbxContent>
                          </v:textbox>
                        </v:shape>
                        <v:shape id="Text Box 354844939" o:spid="_x0000_s1154" type="#_x0000_t202" style="position:absolute;left:-39265;top:-3109;width:6483;height:3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" fillcolor="#f3f3f3" strokecolor="#548ab7 [2404]" strokeweight=".5pt">
                          <v:textbox>
                            <w:txbxContent>
                              <w:p w14:paraId="0FE294B2" w14:textId="77777777" w:rsidR="00C841B0" w:rsidRPr="00234FA2" w:rsidRDefault="00C841B0" w:rsidP="00234FA2">
                                <w:pPr>
                                  <w:spacing w:after="0" w:line="240" w:lineRule="auto"/>
                                  <w:ind w:left="-142" w:right="-111"/>
                                  <w:jc w:val="center"/>
                                  <w:rPr>
                                    <w:rFonts w:asciiTheme="minorBidi" w:hAnsiTheme="minorBidi"/>
                                    <w:sz w:val="18"/>
                                    <w:szCs w:val="18"/>
                                  </w:rPr>
                                </w:pPr>
                                <w:r w:rsidRPr="00234FA2">
                                  <w:rPr>
                                    <w:rFonts w:asciiTheme="minorBidi" w:hAnsiTheme="minorBidi"/>
                                    <w:sz w:val="18"/>
                                    <w:szCs w:val="18"/>
                                  </w:rPr>
                                  <w:t>Adaptive and Discoverable Space</w:t>
                                </w:r>
                              </w:p>
                            </w:txbxContent>
                          </v:textbox>
                        </v:shape>
                        <v:shape id="Text Box 2116780344" o:spid="_x0000_s1155" type="#_x0000_t202" style="position:absolute;left:4690;top:-5379;width:6170;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" fillcolor="window" strokecolor="#548ab7 [2404]" strokeweight=".5pt">
                          <v:textbox>
                            <w:txbxContent>
                              <w:p w14:paraId="7E513928" w14:textId="77777777" w:rsidR="00C841B0" w:rsidRPr="00B76BDD" w:rsidRDefault="00C841B0" w:rsidP="00C841B0">
                                <w:pPr>
                                  <w:spacing w:after="0" w:line="240" w:lineRule="auto"/>
                                  <w:ind w:left="-142" w:right="-154"/>
                                  <w:jc w:val="center"/>
                                  <w:rPr>
                                    <w:rFonts w:asciiTheme="minorBidi" w:hAnsiTheme="minorBidi"/>
                                    <w:b/>
                                    <w:bCs/>
                                    <w:sz w:val="12"/>
                                    <w:szCs w:val="12"/>
                                  </w:rPr>
                                </w:pPr>
                              </w:p>
                              <w:p w14:paraId="0D0AC247" w14:textId="77777777" w:rsidR="00C841B0" w:rsidRPr="00234FA2" w:rsidRDefault="00C841B0" w:rsidP="00C841B0">
                                <w:pPr>
                                  <w:spacing w:after="0" w:line="240" w:lineRule="auto"/>
                                  <w:ind w:left="-142" w:right="-154"/>
                                  <w:jc w:val="center"/>
                                  <w:rPr>
                                    <w:rFonts w:asciiTheme="minorBidi" w:hAnsiTheme="minorBidi"/>
                                    <w:b/>
                                    <w:bCs/>
                                    <w:sz w:val="18"/>
                                    <w:szCs w:val="18"/>
                                  </w:rPr>
                                </w:pPr>
                                <w:r w:rsidRPr="00234FA2">
                                  <w:rPr>
                                    <w:rFonts w:asciiTheme="minorBidi" w:hAnsiTheme="minorBidi"/>
                                    <w:b/>
                                    <w:bCs/>
                                    <w:sz w:val="18"/>
                                    <w:szCs w:val="18"/>
                                  </w:rPr>
                                  <w:t>Cycles Affecting Self-actualization</w:t>
                                </w:r>
                              </w:p>
                              <w:p w14:paraId="70CBC2E1" w14:textId="77777777" w:rsidR="00C841B0" w:rsidRPr="00234FA2" w:rsidRDefault="00C841B0" w:rsidP="00C841B0">
                                <w:pPr>
                                  <w:ind w:left="-142" w:right="-176"/>
                                  <w:jc w:val="center"/>
                                  <w:rPr>
                                    <w:rFonts w:asciiTheme="minorBidi" w:hAnsiTheme="minorBidi"/>
                                    <w:b/>
                                    <w:bCs/>
                                    <w:sz w:val="18"/>
                                    <w:szCs w:val="18"/>
                                  </w:rPr>
                                </w:pPr>
                              </w:p>
                            </w:txbxContent>
                          </v:textbox>
                        </v:shape>
                        <v:shape id="Text Box 464897872" o:spid="_x0000_s1156" type="#_x0000_t202" style="position:absolute;left:4690;top:-24879;width:6169;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" fillcolor="window" strokecolor="#548ab7 [2404]" strokeweight=".5pt">
                          <v:textbox>
                            <w:txbxContent>
                              <w:p w14:paraId="26076232" w14:textId="77777777" w:rsidR="00C841B0" w:rsidRPr="00234FA2" w:rsidRDefault="00C841B0" w:rsidP="00C841B0">
                                <w:pPr>
                                  <w:spacing w:after="0" w:line="240" w:lineRule="auto"/>
                                  <w:ind w:left="-90" w:right="-133"/>
                                  <w:jc w:val="center"/>
                                  <w:rPr>
                                    <w:rFonts w:asciiTheme="minorBidi" w:hAnsiTheme="minorBidi"/>
                                    <w:b/>
                                    <w:bCs/>
                                    <w:sz w:val="18"/>
                                    <w:szCs w:val="18"/>
                                  </w:rPr>
                                </w:pPr>
                                <w:r w:rsidRPr="00234FA2">
                                  <w:rPr>
                                    <w:rFonts w:asciiTheme="minorBidi" w:hAnsiTheme="minorBidi"/>
                                    <w:b/>
                                    <w:bCs/>
                                    <w:sz w:val="18"/>
                                    <w:szCs w:val="18"/>
                                  </w:rPr>
                                  <w:t xml:space="preserve">Design Dimensions </w:t>
                                </w:r>
                              </w:p>
                            </w:txbxContent>
                          </v:textbox>
                        </v:shape>
                        <v:shape id="Text Box 1328120894" o:spid="_x0000_s1157" type="#_x0000_t202" style="position:absolute;left:4690;top:-21637;width:6169;height:1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" fillcolor="window" strokecolor="#548ab7 [2404]" strokeweight=".5pt">
                          <v:textbox>
                            <w:txbxContent>
                              <w:p w14:paraId="5EF837F6" w14:textId="77777777" w:rsidR="00C841B0" w:rsidRPr="00234FA2" w:rsidRDefault="00C841B0" w:rsidP="00C841B0">
                                <w:pPr>
                                  <w:ind w:left="-142"/>
                                  <w:jc w:val="center"/>
                                  <w:rPr>
                                    <w:rFonts w:asciiTheme="minorBidi" w:hAnsiTheme="minorBidi"/>
                                    <w:b/>
                                    <w:bCs/>
                                    <w:sz w:val="18"/>
                                    <w:szCs w:val="18"/>
                                  </w:rPr>
                                </w:pPr>
                              </w:p>
                              <w:p w14:paraId="7387D040" w14:textId="77777777" w:rsidR="00C841B0" w:rsidRPr="00234FA2" w:rsidRDefault="00C841B0" w:rsidP="00C841B0">
                                <w:pPr>
                                  <w:ind w:left="-142"/>
                                  <w:jc w:val="center"/>
                                  <w:rPr>
                                    <w:rFonts w:asciiTheme="minorBidi" w:hAnsiTheme="minorBidi"/>
                                    <w:b/>
                                    <w:bCs/>
                                    <w:sz w:val="18"/>
                                    <w:szCs w:val="18"/>
                                  </w:rPr>
                                </w:pPr>
                              </w:p>
                              <w:p w14:paraId="3C4D1911" w14:textId="77777777" w:rsidR="00C841B0" w:rsidRPr="00234FA2" w:rsidRDefault="00C841B0" w:rsidP="00C841B0">
                                <w:pPr>
                                  <w:ind w:left="-142"/>
                                  <w:jc w:val="center"/>
                                  <w:rPr>
                                    <w:rFonts w:asciiTheme="minorBidi" w:hAnsiTheme="minorBidi"/>
                                    <w:b/>
                                    <w:bCs/>
                                    <w:sz w:val="18"/>
                                    <w:szCs w:val="18"/>
                                  </w:rPr>
                                </w:pPr>
                              </w:p>
                              <w:p w14:paraId="74C777B7" w14:textId="77777777" w:rsidR="00C841B0" w:rsidRPr="00234FA2" w:rsidRDefault="00C841B0" w:rsidP="00C841B0">
                                <w:pPr>
                                  <w:ind w:left="-142"/>
                                  <w:jc w:val="center"/>
                                  <w:rPr>
                                    <w:rFonts w:asciiTheme="minorBidi" w:hAnsiTheme="minorBidi"/>
                                    <w:b/>
                                    <w:bCs/>
                                    <w:sz w:val="18"/>
                                    <w:szCs w:val="18"/>
                                  </w:rPr>
                                </w:pPr>
                              </w:p>
                              <w:p w14:paraId="23489FD1" w14:textId="77777777" w:rsidR="00C841B0" w:rsidRPr="00234FA2" w:rsidRDefault="00C841B0" w:rsidP="00C841B0">
                                <w:pPr>
                                  <w:ind w:left="-142" w:right="-223"/>
                                  <w:jc w:val="center"/>
                                  <w:rPr>
                                    <w:rFonts w:asciiTheme="minorBidi" w:hAnsiTheme="minorBidi"/>
                                    <w:b/>
                                    <w:bCs/>
                                    <w:sz w:val="18"/>
                                    <w:szCs w:val="18"/>
                                  </w:rPr>
                                </w:pPr>
                                <w:r w:rsidRPr="00234FA2">
                                  <w:rPr>
                                    <w:rFonts w:asciiTheme="minorBidi" w:hAnsiTheme="minorBidi"/>
                                    <w:b/>
                                    <w:bCs/>
                                    <w:sz w:val="18"/>
                                    <w:szCs w:val="18"/>
                                  </w:rPr>
                                  <w:t>Design Strategies</w:t>
                                </w:r>
                              </w:p>
                            </w:txbxContent>
                          </v:textbox>
                        </v:shape>
                        <v:shape id="Text Box 960344727" o:spid="_x0000_s1158" type="#_x0000_t202" style="position:absolute;left:4690;top:-31494;width:6169;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" fillcolor="window" strokecolor="#548ab7 [2404]" strokeweight=".5pt">
                          <v:textbox>
                            <w:txbxContent>
                              <w:p w14:paraId="7961B97F" w14:textId="77777777" w:rsidR="00C841B0" w:rsidRDefault="00C841B0" w:rsidP="00C841B0">
                                <w:pPr>
                                  <w:spacing w:after="0" w:line="240" w:lineRule="auto"/>
                                  <w:ind w:left="-90" w:right="-133"/>
                                  <w:jc w:val="center"/>
                                  <w:rPr>
                                    <w:rFonts w:asciiTheme="minorBidi" w:hAnsiTheme="minorBidi"/>
                                    <w:b/>
                                    <w:bCs/>
                                    <w:sz w:val="18"/>
                                    <w:szCs w:val="18"/>
                                  </w:rPr>
                                </w:pPr>
                              </w:p>
                              <w:p w14:paraId="28463E35" w14:textId="77777777" w:rsidR="00E82CEB" w:rsidRPr="00234FA2" w:rsidRDefault="00E82CEB" w:rsidP="00C841B0">
                                <w:pPr>
                                  <w:spacing w:after="0" w:line="240" w:lineRule="auto"/>
                                  <w:ind w:left="-90" w:right="-133"/>
                                  <w:jc w:val="center"/>
                                  <w:rPr>
                                    <w:rFonts w:asciiTheme="minorBidi" w:hAnsiTheme="minorBidi"/>
                                    <w:b/>
                                    <w:bCs/>
                                    <w:sz w:val="18"/>
                                    <w:szCs w:val="18"/>
                                  </w:rPr>
                                </w:pPr>
                              </w:p>
                              <w:p w14:paraId="35162883" w14:textId="77777777" w:rsidR="00C841B0" w:rsidRPr="00234FA2" w:rsidRDefault="00C841B0" w:rsidP="00C841B0">
                                <w:pPr>
                                  <w:spacing w:after="0" w:line="240" w:lineRule="auto"/>
                                  <w:ind w:left="-90" w:right="-133"/>
                                  <w:jc w:val="center"/>
                                  <w:rPr>
                                    <w:rFonts w:asciiTheme="minorBidi" w:hAnsiTheme="minorBidi"/>
                                    <w:b/>
                                    <w:bCs/>
                                    <w:sz w:val="18"/>
                                    <w:szCs w:val="18"/>
                                  </w:rPr>
                                </w:pPr>
                                <w:r w:rsidRPr="00234FA2">
                                  <w:rPr>
                                    <w:rFonts w:asciiTheme="minorBidi" w:hAnsiTheme="minorBidi"/>
                                    <w:b/>
                                    <w:bCs/>
                                    <w:sz w:val="18"/>
                                    <w:szCs w:val="18"/>
                                  </w:rPr>
                                  <w:t>Perceptual Modes</w:t>
                                </w:r>
                              </w:p>
                            </w:txbxContent>
                          </v:textbox>
                        </v:shape>
                        <v:shape id="Text Box 540154540" o:spid="_x0000_s1159" type="#_x0000_t202" style="position:absolute;left:-32280;top:-3111;width:5631;height:3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" fillcolor="#f3f3f3" strokecolor="#548ab7 [2404]" strokeweight=".5pt">
                          <v:textbox>
                            <w:txbxContent>
                              <w:p w14:paraId="2608D373" w14:textId="77777777" w:rsidR="00C841B0" w:rsidRPr="00234FA2" w:rsidRDefault="00C841B0" w:rsidP="00B76BDD">
                                <w:pPr>
                                  <w:tabs>
                                    <w:tab w:val="center" w:leader="dot" w:pos="8929"/>
                                  </w:tabs>
                                  <w:spacing w:after="0" w:line="240" w:lineRule="auto"/>
                                  <w:ind w:left="-142" w:right="-51"/>
                                  <w:jc w:val="center"/>
                                  <w:rPr>
                                    <w:rFonts w:asciiTheme="minorBidi" w:eastAsia="Calibri" w:hAnsiTheme="minorBidi"/>
                                    <w:noProof/>
                                    <w:sz w:val="18"/>
                                    <w:szCs w:val="18"/>
                                  </w:rPr>
                                </w:pPr>
                                <w:r w:rsidRPr="00234FA2">
                                  <w:rPr>
                                    <w:rFonts w:asciiTheme="minorBidi" w:eastAsia="Calibri" w:hAnsiTheme="minorBidi"/>
                                    <w:noProof/>
                                    <w:sz w:val="18"/>
                                    <w:szCs w:val="18"/>
                                  </w:rPr>
                                  <w:t>Interactive spatial Events</w:t>
                                </w:r>
                              </w:p>
                            </w:txbxContent>
                          </v:textbox>
                        </v:shape>
                        <v:shape id="Text Box 339382700" o:spid="_x0000_s1160" type="#_x0000_t202" style="position:absolute;left:-26265;top:-3106;width:7946;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" fillcolor="#f3f3f3" strokecolor="#548ab7 [2404]" strokeweight=".5pt">
                          <v:textbox>
                            <w:txbxContent>
                              <w:p w14:paraId="392CD359" w14:textId="77777777" w:rsidR="00C841B0" w:rsidRPr="00234FA2" w:rsidRDefault="00C841B0" w:rsidP="00174C1D">
                                <w:pPr>
                                  <w:tabs>
                                    <w:tab w:val="center" w:leader="dot" w:pos="8929"/>
                                  </w:tabs>
                                  <w:spacing w:after="0" w:line="240" w:lineRule="auto"/>
                                  <w:ind w:left="-142" w:right="-169"/>
                                  <w:jc w:val="center"/>
                                  <w:rPr>
                                    <w:rFonts w:asciiTheme="minorBidi" w:eastAsia="Calibri" w:hAnsiTheme="minorBidi"/>
                                    <w:noProof/>
                                    <w:sz w:val="18"/>
                                    <w:szCs w:val="18"/>
                                  </w:rPr>
                                </w:pPr>
                                <w:r w:rsidRPr="00234FA2">
                                  <w:rPr>
                                    <w:rFonts w:asciiTheme="minorBidi" w:eastAsia="Calibri" w:hAnsiTheme="minorBidi"/>
                                    <w:noProof/>
                                    <w:sz w:val="18"/>
                                    <w:szCs w:val="18"/>
                                  </w:rPr>
                                  <w:t>Collaborative and Discoverable Space</w:t>
                                </w:r>
                              </w:p>
                            </w:txbxContent>
                          </v:textbox>
                        </v:shape>
                      </v:group>
                      <v:shape id="Text Box 1865816281" o:spid="_x0000_s1161" type="#_x0000_t202" style="position:absolute;left:11996;top:-21636;width:11515;height:15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" fillcolor="#eaedeb" stroked="f" strokeweight=".5pt">
                        <v:textbox>
                          <w:txbxContent>
                            <w:p w14:paraId="3EE64DB6"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formation of opportunities for the creative process</w:t>
                              </w:r>
                            </w:p>
                            <w:p w14:paraId="24400614"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concentration and accumulation of energy for creative activity</w:t>
                              </w:r>
                            </w:p>
                            <w:p w14:paraId="4735E144"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creative art process</w:t>
                              </w:r>
                            </w:p>
                            <w:p w14:paraId="790FC9C9"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The possibility of participating in creating spatial changes</w:t>
                              </w:r>
                            </w:p>
                            <w:p w14:paraId="6DBD2D49"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Participation in creating the meaning of the space</w:t>
                              </w:r>
                            </w:p>
                            <w:p w14:paraId="0D7F40BC" w14:textId="77777777" w:rsidR="00C841B0" w:rsidRPr="00234FA2" w:rsidRDefault="00C841B0" w:rsidP="00C841B0">
                              <w:pPr>
                                <w:pStyle w:val="ListParagraph"/>
                                <w:numPr>
                                  <w:ilvl w:val="0"/>
                                  <w:numId w:val="6"/>
                                </w:numPr>
                                <w:tabs>
                                  <w:tab w:val="left" w:pos="284"/>
                                </w:tabs>
                                <w:spacing w:after="0" w:line="240" w:lineRule="auto"/>
                                <w:ind w:left="0" w:hanging="153"/>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Participation in public events and occasions</w:t>
                              </w:r>
                            </w:p>
                          </w:txbxContent>
                        </v:textbox>
                      </v:shape>
                      <v:shape id="Text Box 599951685" o:spid="_x0000_s1162" type="#_x0000_t202" style="position:absolute;left:1634;top:-21639;width:10129;height:1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" fillcolor="#eaedeb" stroked="f" strokeweight=".5pt">
                        <v:textbox>
                          <w:txbxContent>
                            <w:p w14:paraId="553B411E"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Events, ceremonies, and cultural activities</w:t>
                              </w:r>
                            </w:p>
                            <w:p w14:paraId="5D3E05C5"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Temporary events in spaces</w:t>
                              </w:r>
                            </w:p>
                            <w:p w14:paraId="2F7049A8"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Defining spaces through events</w:t>
                              </w:r>
                            </w:p>
                            <w:p w14:paraId="01C68BE0"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An intimate atmosphere for positive interaction with others</w:t>
                              </w:r>
                            </w:p>
                            <w:p w14:paraId="38F0BBAF" w14:textId="77777777" w:rsidR="00C841B0" w:rsidRPr="00234FA2" w:rsidRDefault="00C841B0" w:rsidP="00C841B0">
                              <w:pPr>
                                <w:pStyle w:val="ListParagraph"/>
                                <w:numPr>
                                  <w:ilvl w:val="0"/>
                                  <w:numId w:val="7"/>
                                </w:numPr>
                                <w:spacing w:after="0"/>
                                <w:ind w:left="0"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 platform for dynamic and ongoing social interactions</w:t>
                              </w:r>
                            </w:p>
                          </w:txbxContent>
                        </v:textbox>
                      </v:shape>
                      <v:shape id="Text Box 255671999" o:spid="_x0000_s1163" type="#_x0000_t202" style="position:absolute;left:-12915;top:-21639;width:7216;height:1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" fillcolor="#eaedeb" stroked="f" strokeweight=".5pt">
                        <v:textbox>
                          <w:txbxContent>
                            <w:p w14:paraId="1B679823" w14:textId="77777777" w:rsidR="00EC38F8" w:rsidRDefault="00EC38F8" w:rsidP="00EC38F8">
                              <w:pPr>
                                <w:tabs>
                                  <w:tab w:val="left" w:pos="142"/>
                                </w:tabs>
                                <w:spacing w:after="0" w:line="240" w:lineRule="auto"/>
                                <w:ind w:left="-142" w:right="-24" w:firstLine="142"/>
                                <w:jc w:val="center"/>
                                <w:rPr>
                                  <w:rFonts w:asciiTheme="minorBidi" w:eastAsia="Times New Roman" w:hAnsiTheme="minorBidi"/>
                                  <w:sz w:val="18"/>
                                  <w:szCs w:val="18"/>
                                </w:rPr>
                              </w:pPr>
                            </w:p>
                            <w:p w14:paraId="03DF56C9" w14:textId="77777777" w:rsidR="00EC38F8" w:rsidRDefault="00EC38F8" w:rsidP="00EC38F8">
                              <w:pPr>
                                <w:tabs>
                                  <w:tab w:val="left" w:pos="142"/>
                                </w:tabs>
                                <w:spacing w:after="0" w:line="240" w:lineRule="auto"/>
                                <w:ind w:left="-142" w:right="-24" w:firstLine="142"/>
                                <w:jc w:val="center"/>
                                <w:rPr>
                                  <w:rFonts w:asciiTheme="minorBidi" w:eastAsia="Times New Roman" w:hAnsiTheme="minorBidi"/>
                                  <w:sz w:val="18"/>
                                  <w:szCs w:val="18"/>
                                </w:rPr>
                              </w:pPr>
                            </w:p>
                            <w:p w14:paraId="392145F6" w14:textId="7044362D"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A sense of psychological security</w:t>
                              </w:r>
                            </w:p>
                            <w:p w14:paraId="4C85B10E" w14:textId="77777777"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Environmental safety and physical comfort</w:t>
                              </w:r>
                            </w:p>
                            <w:p w14:paraId="3FE632E3" w14:textId="77777777" w:rsidR="00C841B0" w:rsidRPr="00EC38F8" w:rsidRDefault="00C841B0" w:rsidP="00EC38F8">
                              <w:pPr>
                                <w:pStyle w:val="ListParagraph"/>
                                <w:numPr>
                                  <w:ilvl w:val="0"/>
                                  <w:numId w:val="26"/>
                                </w:numPr>
                                <w:tabs>
                                  <w:tab w:val="left" w:pos="142"/>
                                </w:tabs>
                                <w:spacing w:after="0" w:line="240" w:lineRule="auto"/>
                                <w:ind w:left="-142" w:right="-24" w:firstLine="142"/>
                                <w:jc w:val="center"/>
                                <w:rPr>
                                  <w:rFonts w:asciiTheme="minorBidi" w:eastAsia="Times New Roman" w:hAnsiTheme="minorBidi"/>
                                  <w:sz w:val="18"/>
                                  <w:szCs w:val="18"/>
                                </w:rPr>
                              </w:pPr>
                              <w:r w:rsidRPr="00EC38F8">
                                <w:rPr>
                                  <w:rFonts w:asciiTheme="minorBidi" w:eastAsia="Times New Roman" w:hAnsiTheme="minorBidi"/>
                                  <w:sz w:val="18"/>
                                  <w:szCs w:val="18"/>
                                </w:rPr>
                                <w:t>A feeling of peace, spatial freedom, and comfort</w:t>
                              </w:r>
                            </w:p>
                          </w:txbxContent>
                        </v:textbox>
                      </v:shape>
                      <v:shape id="Text Box 1211709857" o:spid="_x0000_s1164" type="#_x0000_t202" style="position:absolute;left:-5087;top:-21640;width:6557;height:1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" fillcolor="#eaedeb" stroked="f" strokeweight=".5pt">
                        <v:textbox>
                          <w:txbxContent>
                            <w:p w14:paraId="5DC5BDFB" w14:textId="77777777" w:rsidR="00C841B0" w:rsidRPr="00234FA2" w:rsidRDefault="00C841B0" w:rsidP="00C841B0">
                              <w:pPr>
                                <w:spacing w:after="0" w:line="240" w:lineRule="auto"/>
                                <w:ind w:left="142" w:hanging="142"/>
                                <w:rPr>
                                  <w:rFonts w:asciiTheme="minorBidi" w:hAnsiTheme="minorBidi"/>
                                  <w:sz w:val="18"/>
                                  <w:szCs w:val="18"/>
                                </w:rPr>
                              </w:pPr>
                            </w:p>
                            <w:p w14:paraId="06162007" w14:textId="77777777" w:rsidR="00C841B0" w:rsidRPr="00234FA2" w:rsidRDefault="00C841B0" w:rsidP="00C841B0">
                              <w:pPr>
                                <w:pStyle w:val="ListParagraph"/>
                                <w:spacing w:after="0" w:line="240" w:lineRule="auto"/>
                                <w:ind w:left="142"/>
                                <w:rPr>
                                  <w:rFonts w:asciiTheme="minorBidi" w:eastAsia="Times New Roman" w:hAnsiTheme="minorBidi" w:cstheme="minorBidi"/>
                                  <w:sz w:val="18"/>
                                  <w:szCs w:val="18"/>
                                </w:rPr>
                              </w:pPr>
                            </w:p>
                            <w:p w14:paraId="19D757DB" w14:textId="77777777" w:rsidR="00C841B0" w:rsidRPr="00234FA2" w:rsidRDefault="00C841B0" w:rsidP="00C841B0">
                              <w:pPr>
                                <w:pStyle w:val="ListParagraph"/>
                                <w:numPr>
                                  <w:ilvl w:val="0"/>
                                  <w:numId w:val="8"/>
                                </w:numPr>
                                <w:spacing w:after="0" w:line="240" w:lineRule="auto"/>
                                <w:ind w:left="142"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Search and revelation</w:t>
                              </w:r>
                            </w:p>
                            <w:p w14:paraId="75521F95" w14:textId="77777777" w:rsidR="00C841B0" w:rsidRPr="00234FA2" w:rsidRDefault="00C841B0" w:rsidP="00C841B0">
                              <w:pPr>
                                <w:pStyle w:val="ListParagraph"/>
                                <w:numPr>
                                  <w:ilvl w:val="0"/>
                                  <w:numId w:val="8"/>
                                </w:numPr>
                                <w:spacing w:after="0" w:line="240" w:lineRule="auto"/>
                                <w:ind w:left="142" w:hanging="142"/>
                                <w:jc w:val="center"/>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Encouraging people to search and explore the space</w:t>
                              </w:r>
                            </w:p>
                          </w:txbxContent>
                        </v:textbox>
                      </v:shape>
                      <v:shape id="Text Box 330515420" o:spid="_x0000_s1165" type="#_x0000_t202" style="position:absolute;left:-20197;top:-21640;width:6751;height:15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" fillcolor="#eaedeb" stroked="f" strokeweight=".5pt">
                        <v:textbox>
                          <w:txbxContent>
                            <w:p w14:paraId="6919082B" w14:textId="77777777" w:rsidR="00EC38F8" w:rsidRDefault="00EC38F8" w:rsidP="00EC38F8">
                              <w:pPr>
                                <w:keepNext/>
                                <w:keepLines/>
                                <w:spacing w:after="0" w:line="240" w:lineRule="auto"/>
                                <w:ind w:left="-142" w:right="-119"/>
                                <w:jc w:val="center"/>
                                <w:outlineLvl w:val="2"/>
                                <w:rPr>
                                  <w:rFonts w:asciiTheme="minorBidi" w:eastAsia="Times New Roman" w:hAnsiTheme="minorBidi"/>
                                  <w:sz w:val="18"/>
                                  <w:szCs w:val="18"/>
                                </w:rPr>
                              </w:pPr>
                            </w:p>
                            <w:p w14:paraId="47E8AF7C" w14:textId="77777777" w:rsidR="00EC38F8" w:rsidRDefault="00EC38F8" w:rsidP="00EC38F8">
                              <w:pPr>
                                <w:keepNext/>
                                <w:keepLines/>
                                <w:spacing w:after="0" w:line="240" w:lineRule="auto"/>
                                <w:ind w:left="-142" w:right="-119"/>
                                <w:jc w:val="center"/>
                                <w:outlineLvl w:val="2"/>
                                <w:rPr>
                                  <w:rFonts w:asciiTheme="minorBidi" w:eastAsia="Times New Roman" w:hAnsiTheme="minorBidi"/>
                                  <w:sz w:val="18"/>
                                  <w:szCs w:val="18"/>
                                </w:rPr>
                              </w:pPr>
                            </w:p>
                            <w:p w14:paraId="1306DD99" w14:textId="005B4167" w:rsidR="00C841B0" w:rsidRPr="00EC38F8"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sz w:val="18"/>
                                  <w:szCs w:val="18"/>
                                </w:rPr>
                              </w:pPr>
                              <w:r w:rsidRPr="00EC38F8">
                                <w:rPr>
                                  <w:rFonts w:asciiTheme="minorBidi" w:eastAsia="Times New Roman" w:hAnsiTheme="minorBidi"/>
                                  <w:sz w:val="18"/>
                                  <w:szCs w:val="18"/>
                                </w:rPr>
                                <w:t>Spatial and activity diversity</w:t>
                              </w:r>
                            </w:p>
                            <w:p w14:paraId="09700290" w14:textId="77777777" w:rsidR="00C841B0" w:rsidRPr="00234FA2"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adaptability in design, performance, and application</w:t>
                              </w:r>
                            </w:p>
                            <w:p w14:paraId="291F08D5" w14:textId="77777777" w:rsidR="00C841B0" w:rsidRPr="00234FA2" w:rsidRDefault="00C841B0" w:rsidP="00EC38F8">
                              <w:pPr>
                                <w:pStyle w:val="ListParagraph"/>
                                <w:keepNext/>
                                <w:keepLines/>
                                <w:numPr>
                                  <w:ilvl w:val="0"/>
                                  <w:numId w:val="5"/>
                                </w:numPr>
                                <w:spacing w:after="0" w:line="240" w:lineRule="auto"/>
                                <w:ind w:left="-142" w:right="-119" w:firstLine="0"/>
                                <w:jc w:val="center"/>
                                <w:outlineLvl w:val="2"/>
                                <w:rPr>
                                  <w:rFonts w:asciiTheme="minorBidi" w:eastAsia="Times New Roman" w:hAnsiTheme="minorBidi" w:cstheme="minorBidi"/>
                                  <w:sz w:val="18"/>
                                  <w:szCs w:val="18"/>
                                </w:rPr>
                              </w:pPr>
                              <w:r w:rsidRPr="00234FA2">
                                <w:rPr>
                                  <w:rFonts w:asciiTheme="minorBidi" w:eastAsia="Times New Roman" w:hAnsiTheme="minorBidi" w:cstheme="minorBidi"/>
                                  <w:sz w:val="18"/>
                                  <w:szCs w:val="18"/>
                                </w:rPr>
                                <w:t>Variety in form, meaning, materials, and colors</w:t>
                              </w:r>
                            </w:p>
                          </w:txbxContent>
                        </v:textbox>
                      </v:shape>
                      <v:shape id="Text Box 1574981332" o:spid="_x0000_s1166" type="#_x0000_t202" style="position:absolute;left:-20200;top:-24879;width:6823;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" fillcolor="#bed3e4 [1940]" stroked="f" strokeweight=".5pt">
                        <v:textbox>
                          <w:txbxContent>
                            <w:p w14:paraId="490FF833" w14:textId="77777777" w:rsidR="00C841B0" w:rsidRPr="00234FA2" w:rsidRDefault="00C841B0" w:rsidP="00C841B0">
                              <w:pPr>
                                <w:ind w:right="-142"/>
                                <w:jc w:val="center"/>
                                <w:rPr>
                                  <w:rFonts w:asciiTheme="minorBidi" w:hAnsiTheme="minorBidi"/>
                                  <w:b/>
                                  <w:bCs/>
                                  <w:sz w:val="18"/>
                                  <w:szCs w:val="18"/>
                                </w:rPr>
                              </w:pPr>
                              <w:r w:rsidRPr="00234FA2">
                                <w:rPr>
                                  <w:rStyle w:val="Char5"/>
                                  <w:rFonts w:asciiTheme="minorBidi" w:eastAsia="Calibri" w:hAnsiTheme="minorBidi" w:cstheme="minorBidi"/>
                                  <w:sz w:val="18"/>
                                  <w:szCs w:val="18"/>
                                </w:rPr>
                                <w:t>Physical</w:t>
                              </w:r>
                            </w:p>
                          </w:txbxContent>
                        </v:textbox>
                      </v:shape>
                      <v:shape id="Text Box 2072616820" o:spid="_x0000_s1167" type="#_x0000_t202" style="position:absolute;left:11996;top:-24879;width:11515;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" fillcolor="#bed3e4 [1940]" stroked="f" strokeweight=".5pt">
                        <v:textbox>
                          <w:txbxContent>
                            <w:p w14:paraId="29AC1F4D" w14:textId="77777777" w:rsidR="00C841B0" w:rsidRPr="00234FA2" w:rsidRDefault="00C841B0" w:rsidP="00C841B0">
                              <w:pPr>
                                <w:jc w:val="center"/>
                                <w:rPr>
                                  <w:rFonts w:asciiTheme="minorBidi" w:hAnsiTheme="minorBidi"/>
                                  <w:b/>
                                  <w:bCs/>
                                  <w:sz w:val="18"/>
                                  <w:szCs w:val="18"/>
                                </w:rPr>
                              </w:pPr>
                              <w:r w:rsidRPr="00234FA2">
                                <w:rPr>
                                  <w:rStyle w:val="Char5"/>
                                  <w:rFonts w:asciiTheme="minorBidi" w:eastAsia="Calibri" w:hAnsiTheme="minorBidi" w:cstheme="minorBidi"/>
                                  <w:sz w:val="18"/>
                                  <w:szCs w:val="18"/>
                                </w:rPr>
                                <w:t>Functional-Activity</w:t>
                              </w:r>
                            </w:p>
                          </w:txbxContent>
                        </v:textbox>
                      </v:shape>
                      <v:shape id="Text Box 103326508" o:spid="_x0000_s1168" type="#_x0000_t202" style="position:absolute;left:-12880;top:-24879;width:7181;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" fillcolor="#bed3e4 [1940]" stroked="f" strokeweight=".5pt">
                        <v:textbox>
                          <w:txbxContent>
                            <w:p w14:paraId="78DEE37D" w14:textId="77777777" w:rsidR="00C841B0" w:rsidRPr="00234FA2" w:rsidRDefault="00C841B0" w:rsidP="00C841B0">
                              <w:pPr>
                                <w:spacing w:after="0" w:line="240" w:lineRule="auto"/>
                                <w:ind w:right="-142"/>
                                <w:jc w:val="center"/>
                                <w:rPr>
                                  <w:rFonts w:asciiTheme="minorBidi" w:eastAsia="Calibri" w:hAnsiTheme="minorBidi"/>
                                  <w:b/>
                                  <w:bCs/>
                                  <w:sz w:val="18"/>
                                  <w:szCs w:val="18"/>
                                </w:rPr>
                              </w:pPr>
                              <w:r w:rsidRPr="00234FA2">
                                <w:rPr>
                                  <w:rStyle w:val="Char5"/>
                                  <w:rFonts w:asciiTheme="minorBidi" w:eastAsia="Calibri" w:hAnsiTheme="minorBidi" w:cstheme="minorBidi"/>
                                  <w:sz w:val="18"/>
                                  <w:szCs w:val="18"/>
                                </w:rPr>
                                <w:t>Semantic</w:t>
                              </w:r>
                            </w:p>
                          </w:txbxContent>
                        </v:textbox>
                      </v:shape>
                      <v:shape id="Text Box 47382420" o:spid="_x0000_s1169" type="#_x0000_t202" style="position:absolute;left:-5087;top:-24879;width:6557;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" fillcolor="#bed3e4 [1940]" stroked="f" strokeweight=".5pt">
                        <v:textbox>
                          <w:txbxContent>
                            <w:p w14:paraId="7B63B59B" w14:textId="77777777" w:rsidR="00C841B0" w:rsidRPr="00234FA2" w:rsidRDefault="00C841B0" w:rsidP="00C841B0">
                              <w:pPr>
                                <w:spacing w:after="0" w:line="240" w:lineRule="auto"/>
                                <w:ind w:left="-142" w:right="-153"/>
                                <w:jc w:val="center"/>
                                <w:rPr>
                                  <w:rFonts w:asciiTheme="minorBidi" w:eastAsia="Calibri" w:hAnsiTheme="minorBidi"/>
                                  <w:b/>
                                  <w:bCs/>
                                  <w:sz w:val="18"/>
                                  <w:szCs w:val="18"/>
                                </w:rPr>
                              </w:pPr>
                              <w:r w:rsidRPr="00234FA2">
                                <w:rPr>
                                  <w:rStyle w:val="Char5"/>
                                  <w:rFonts w:asciiTheme="minorBidi" w:eastAsia="Calibri" w:hAnsiTheme="minorBidi" w:cstheme="minorBidi"/>
                                  <w:sz w:val="18"/>
                                  <w:szCs w:val="18"/>
                                </w:rPr>
                                <w:t>Perceptual-Experiential</w:t>
                              </w:r>
                            </w:p>
                          </w:txbxContent>
                        </v:textbox>
                      </v:shape>
                      <v:shape id="Text Box 45611574" o:spid="_x0000_s1170" type="#_x0000_t202" style="position:absolute;left:1634;top:-24881;width:10129;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" fillcolor="#bed3e4 [1940]" stroked="f" strokeweight=".5pt">
                        <v:textbox>
                          <w:txbxContent>
                            <w:p w14:paraId="60654732" w14:textId="77777777" w:rsidR="00C841B0" w:rsidRPr="00234FA2" w:rsidRDefault="00C841B0" w:rsidP="00C841B0">
                              <w:pPr>
                                <w:jc w:val="center"/>
                                <w:rPr>
                                  <w:rFonts w:asciiTheme="minorBidi" w:hAnsiTheme="minorBidi"/>
                                  <w:b/>
                                  <w:bCs/>
                                  <w:sz w:val="18"/>
                                  <w:szCs w:val="18"/>
                                </w:rPr>
                              </w:pPr>
                              <w:r w:rsidRPr="00234FA2">
                                <w:rPr>
                                  <w:rStyle w:val="Char5"/>
                                  <w:rFonts w:asciiTheme="minorBidi" w:eastAsia="Calibri" w:hAnsiTheme="minorBidi" w:cstheme="minorBidi"/>
                                  <w:sz w:val="18"/>
                                  <w:szCs w:val="18"/>
                                </w:rPr>
                                <w:t>Interactive</w:t>
                              </w:r>
                            </w:p>
                          </w:txbxContent>
                        </v:textbox>
                      </v:shape>
                    </v:group>
                    <v:shape id="Straight Arrow Connector 2107979157" o:spid="_x0000_s1171" type="#_x0000_t32" style="position:absolute;left:-2825;top:7044;width:37363;height:2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" strokecolor="#548ab7 [2404]" strokeweight=".5pt">
                      <v:stroke endarrow="oval" joinstyle="miter"/>
                    </v:shape>
                    <v:shape id="Straight Arrow Connector 577709843" o:spid="_x0000_s1172" type="#_x0000_t32" style="position:absolute;left:32195;top:7046;width:2343;height:2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" strokecolor="#548ab7 [2404]" strokeweight=".5pt">
                      <v:stroke endarrow="oval" joinstyle="miter"/>
                    </v:shape>
                    <v:shape id="Straight Arrow Connector 2043173338" o:spid="_x0000_s1173" type="#_x0000_t32" style="position:absolute;left:12632;top:7041;width:21906;height:2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" strokecolor="#548ab7 [2404]" strokeweight=".5pt">
                      <v:stroke endarrow="oval" joinstyle="miter"/>
                    </v:shape>
                    <v:shape id="Straight Arrow Connector 1987330722" o:spid="_x0000_s1174" type="#_x0000_t32" style="position:absolute;left:21140;top:7044;width:13398;height:2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" strokecolor="#548ab7 [2404]" strokeweight=".5pt">
                      <v:stroke endarrow="oval" joinstyle="miter"/>
                    </v:shape>
                    <v:shape id="Straight Arrow Connector 1405382463" o:spid="_x0000_s1175" type="#_x0000_t32" style="position:absolute;left:-2523;top:7048;width:30077;height:2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" strokecolor="#548ab7 [2404]" strokeweight=".5pt">
                      <v:stroke endarrow="oval" joinstyle="miter"/>
                    </v:shape>
                    <v:shape id="Straight Arrow Connector 915481395" o:spid="_x0000_s1176" type="#_x0000_t32" style="position:absolute;left:27554;top:7046;width:4641;height:26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" strokecolor="#548ab7 [2404]" strokeweight=".5pt">
                      <v:stroke endarrow="oval" joinstyle="miter"/>
                    </v:shape>
                    <v:shape id="Straight Arrow Connector 1825285185" o:spid="_x0000_s1177" type="#_x0000_t32" style="position:absolute;left:12632;top:7041;width:14922;height:2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" strokecolor="#548ab7 [2404]" strokeweight=".5pt">
                      <v:stroke endarrow="oval" joinstyle="miter"/>
                    </v:shape>
                    <v:shape id="Straight Arrow Connector 748138185" o:spid="_x0000_s1178" type="#_x0000_t32" style="position:absolute;left:-2825;top:7042;width:579;height:26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" strokecolor="#548ab7 [2404]" strokeweight=".5pt">
                      <v:stroke endarrow="oval" joinstyle="miter"/>
                    </v:shape>
                    <v:shape id="Straight Arrow Connector 1915248518" o:spid="_x0000_s1179" type="#_x0000_t32" style="position:absolute;left:-2246;top:7041;width:14878;height:26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" strokecolor="#548ab7 [2404]" strokeweight=".5pt">
                      <v:stroke endarrow="oval" joinstyle="miter"/>
                    </v:shape>
                    <v:shape id="Straight Arrow Connector 430167385" o:spid="_x0000_s1180" type="#_x0000_t32" style="position:absolute;left:-2246;top:7042;width:23386;height:26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" strokecolor="#548ab7 [2404]" strokeweight=".5pt">
                      <v:stroke endarrow="oval" joinstyle="miter"/>
                    </v:shape>
                    <v:shape id="Straight Arrow Connector 1864744036" o:spid="_x0000_s1181" type="#_x0000_t32" style="position:absolute;left:20028;top:7046;width:12167;height:25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" strokecolor="#548ab7 [2404]" strokeweight=".5pt">
                      <v:stroke endarrow="oval" joinstyle="miter"/>
                    </v:shape>
                    <v:shape id="Straight Arrow Connector 1495720936" o:spid="_x0000_s1182" type="#_x0000_t32" style="position:absolute;left:5133;top:7041;width:14895;height:2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" strokecolor="#548ab7 [2404]" strokeweight=".5pt">
                      <v:stroke endarrow="oval" joinstyle="miter"/>
                    </v:shape>
                    <v:shape id="Straight Arrow Connector 1256752416" o:spid="_x0000_s1183" type="#_x0000_t32" style="position:absolute;left:20028;top:7042;width:1112;height:2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" strokecolor="#548ab7 [2404]" strokeweight=".5pt">
                      <v:stroke endarrow="oval" joinstyle="miter"/>
                    </v:shape>
                    <v:shape id="Straight Arrow Connector 1214878567" o:spid="_x0000_s1184" type="#_x0000_t32" style="position:absolute;left:12632;top:7041;width:7396;height:2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" strokecolor="#548ab7 [2404]" strokeweight=".5pt">
                      <v:stroke endarrow="oval" joinstyle="miter"/>
                    </v:shape>
                    <v:shape id="Straight Arrow Connector 150749836" o:spid="_x0000_s1185" type="#_x0000_t32" style="position:absolute;left:-2825;top:7040;width:14309;height:2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" strokecolor="#548ab7 [2404]" strokeweight=".5pt">
                      <v:stroke endarrow="oval" joinstyle="miter"/>
                    </v:shape>
                    <v:shape id="Straight Arrow Connector 1310978985" o:spid="_x0000_s1186" type="#_x0000_t32" style="position:absolute;left:11484;top:7046;width:20711;height:2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" strokecolor="#548ab7 [2404]" strokeweight=".5pt">
                      <v:stroke endarrow="oval" joinstyle="miter"/>
                    </v:shape>
                    <v:shape id="Straight Arrow Connector 1838027570" o:spid="_x0000_s1187" type="#_x0000_t32" style="position:absolute;left:11484;top:7042;width:9656;height:26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" strokecolor="#548ab7 [2404]" strokeweight=".5pt">
                      <v:stroke endarrow="oval" joinstyle="miter"/>
                    </v:shape>
                    <v:shape id="Straight Arrow Connector 1307055111" o:spid="_x0000_s1188" type="#_x0000_t32" style="position:absolute;left:11484;top:7041;width:1148;height:26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" strokecolor="#548ab7 [2404]" strokeweight=".5pt">
                      <v:stroke endarrow="oval" joinstyle="miter"/>
                    </v:shape>
                    <v:shape id="Straight Arrow Connector 1458866561" o:spid="_x0000_s1189" type="#_x0000_t32" style="position:absolute;left:4311;top:7042;width:16829;height:26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" strokecolor="#548ab7 [2404]" strokeweight=".5pt">
                      <v:stroke endarrow="oval" joinstyle="miter"/>
                    </v:shape>
                    <v:shape id="Straight Arrow Connector 238860586" o:spid="_x0000_s1190" type="#_x0000_t32" style="position:absolute;left:4311;top:7046;width:27884;height:26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" strokecolor="#548ab7 [2404]" strokeweight=".5pt">
                      <v:stroke endarrow="oval" joinstyle="miter"/>
                    </v:shape>
                    <v:shape id="Straight Arrow Connector 1679059320" o:spid="_x0000_s1191" type="#_x0000_t32" style="position:absolute;left:4311;top:7036;width:896;height:2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" strokecolor="#548ab7 [2404]" strokeweight=".5pt">
                      <v:stroke endarrow="oval" joinstyle="miter"/>
                    </v:shape>
                    <v:shape id="Straight Arrow Connector 1315448475" o:spid="_x0000_s1192" type="#_x0000_t32" style="position:absolute;left:4311;top:7041;width:8321;height:2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" strokecolor="#548ab7 [2404]" strokeweight=".5pt">
                      <v:stroke endarrow="oval" joinstyle="miter"/>
                    </v:shape>
                  </v:group>
                </v:group>
                <v:roundrect id="Rectangle: Rounded Corners 1121380425" o:spid="_x0000_s1193" style="position:absolute;left:10859;top:-384;width:46756;height:3383;visibility:visible;mso-wrap-style:square;v-text-anchor:middle" arcsize="50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" fillcolor="#548ab7 [2404]" strokecolor="#548ab7 [2404]" strokeweight="1pt">
                  <v:stroke joinstyle="miter"/>
                  <v:textbox>
                    <w:txbxContent>
                      <w:p w14:paraId="6650B970" w14:textId="77777777" w:rsidR="00C841B0" w:rsidRPr="00234FA2" w:rsidRDefault="00C841B0" w:rsidP="00C841B0">
                        <w:pPr>
                          <w:rPr>
                            <w:rFonts w:asciiTheme="minorBidi" w:hAnsiTheme="minorBidi"/>
                            <w:sz w:val="18"/>
                            <w:szCs w:val="18"/>
                          </w:rPr>
                        </w:pPr>
                      </w:p>
                    </w:txbxContent>
                  </v:textbox>
                </v:roundrect>
                <v:rect id="Rectangle 86" o:spid="_x0000_s1194" style="position:absolute;left:32383;top:263;width:15517;height: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" strokecolor="#548ab7 [2404]" strokeweight=".5pt">
                  <v:textbox>
                    <w:txbxContent>
                      <w:p w14:paraId="502F047B" w14:textId="77777777" w:rsidR="00C841B0" w:rsidRPr="00234FA2" w:rsidRDefault="00C841B0" w:rsidP="00C841B0">
                        <w:pPr>
                          <w:jc w:val="center"/>
                          <w:rPr>
                            <w:rFonts w:asciiTheme="minorBidi" w:hAnsiTheme="minorBidi"/>
                            <w:color w:val="000000"/>
                            <w:sz w:val="18"/>
                            <w:szCs w:val="18"/>
                          </w:rPr>
                        </w:pPr>
                        <w:r w:rsidRPr="00234FA2">
                          <w:rPr>
                            <w:rFonts w:asciiTheme="minorBidi" w:hAnsiTheme="minorBidi"/>
                            <w:color w:val="000000"/>
                            <w:sz w:val="18"/>
                            <w:szCs w:val="18"/>
                          </w:rPr>
                          <w:t>Inferential Mode</w:t>
                        </w:r>
                      </w:p>
                    </w:txbxContent>
                  </v:textbox>
                </v:rect>
                <v:rect id="Rectangle 87" o:spid="_x0000_s1195" style="position:absolute;left:11257;top:262;width:20640;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" strokecolor="#548ab7 [2404]" strokeweight=".5pt">
                  <v:textbox>
                    <w:txbxContent>
                      <w:p w14:paraId="42C9BE4E" w14:textId="77777777" w:rsidR="00C841B0" w:rsidRPr="00234FA2" w:rsidRDefault="00C841B0" w:rsidP="00C841B0">
                        <w:pPr>
                          <w:jc w:val="center"/>
                          <w:rPr>
                            <w:rFonts w:asciiTheme="minorBidi" w:hAnsiTheme="minorBidi"/>
                            <w:color w:val="000000"/>
                            <w:sz w:val="18"/>
                            <w:szCs w:val="18"/>
                          </w:rPr>
                        </w:pPr>
                        <w:r w:rsidRPr="00234FA2">
                          <w:rPr>
                            <w:rFonts w:asciiTheme="minorBidi" w:hAnsiTheme="minorBidi"/>
                            <w:color w:val="000000"/>
                            <w:sz w:val="18"/>
                            <w:szCs w:val="18"/>
                          </w:rPr>
                          <w:t>Operational Mode</w:t>
                        </w:r>
                      </w:p>
                    </w:txbxContent>
                  </v:textbox>
                </v:rect>
                <v:rect id="Rectangle 88" o:spid="_x0000_s1196" style="position:absolute;left:48509;top:263;width:8656;height:2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" strokecolor="#548ab7 [2404]" strokeweight=".5pt">
                  <v:textbox>
                    <w:txbxContent>
                      <w:p w14:paraId="3D1729A6" w14:textId="77777777" w:rsidR="00C841B0" w:rsidRPr="00234FA2" w:rsidRDefault="00C841B0" w:rsidP="00C841B0">
                        <w:pPr>
                          <w:spacing w:after="0" w:line="240" w:lineRule="auto"/>
                          <w:ind w:left="-142" w:right="-129"/>
                          <w:jc w:val="center"/>
                          <w:rPr>
                            <w:rFonts w:asciiTheme="minorBidi" w:hAnsiTheme="minorBidi"/>
                            <w:color w:val="000000"/>
                            <w:sz w:val="18"/>
                            <w:szCs w:val="18"/>
                          </w:rPr>
                        </w:pPr>
                        <w:r w:rsidRPr="00234FA2">
                          <w:rPr>
                            <w:rFonts w:asciiTheme="minorBidi" w:hAnsiTheme="minorBidi"/>
                            <w:color w:val="000000"/>
                            <w:sz w:val="18"/>
                            <w:szCs w:val="18"/>
                          </w:rPr>
                          <w:t>Responsive Mode</w:t>
                        </w:r>
                      </w:p>
                    </w:txbxContent>
                  </v:textbox>
                </v:rect>
                <v:roundrect id="Rectangle: Rounded Corners 1121380425" o:spid="_x0000_s1197" style="position:absolute;left:23664;top:3437;width:8797;height:3717;visibility:visible;mso-wrap-style:square;v-text-anchor:middle" arcsize="1635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" fillcolor="#ebf2f2" stroked="f" strokeweight="1pt">
                  <v:stroke joinstyle="miter"/>
                  <v:textbox>
                    <w:txbxContent>
                      <w:p w14:paraId="356A678F" w14:textId="77777777" w:rsidR="00C841B0" w:rsidRPr="00234FA2" w:rsidRDefault="00C841B0" w:rsidP="00C841B0">
                        <w:pPr>
                          <w:spacing w:after="0" w:line="240" w:lineRule="auto"/>
                          <w:ind w:left="-284" w:right="-200"/>
                          <w:jc w:val="center"/>
                          <w:rPr>
                            <w:rFonts w:asciiTheme="minorBidi" w:hAnsiTheme="minorBidi"/>
                            <w:color w:val="000000"/>
                            <w:sz w:val="18"/>
                            <w:szCs w:val="18"/>
                          </w:rPr>
                        </w:pPr>
                        <w:r w:rsidRPr="00234FA2">
                          <w:rPr>
                            <w:rFonts w:asciiTheme="minorBidi" w:hAnsiTheme="minorBidi"/>
                            <w:color w:val="000000"/>
                            <w:sz w:val="18"/>
                            <w:szCs w:val="18"/>
                          </w:rPr>
                          <w:t>Interpersonal Indicators</w:t>
                        </w:r>
                      </w:p>
                    </w:txbxContent>
                  </v:textbox>
                </v:roundrect>
                <v:roundrect id="Rectangle: Rounded Corners 1121380425" o:spid="_x0000_s1198" style="position:absolute;left:50008;top:3446;width:7203;height:3708;visibility:visible;mso-wrap-style:square;v-text-anchor:middle" arcsize="1473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" fillcolor="#ebf2f2" stroked="f" strokeweight="1pt">
                  <v:stroke joinstyle="miter"/>
                  <v:textbox>
                    <w:txbxContent>
                      <w:p w14:paraId="6351B17A" w14:textId="77777777" w:rsidR="00C841B0" w:rsidRPr="00234FA2" w:rsidRDefault="00C841B0" w:rsidP="00C841B0">
                        <w:pPr>
                          <w:spacing w:after="0" w:line="240" w:lineRule="auto"/>
                          <w:ind w:right="-45"/>
                          <w:jc w:val="center"/>
                          <w:rPr>
                            <w:rFonts w:asciiTheme="minorBidi" w:hAnsiTheme="minorBidi"/>
                            <w:color w:val="000000"/>
                            <w:sz w:val="18"/>
                            <w:szCs w:val="18"/>
                          </w:rPr>
                        </w:pPr>
                        <w:r w:rsidRPr="00234FA2">
                          <w:rPr>
                            <w:rFonts w:asciiTheme="minorBidi" w:hAnsiTheme="minorBidi"/>
                            <w:color w:val="000000"/>
                            <w:sz w:val="18"/>
                            <w:szCs w:val="18"/>
                          </w:rPr>
                          <w:t>Objective Indicators</w:t>
                        </w:r>
                      </w:p>
                    </w:txbxContent>
                  </v:textbox>
                </v:roundrect>
                <v:roundrect id="Rectangle: Rounded Corners 1121380425" o:spid="_x0000_s1199" style="position:absolute;left:41742;top:3443;width:7731;height:3711;visibility:visible;mso-wrap-style:square;v-text-anchor:middle" arcsize="137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" fillcolor="#ebf2f2" stroked="f" strokeweight="1pt">
                  <v:stroke joinstyle="miter"/>
                  <v:textbox>
                    <w:txbxContent>
                      <w:p w14:paraId="71DFBFCB" w14:textId="77777777" w:rsidR="00C841B0" w:rsidRPr="00234FA2" w:rsidRDefault="00C841B0" w:rsidP="00C841B0">
                        <w:pPr>
                          <w:spacing w:after="0" w:line="240" w:lineRule="auto"/>
                          <w:ind w:left="-142" w:right="-200"/>
                          <w:jc w:val="center"/>
                          <w:rPr>
                            <w:rFonts w:asciiTheme="minorBidi" w:hAnsiTheme="minorBidi"/>
                            <w:color w:val="000000"/>
                            <w:sz w:val="18"/>
                            <w:szCs w:val="18"/>
                          </w:rPr>
                        </w:pPr>
                        <w:r w:rsidRPr="00234FA2">
                          <w:rPr>
                            <w:rFonts w:asciiTheme="minorBidi" w:hAnsiTheme="minorBidi"/>
                            <w:color w:val="000000"/>
                            <w:sz w:val="18"/>
                            <w:szCs w:val="18"/>
                          </w:rPr>
                          <w:t>Cognitive Indicators</w:t>
                        </w:r>
                      </w:p>
                    </w:txbxContent>
                  </v:textbox>
                </v:roundrect>
                <v:roundrect id="Rectangle: Rounded Corners 1121380425" o:spid="_x0000_s1200" style="position:absolute;left:10570;top:3471;width:12361;height:3683;visibility:visible;mso-wrap-style:square;v-text-anchor:middle" arcsize="1509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" fillcolor="#ebf2f2" stroked="f" strokeweight="1pt">
                  <v:stroke joinstyle="miter"/>
                  <v:textbox>
                    <w:txbxContent>
                      <w:p w14:paraId="0175A0E6" w14:textId="77777777" w:rsidR="00C841B0" w:rsidRPr="00234FA2" w:rsidRDefault="00C841B0" w:rsidP="00C841B0">
                        <w:pPr>
                          <w:spacing w:after="0" w:line="240" w:lineRule="auto"/>
                          <w:ind w:left="-284" w:right="-200"/>
                          <w:jc w:val="center"/>
                          <w:rPr>
                            <w:rFonts w:asciiTheme="minorBidi" w:hAnsiTheme="minorBidi"/>
                            <w:color w:val="000000"/>
                            <w:sz w:val="18"/>
                            <w:szCs w:val="18"/>
                          </w:rPr>
                        </w:pPr>
                        <w:r w:rsidRPr="00234FA2">
                          <w:rPr>
                            <w:rFonts w:asciiTheme="minorBidi" w:hAnsiTheme="minorBidi"/>
                            <w:color w:val="000000"/>
                            <w:sz w:val="18"/>
                            <w:szCs w:val="18"/>
                          </w:rPr>
                          <w:t>Behavioral Indicators</w:t>
                        </w:r>
                      </w:p>
                    </w:txbxContent>
                  </v:textbox>
                </v:roundrect>
                <v:roundrect id="Rectangle: Rounded Corners 1121380425" o:spid="_x0000_s1201" style="position:absolute;left:33269;top:3438;width:7820;height:3716;visibility:visible;mso-wrap-style:square;v-text-anchor:middle" arcsize="138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" fillcolor="#ebf2f2" stroked="f" strokeweight="1pt">
                  <v:stroke joinstyle="miter"/>
                  <v:textbox>
                    <w:txbxContent>
                      <w:p w14:paraId="57F364BE" w14:textId="77777777" w:rsidR="00C841B0" w:rsidRPr="00234FA2" w:rsidRDefault="00C841B0" w:rsidP="00C841B0">
                        <w:pPr>
                          <w:spacing w:after="0" w:line="240" w:lineRule="auto"/>
                          <w:ind w:left="-142" w:right="-103"/>
                          <w:jc w:val="center"/>
                          <w:rPr>
                            <w:rFonts w:asciiTheme="minorBidi" w:hAnsiTheme="minorBidi"/>
                            <w:color w:val="000000"/>
                            <w:sz w:val="18"/>
                            <w:szCs w:val="18"/>
                          </w:rPr>
                        </w:pPr>
                        <w:r w:rsidRPr="00234FA2">
                          <w:rPr>
                            <w:rFonts w:asciiTheme="minorBidi" w:hAnsiTheme="minorBidi"/>
                            <w:color w:val="000000"/>
                            <w:sz w:val="18"/>
                            <w:szCs w:val="18"/>
                          </w:rPr>
                          <w:t>Empirical Indicators</w:t>
                        </w:r>
                      </w:p>
                    </w:txbxContent>
                  </v:textbox>
                </v:roundrect>
              </v:group>
            </w:pict>
          </mc:Fallback>
        </mc:AlternateContent>
      </w:r>
    </w:p>
    <w:p w14:paraId="6D4DC0C2" w14:textId="06CAA6C5"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7A53CC96" w14:textId="5A1BCDF1"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567D1435" w14:textId="5B6E4EB9"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335CE188" w14:textId="27725F9D"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26A74095"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40C03138"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60EAF493"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424C0496" w14:textId="053458C4"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5F85A57A"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5ED9A7C4"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01C4F7C2"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052DB1C5" w14:textId="77777777" w:rsidR="00420E42" w:rsidRPr="003A6F1F" w:rsidRDefault="00420E42" w:rsidP="003D2592">
      <w:pPr>
        <w:spacing w:after="0" w:line="240" w:lineRule="auto"/>
        <w:jc w:val="center"/>
        <w:rPr>
          <w:rFonts w:asciiTheme="minorBidi" w:eastAsia="Times New Roman" w:hAnsiTheme="minorBidi"/>
          <w:noProof/>
          <w:kern w:val="0"/>
          <w:sz w:val="20"/>
          <w:szCs w:val="20"/>
        </w:rPr>
      </w:pPr>
    </w:p>
    <w:p w14:paraId="1870F0CB" w14:textId="77777777" w:rsidR="00420E42" w:rsidRPr="003A6F1F" w:rsidRDefault="00420E42" w:rsidP="003D2592">
      <w:pPr>
        <w:spacing w:after="0" w:line="240" w:lineRule="auto"/>
        <w:jc w:val="center"/>
        <w:rPr>
          <w:rFonts w:asciiTheme="minorBidi" w:eastAsia="Times New Roman" w:hAnsiTheme="minorBidi"/>
          <w:noProof/>
          <w:kern w:val="0"/>
          <w:sz w:val="20"/>
          <w:szCs w:val="20"/>
        </w:rPr>
      </w:pPr>
    </w:p>
    <w:p w14:paraId="03838062" w14:textId="77777777" w:rsidR="00420E42" w:rsidRPr="003A6F1F" w:rsidRDefault="00420E42" w:rsidP="003D2592">
      <w:pPr>
        <w:spacing w:after="0" w:line="240" w:lineRule="auto"/>
        <w:jc w:val="center"/>
        <w:rPr>
          <w:rFonts w:asciiTheme="minorBidi" w:eastAsia="Times New Roman" w:hAnsiTheme="minorBidi"/>
          <w:noProof/>
          <w:kern w:val="0"/>
          <w:sz w:val="20"/>
          <w:szCs w:val="20"/>
        </w:rPr>
      </w:pPr>
    </w:p>
    <w:p w14:paraId="59BCA73C" w14:textId="77777777" w:rsidR="00420E42" w:rsidRPr="003A6F1F" w:rsidRDefault="00420E42" w:rsidP="003D2592">
      <w:pPr>
        <w:spacing w:after="0" w:line="240" w:lineRule="auto"/>
        <w:jc w:val="center"/>
        <w:rPr>
          <w:rFonts w:asciiTheme="minorBidi" w:eastAsia="Times New Roman" w:hAnsiTheme="minorBidi"/>
          <w:noProof/>
          <w:kern w:val="0"/>
          <w:sz w:val="20"/>
          <w:szCs w:val="20"/>
        </w:rPr>
      </w:pPr>
    </w:p>
    <w:p w14:paraId="406C870B"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04BBBEF4"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5E89CBEB"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085FB673"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6ACC611D" w14:textId="283697C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1E621F04"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57C13209"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605A78DF" w14:textId="77777777" w:rsidR="00C841B0" w:rsidRPr="003A6F1F" w:rsidRDefault="00C841B0" w:rsidP="003D2592">
      <w:pPr>
        <w:spacing w:after="0" w:line="240" w:lineRule="auto"/>
        <w:jc w:val="center"/>
        <w:rPr>
          <w:rFonts w:asciiTheme="minorBidi" w:eastAsia="Times New Roman" w:hAnsiTheme="minorBidi"/>
          <w:noProof/>
          <w:kern w:val="0"/>
          <w:sz w:val="20"/>
          <w:szCs w:val="20"/>
        </w:rPr>
      </w:pPr>
    </w:p>
    <w:p w14:paraId="188017A4" w14:textId="77777777" w:rsidR="00A4013C" w:rsidRPr="003A6F1F" w:rsidRDefault="00A4013C" w:rsidP="003D2592">
      <w:pPr>
        <w:spacing w:after="0" w:line="240" w:lineRule="auto"/>
        <w:jc w:val="center"/>
        <w:rPr>
          <w:rFonts w:asciiTheme="minorBidi" w:eastAsia="Times New Roman" w:hAnsiTheme="minorBidi"/>
          <w:noProof/>
          <w:kern w:val="0"/>
          <w:sz w:val="20"/>
          <w:szCs w:val="20"/>
        </w:rPr>
      </w:pPr>
    </w:p>
    <w:p w14:paraId="43344855" w14:textId="77777777" w:rsidR="00E82CEB" w:rsidRPr="003A6F1F" w:rsidRDefault="00E82CEB" w:rsidP="003D2592">
      <w:pPr>
        <w:spacing w:after="0" w:line="240" w:lineRule="auto"/>
        <w:jc w:val="center"/>
        <w:rPr>
          <w:rFonts w:asciiTheme="minorBidi" w:eastAsia="Times New Roman" w:hAnsiTheme="minorBidi"/>
          <w:noProof/>
          <w:kern w:val="0"/>
          <w:sz w:val="20"/>
          <w:szCs w:val="20"/>
        </w:rPr>
      </w:pPr>
    </w:p>
    <w:p w14:paraId="2142F875" w14:textId="77777777" w:rsidR="00502577" w:rsidRPr="003A6F1F" w:rsidRDefault="00502577" w:rsidP="003D2592">
      <w:pPr>
        <w:spacing w:after="0" w:line="240" w:lineRule="auto"/>
        <w:jc w:val="center"/>
        <w:rPr>
          <w:rFonts w:asciiTheme="minorBidi" w:eastAsia="Times New Roman" w:hAnsiTheme="minorBidi"/>
          <w:noProof/>
          <w:kern w:val="0"/>
          <w:sz w:val="20"/>
          <w:szCs w:val="20"/>
        </w:rPr>
      </w:pPr>
    </w:p>
    <w:p w14:paraId="0BFDCEEF" w14:textId="77777777" w:rsidR="00502577" w:rsidRPr="003A6F1F" w:rsidRDefault="00502577" w:rsidP="003D2592">
      <w:pPr>
        <w:spacing w:after="0" w:line="240" w:lineRule="auto"/>
        <w:jc w:val="center"/>
        <w:rPr>
          <w:rFonts w:asciiTheme="minorBidi" w:eastAsia="Times New Roman" w:hAnsiTheme="minorBidi"/>
          <w:noProof/>
          <w:kern w:val="0"/>
          <w:sz w:val="20"/>
          <w:szCs w:val="20"/>
        </w:rPr>
      </w:pPr>
    </w:p>
    <w:p w14:paraId="2AB04489" w14:textId="77777777" w:rsidR="00502577" w:rsidRPr="003A6F1F" w:rsidRDefault="00502577" w:rsidP="003D2592">
      <w:pPr>
        <w:spacing w:after="0" w:line="240" w:lineRule="auto"/>
        <w:jc w:val="center"/>
        <w:rPr>
          <w:rFonts w:asciiTheme="minorBidi" w:eastAsia="Times New Roman" w:hAnsiTheme="minorBidi"/>
          <w:noProof/>
          <w:kern w:val="0"/>
          <w:sz w:val="20"/>
          <w:szCs w:val="20"/>
        </w:rPr>
      </w:pPr>
    </w:p>
    <w:p w14:paraId="55458681" w14:textId="77777777" w:rsidR="00E82CEB" w:rsidRPr="003A6F1F" w:rsidRDefault="00E82CEB" w:rsidP="003D2592">
      <w:pPr>
        <w:spacing w:after="0" w:line="240" w:lineRule="auto"/>
        <w:jc w:val="center"/>
        <w:rPr>
          <w:rFonts w:asciiTheme="minorBidi" w:eastAsia="Times New Roman" w:hAnsiTheme="minorBidi"/>
          <w:noProof/>
          <w:kern w:val="0"/>
          <w:sz w:val="20"/>
          <w:szCs w:val="20"/>
        </w:rPr>
      </w:pPr>
    </w:p>
    <w:p w14:paraId="15AA4276" w14:textId="77777777" w:rsidR="00AE625B" w:rsidRPr="003A6F1F" w:rsidRDefault="00AE625B" w:rsidP="003D2592">
      <w:pPr>
        <w:spacing w:after="0" w:line="240" w:lineRule="auto"/>
        <w:jc w:val="center"/>
        <w:rPr>
          <w:rFonts w:asciiTheme="minorBidi" w:eastAsia="Times New Roman" w:hAnsiTheme="minorBidi"/>
          <w:noProof/>
          <w:kern w:val="0"/>
          <w:sz w:val="2"/>
          <w:szCs w:val="2"/>
        </w:rPr>
      </w:pPr>
    </w:p>
    <w:p w14:paraId="71335E92" w14:textId="77777777" w:rsidR="00C841B0" w:rsidRPr="003A6F1F" w:rsidRDefault="00C841B0" w:rsidP="000D6CE5">
      <w:pPr>
        <w:spacing w:after="0" w:line="240" w:lineRule="auto"/>
        <w:rPr>
          <w:rFonts w:asciiTheme="minorBidi" w:eastAsia="Times New Roman" w:hAnsiTheme="minorBidi"/>
          <w:noProof/>
          <w:kern w:val="0"/>
          <w:sz w:val="20"/>
          <w:szCs w:val="20"/>
        </w:rPr>
      </w:pPr>
    </w:p>
    <w:p w14:paraId="36F64FAF" w14:textId="77777777" w:rsidR="00BE0037" w:rsidRPr="003A6F1F" w:rsidRDefault="00BE0037" w:rsidP="000D6CE5">
      <w:pPr>
        <w:spacing w:after="0" w:line="240" w:lineRule="auto"/>
        <w:rPr>
          <w:rFonts w:asciiTheme="minorBidi" w:eastAsia="Times New Roman" w:hAnsiTheme="minorBidi"/>
          <w:kern w:val="0"/>
          <w:sz w:val="10"/>
          <w:szCs w:val="10"/>
          <w14:ligatures w14:val="none"/>
        </w:rPr>
      </w:pPr>
    </w:p>
    <w:p w14:paraId="5547E002" w14:textId="416990AE" w:rsidR="00EC38F8" w:rsidRPr="003A6F1F" w:rsidRDefault="00CF7C23" w:rsidP="00EC38F8">
      <w:pPr>
        <w:spacing w:before="240" w:line="240" w:lineRule="auto"/>
        <w:jc w:val="center"/>
        <w:rPr>
          <w:rFonts w:asciiTheme="minorBidi" w:eastAsia="Times New Roman" w:hAnsiTheme="minorBidi"/>
          <w:i/>
          <w:iCs/>
          <w:kern w:val="0"/>
          <w:sz w:val="20"/>
          <w:szCs w:val="20"/>
          <w14:ligatures w14:val="none"/>
        </w:rPr>
      </w:pPr>
      <w:r w:rsidRPr="003A6F1F">
        <w:rPr>
          <w:rFonts w:asciiTheme="minorBidi" w:eastAsia="Times New Roman" w:hAnsiTheme="minorBidi"/>
          <w:i/>
          <w:iCs/>
          <w:kern w:val="0"/>
          <w:sz w:val="20"/>
          <w:szCs w:val="20"/>
          <w14:ligatures w14:val="none"/>
        </w:rPr>
        <w:t>Figure 5. Layered diagram illustrating pathways to residents’ wellbeing through self-actualization cycles in housing complexes</w:t>
      </w:r>
      <w:bookmarkEnd w:id="24"/>
      <w:bookmarkEnd w:id="76"/>
    </w:p>
    <w:p w14:paraId="02737E05" w14:textId="0F94A9EF" w:rsidR="00F15904" w:rsidRPr="003A6F1F" w:rsidRDefault="00F15904" w:rsidP="00F15904">
      <w:pPr>
        <w:spacing w:after="0" w:line="240" w:lineRule="auto"/>
        <w:jc w:val="both"/>
        <w:rPr>
          <w:rFonts w:asciiTheme="minorBidi" w:hAnsiTheme="minorBidi"/>
          <w:b/>
          <w:bCs/>
          <w:shd w:val="clear" w:color="auto" w:fill="FFFFFF"/>
        </w:rPr>
      </w:pPr>
      <w:r w:rsidRPr="003A6F1F">
        <w:rPr>
          <w:rFonts w:asciiTheme="minorBidi" w:hAnsiTheme="minorBidi"/>
          <w:b/>
          <w:bCs/>
          <w:shd w:val="clear" w:color="auto" w:fill="FFFFFF"/>
        </w:rPr>
        <w:t>Funding</w:t>
      </w:r>
    </w:p>
    <w:p w14:paraId="23B63493" w14:textId="77777777" w:rsidR="00F15904" w:rsidRPr="003A6F1F" w:rsidRDefault="00F15904" w:rsidP="00F15904">
      <w:pPr>
        <w:spacing w:line="240" w:lineRule="auto"/>
        <w:jc w:val="both"/>
        <w:rPr>
          <w:rFonts w:asciiTheme="minorBidi" w:hAnsiTheme="minorBidi"/>
          <w:shd w:val="clear" w:color="auto" w:fill="FFFFFF"/>
        </w:rPr>
      </w:pPr>
      <w:r w:rsidRPr="003A6F1F">
        <w:rPr>
          <w:rFonts w:asciiTheme="minorBidi" w:hAnsiTheme="minorBidi"/>
          <w:shd w:val="clear" w:color="auto" w:fill="FFFFFF"/>
        </w:rPr>
        <w:t>No funds, grants, or other support was received.</w:t>
      </w:r>
    </w:p>
    <w:p w14:paraId="200BAC12" w14:textId="77777777" w:rsidR="00F15904" w:rsidRPr="003A6F1F" w:rsidRDefault="00F15904" w:rsidP="00F15904">
      <w:pPr>
        <w:spacing w:after="0" w:line="240" w:lineRule="auto"/>
        <w:jc w:val="both"/>
        <w:rPr>
          <w:rFonts w:asciiTheme="minorBidi" w:hAnsiTheme="minorBidi"/>
          <w:b/>
          <w:bCs/>
          <w:shd w:val="clear" w:color="auto" w:fill="FFFFFF"/>
        </w:rPr>
      </w:pPr>
      <w:r w:rsidRPr="003A6F1F">
        <w:rPr>
          <w:rFonts w:asciiTheme="minorBidi" w:hAnsiTheme="minorBidi"/>
          <w:b/>
          <w:bCs/>
          <w:shd w:val="clear" w:color="auto" w:fill="FFFFFF"/>
        </w:rPr>
        <w:t>Author Contributions</w:t>
      </w:r>
    </w:p>
    <w:p w14:paraId="7AD4EFA6" w14:textId="77777777" w:rsidR="00F15904" w:rsidRPr="003A6F1F" w:rsidRDefault="00F15904" w:rsidP="00F15904">
      <w:pPr>
        <w:spacing w:line="240" w:lineRule="auto"/>
        <w:jc w:val="both"/>
        <w:rPr>
          <w:rFonts w:asciiTheme="minorBidi" w:hAnsiTheme="minorBidi"/>
          <w:shd w:val="clear" w:color="auto" w:fill="FFFFFF"/>
        </w:rPr>
      </w:pPr>
      <w:r w:rsidRPr="003A6F1F">
        <w:rPr>
          <w:rFonts w:asciiTheme="minorBidi" w:hAnsiTheme="minorBidi"/>
          <w:shd w:val="clear" w:color="auto" w:fill="FFFFFF"/>
        </w:rPr>
        <w:t>The authors contributed equally to the conceptualization and writing of the article. All of the authors approved the content of the manuscript and agreed on all aspects of the work, with no declaration of competing interests.</w:t>
      </w:r>
    </w:p>
    <w:p w14:paraId="55FAAD96" w14:textId="77777777" w:rsidR="00F15904" w:rsidRPr="003A6F1F" w:rsidRDefault="00F15904" w:rsidP="00F15904">
      <w:pPr>
        <w:tabs>
          <w:tab w:val="left" w:pos="4820"/>
        </w:tabs>
        <w:spacing w:after="0" w:line="240" w:lineRule="auto"/>
        <w:rPr>
          <w:rFonts w:asciiTheme="minorBidi" w:hAnsiTheme="minorBidi"/>
          <w:b/>
          <w:bCs/>
          <w:lang w:bidi="fa-IR"/>
        </w:rPr>
      </w:pPr>
      <w:r w:rsidRPr="003A6F1F">
        <w:rPr>
          <w:rFonts w:asciiTheme="minorBidi" w:hAnsiTheme="minorBidi"/>
          <w:b/>
          <w:bCs/>
          <w:lang w:bidi="fa-IR"/>
        </w:rPr>
        <w:t>Conflict of interest</w:t>
      </w:r>
    </w:p>
    <w:p w14:paraId="0CE23E1E" w14:textId="77777777" w:rsidR="00F15904" w:rsidRPr="003A6F1F" w:rsidRDefault="00F15904" w:rsidP="00F15904">
      <w:pPr>
        <w:spacing w:line="240" w:lineRule="auto"/>
        <w:jc w:val="both"/>
        <w:rPr>
          <w:rFonts w:asciiTheme="minorBidi" w:hAnsiTheme="minorBidi"/>
          <w:shd w:val="clear" w:color="auto" w:fill="FFFFFF"/>
        </w:rPr>
      </w:pPr>
      <w:r w:rsidRPr="003A6F1F">
        <w:rPr>
          <w:rFonts w:asciiTheme="minorBidi" w:hAnsiTheme="minorBidi"/>
          <w:shd w:val="clear" w:color="auto" w:fill="FFFFFF"/>
        </w:rPr>
        <w:t>All authors certify that they have no affiliations with or involvement in any organization or entity with any financial interest or non-financial interest in the subject matter or materials discussed in this manuscript.</w:t>
      </w:r>
    </w:p>
    <w:p w14:paraId="5E75CA95" w14:textId="77777777" w:rsidR="00F15904" w:rsidRPr="003A6F1F" w:rsidRDefault="00F15904" w:rsidP="00F15904">
      <w:pPr>
        <w:spacing w:after="0" w:line="240" w:lineRule="auto"/>
        <w:jc w:val="both"/>
        <w:rPr>
          <w:rFonts w:asciiTheme="minorBidi" w:hAnsiTheme="minorBidi"/>
          <w:b/>
          <w:bCs/>
          <w:shd w:val="clear" w:color="auto" w:fill="FFFFFF"/>
        </w:rPr>
      </w:pPr>
      <w:r w:rsidRPr="003A6F1F">
        <w:rPr>
          <w:rFonts w:asciiTheme="minorBidi" w:hAnsiTheme="minorBidi"/>
          <w:b/>
          <w:bCs/>
          <w:shd w:val="clear" w:color="auto" w:fill="FFFFFF"/>
        </w:rPr>
        <w:t>Acknowledgments</w:t>
      </w:r>
    </w:p>
    <w:p w14:paraId="67E98D1E" w14:textId="77777777" w:rsidR="00F15904" w:rsidRPr="003A6F1F" w:rsidRDefault="00F15904" w:rsidP="00F15904">
      <w:pPr>
        <w:spacing w:line="240" w:lineRule="auto"/>
        <w:jc w:val="both"/>
        <w:rPr>
          <w:rFonts w:asciiTheme="minorBidi" w:hAnsiTheme="minorBidi"/>
          <w:shd w:val="clear" w:color="auto" w:fill="FFFFFF"/>
        </w:rPr>
      </w:pPr>
      <w:r w:rsidRPr="003A6F1F">
        <w:rPr>
          <w:rFonts w:asciiTheme="minorBidi" w:hAnsiTheme="minorBidi"/>
          <w:shd w:val="clear" w:color="auto" w:fill="FFFFFF"/>
        </w:rPr>
        <w:t>We are grateful to all the scientific consultants for this paper.</w:t>
      </w:r>
    </w:p>
    <w:p w14:paraId="05D7B3AF" w14:textId="77777777" w:rsidR="00F15904" w:rsidRPr="003A6F1F" w:rsidRDefault="00F15904" w:rsidP="00F15904">
      <w:pPr>
        <w:spacing w:after="0" w:line="240" w:lineRule="auto"/>
        <w:rPr>
          <w:rFonts w:asciiTheme="minorBidi" w:hAnsiTheme="minorBidi"/>
          <w:b/>
          <w:bCs/>
        </w:rPr>
      </w:pPr>
      <w:bookmarkStart w:id="77" w:name="_Hlk180329232"/>
      <w:r w:rsidRPr="003A6F1F">
        <w:rPr>
          <w:rFonts w:asciiTheme="minorBidi" w:hAnsiTheme="minorBidi"/>
          <w:b/>
          <w:bCs/>
        </w:rPr>
        <w:t>Ethics Approval and Consent to Participate</w:t>
      </w:r>
    </w:p>
    <w:bookmarkEnd w:id="77"/>
    <w:p w14:paraId="7CFB0031" w14:textId="77777777" w:rsidR="00F15904" w:rsidRPr="003A6F1F" w:rsidRDefault="00F15904" w:rsidP="00F15904">
      <w:pPr>
        <w:spacing w:line="240" w:lineRule="auto"/>
        <w:jc w:val="both"/>
        <w:rPr>
          <w:rFonts w:asciiTheme="minorBidi" w:hAnsiTheme="minorBidi"/>
          <w:color w:val="000000" w:themeColor="text1"/>
        </w:rPr>
      </w:pPr>
      <w:r w:rsidRPr="003A6F1F">
        <w:rPr>
          <w:rFonts w:asciiTheme="minorBidi" w:hAnsiTheme="minorBidi"/>
          <w:color w:val="000000" w:themeColor="text1"/>
        </w:rPr>
        <w:t xml:space="preserve">The study was approved by Research Ethics Committees of IAU-Arsanjan Branch </w:t>
      </w:r>
      <w:bookmarkStart w:id="78" w:name="_Hlk235266576"/>
      <w:r w:rsidRPr="003A6F1F">
        <w:rPr>
          <w:rFonts w:asciiTheme="minorBidi" w:hAnsiTheme="minorBidi"/>
          <w:color w:val="000000" w:themeColor="text1"/>
        </w:rPr>
        <w:t>(</w:t>
      </w:r>
      <w:hyperlink r:id="rId24" w:history="1">
        <w:r w:rsidRPr="003A6F1F">
          <w:rPr>
            <w:rStyle w:val="Hyperlink"/>
            <w:rFonts w:asciiTheme="minorBidi" w:hAnsiTheme="minorBidi"/>
          </w:rPr>
          <w:t>IR.IAU.A.REC.1403.135</w:t>
        </w:r>
      </w:hyperlink>
      <w:r w:rsidRPr="003A6F1F">
        <w:rPr>
          <w:rFonts w:asciiTheme="minorBidi" w:hAnsiTheme="minorBidi"/>
          <w:color w:val="000000" w:themeColor="text1"/>
        </w:rPr>
        <w:t xml:space="preserve">). </w:t>
      </w:r>
      <w:bookmarkEnd w:id="78"/>
      <w:r w:rsidRPr="003A6F1F">
        <w:rPr>
          <w:rFonts w:asciiTheme="minorBidi" w:hAnsiTheme="minorBidi"/>
          <w:color w:val="000000" w:themeColor="text1"/>
        </w:rPr>
        <w:t>Informed consent was obtained from all participants in the study.</w:t>
      </w:r>
    </w:p>
    <w:p w14:paraId="224AE3BE" w14:textId="77777777" w:rsidR="00F15904" w:rsidRPr="003A6F1F" w:rsidRDefault="00F15904" w:rsidP="00F15904">
      <w:pPr>
        <w:spacing w:after="0" w:line="240" w:lineRule="auto"/>
        <w:jc w:val="both"/>
        <w:rPr>
          <w:rFonts w:asciiTheme="minorBidi" w:hAnsiTheme="minorBidi"/>
          <w:shd w:val="clear" w:color="auto" w:fill="FFFFFF"/>
        </w:rPr>
      </w:pPr>
      <w:r w:rsidRPr="003A6F1F">
        <w:rPr>
          <w:rFonts w:asciiTheme="minorBidi" w:hAnsiTheme="minorBidi"/>
          <w:b/>
          <w:bCs/>
          <w:shd w:val="clear" w:color="auto" w:fill="FFFFFF"/>
        </w:rPr>
        <w:t>Data Availability Statement</w:t>
      </w:r>
    </w:p>
    <w:p w14:paraId="6B55644D" w14:textId="79F6EAA5" w:rsidR="00393718" w:rsidRPr="003A6F1F" w:rsidRDefault="00F15904" w:rsidP="00E72068">
      <w:pPr>
        <w:spacing w:line="240" w:lineRule="auto"/>
        <w:jc w:val="both"/>
        <w:rPr>
          <w:rFonts w:asciiTheme="minorBidi" w:hAnsiTheme="minorBidi"/>
          <w:shd w:val="clear" w:color="auto" w:fill="FFFFFF"/>
        </w:rPr>
      </w:pPr>
      <w:r w:rsidRPr="003A6F1F">
        <w:rPr>
          <w:rFonts w:asciiTheme="minorBidi" w:hAnsiTheme="minorBidi"/>
          <w:shd w:val="clear" w:color="auto" w:fill="FFFFFF"/>
        </w:rPr>
        <w:t xml:space="preserve">The data supporting the findings of this study are available from the corresponding author upon reasonable request. Due to confidentiality agreements with study participants, some </w:t>
      </w:r>
      <w:r w:rsidRPr="003A6F1F">
        <w:rPr>
          <w:rFonts w:asciiTheme="minorBidi" w:hAnsiTheme="minorBidi"/>
          <w:shd w:val="clear" w:color="auto" w:fill="FFFFFF"/>
        </w:rPr>
        <w:lastRenderedPageBreak/>
        <w:t>data may be restricted to protect privacy. The datasets generated and analyzed during the current study are not publicly available but can be shared with qualified researchers upon request and with permission from the institutional review board.</w:t>
      </w:r>
    </w:p>
    <w:p w14:paraId="7C5E8D3D" w14:textId="3E116B03" w:rsidR="005C322A" w:rsidRPr="003A6F1F" w:rsidRDefault="00392B3C" w:rsidP="000C64C8">
      <w:pPr>
        <w:spacing w:after="0" w:line="240" w:lineRule="auto"/>
        <w:jc w:val="both"/>
        <w:outlineLvl w:val="2"/>
        <w:rPr>
          <w:rFonts w:asciiTheme="minorBidi" w:eastAsia="Times New Roman" w:hAnsiTheme="minorBidi"/>
          <w:b/>
          <w:bCs/>
          <w:kern w:val="0"/>
          <w:lang w:bidi="fa-IR"/>
          <w14:ligatures w14:val="none"/>
        </w:rPr>
      </w:pPr>
      <w:r w:rsidRPr="003A6F1F">
        <w:rPr>
          <w:rFonts w:asciiTheme="minorBidi" w:eastAsia="Times New Roman" w:hAnsiTheme="minorBidi"/>
          <w:b/>
          <w:bCs/>
          <w:kern w:val="0"/>
          <w:lang w:bidi="fa-IR"/>
          <w14:ligatures w14:val="none"/>
        </w:rPr>
        <w:t>References</w:t>
      </w:r>
      <w:bookmarkEnd w:id="25"/>
    </w:p>
    <w:p w14:paraId="28BAA821" w14:textId="33A7B821" w:rsidR="00B36BC8" w:rsidRPr="003A6F1F" w:rsidRDefault="005C322A" w:rsidP="003A6F1F">
      <w:pPr>
        <w:spacing w:after="0"/>
        <w:ind w:left="720" w:hanging="720"/>
        <w:jc w:val="both"/>
        <w:rPr>
          <w:noProof/>
        </w:rPr>
      </w:pPr>
      <w:r w:rsidRPr="003A6F1F">
        <w:rPr>
          <w:rFonts w:asciiTheme="minorBidi" w:eastAsia="Times New Roman" w:hAnsiTheme="minorBidi"/>
          <w:sz w:val="20"/>
          <w:szCs w:val="20"/>
        </w:rPr>
        <w:fldChar w:fldCharType="begin"/>
      </w:r>
      <w:r w:rsidRPr="003A6F1F">
        <w:rPr>
          <w:rFonts w:asciiTheme="minorBidi" w:eastAsia="Times New Roman" w:hAnsiTheme="minorBidi"/>
          <w:sz w:val="20"/>
          <w:szCs w:val="20"/>
        </w:rPr>
        <w:instrText xml:space="preserve"> ADDIN EN.REFLIST </w:instrText>
      </w:r>
      <w:r w:rsidRPr="003A6F1F">
        <w:rPr>
          <w:rFonts w:asciiTheme="minorBidi" w:eastAsia="Times New Roman" w:hAnsiTheme="minorBidi"/>
          <w:sz w:val="20"/>
          <w:szCs w:val="20"/>
        </w:rPr>
        <w:fldChar w:fldCharType="separate"/>
      </w:r>
      <w:r w:rsidR="00B36BC8" w:rsidRPr="003A6F1F">
        <w:rPr>
          <w:noProof/>
        </w:rPr>
        <w:t xml:space="preserve">Al-Tarazi, D., Sara, R., Redford, P., Rice, L., &amp; Booth, C. (2024). An architectural insight into the role of personalisation of homes and its effects on residents’ psychological well-being. </w:t>
      </w:r>
      <w:r w:rsidR="00B36BC8" w:rsidRPr="003A6F1F">
        <w:rPr>
          <w:i/>
          <w:noProof/>
        </w:rPr>
        <w:t>International Journal of Architectural Research</w:t>
      </w:r>
      <w:r w:rsidR="00B36BC8" w:rsidRPr="003A6F1F">
        <w:rPr>
          <w:noProof/>
        </w:rPr>
        <w:t xml:space="preserve">. </w:t>
      </w:r>
      <w:hyperlink r:id="rId25" w:history="1">
        <w:r w:rsidR="00B36BC8" w:rsidRPr="003A6F1F">
          <w:rPr>
            <w:rStyle w:val="Hyperlink"/>
            <w:noProof/>
          </w:rPr>
          <w:t>https://doi.org/10.1108/ARCH-11-2023-0304</w:t>
        </w:r>
      </w:hyperlink>
      <w:r w:rsidR="00B36BC8" w:rsidRPr="003A6F1F">
        <w:rPr>
          <w:noProof/>
        </w:rPr>
        <w:t xml:space="preserve"> </w:t>
      </w:r>
    </w:p>
    <w:p w14:paraId="3030F92E" w14:textId="77777777" w:rsidR="00B36BC8" w:rsidRPr="003A6F1F" w:rsidRDefault="00B36BC8" w:rsidP="003A6F1F">
      <w:pPr>
        <w:spacing w:after="0"/>
        <w:ind w:left="720" w:hanging="720"/>
        <w:jc w:val="both"/>
        <w:rPr>
          <w:noProof/>
        </w:rPr>
      </w:pPr>
      <w:r w:rsidRPr="003A6F1F">
        <w:rPr>
          <w:noProof/>
        </w:rPr>
        <w:t xml:space="preserve">Alexander, C. (2021). </w:t>
      </w:r>
      <w:r w:rsidRPr="003A6F1F">
        <w:rPr>
          <w:i/>
          <w:noProof/>
        </w:rPr>
        <w:t>Architecture and the Secret of Permanence: A Timeless Way of Building</w:t>
      </w:r>
      <w:r w:rsidRPr="003A6F1F">
        <w:rPr>
          <w:noProof/>
        </w:rPr>
        <w:t xml:space="preserve"> (6 ed.). Shahid Beheshti University. </w:t>
      </w:r>
    </w:p>
    <w:p w14:paraId="36888D0A" w14:textId="24583FE8" w:rsidR="00B36BC8" w:rsidRPr="003A6F1F" w:rsidRDefault="00B36BC8" w:rsidP="003A6F1F">
      <w:pPr>
        <w:spacing w:after="0"/>
        <w:ind w:left="720" w:hanging="720"/>
        <w:jc w:val="both"/>
        <w:rPr>
          <w:noProof/>
        </w:rPr>
      </w:pPr>
      <w:r w:rsidRPr="003A6F1F">
        <w:rPr>
          <w:noProof/>
        </w:rPr>
        <w:t xml:space="preserve">Altomonte, S., Allen, J., Bluyssen, P. M., Brager, G., Heschong, L., Loder, A., Schiavon, S., Veitch, J. A., Wang, L., &amp; Wargocki, P. (2020). Ten questions concerning well-being in the built environment. </w:t>
      </w:r>
      <w:r w:rsidRPr="003A6F1F">
        <w:rPr>
          <w:i/>
          <w:noProof/>
        </w:rPr>
        <w:t>Building and Environment</w:t>
      </w:r>
      <w:r w:rsidRPr="003A6F1F">
        <w:rPr>
          <w:noProof/>
        </w:rPr>
        <w:t>,</w:t>
      </w:r>
      <w:r w:rsidRPr="003A6F1F">
        <w:rPr>
          <w:i/>
          <w:noProof/>
        </w:rPr>
        <w:t xml:space="preserve"> 180</w:t>
      </w:r>
      <w:r w:rsidRPr="003A6F1F">
        <w:rPr>
          <w:noProof/>
        </w:rPr>
        <w:t xml:space="preserve">(106949). </w:t>
      </w:r>
      <w:hyperlink r:id="rId26" w:history="1">
        <w:r w:rsidRPr="003A6F1F">
          <w:rPr>
            <w:rStyle w:val="Hyperlink"/>
            <w:noProof/>
          </w:rPr>
          <w:t>https://doi.org/10.1016/j.buildenv.2020.106949</w:t>
        </w:r>
      </w:hyperlink>
      <w:r w:rsidRPr="003A6F1F">
        <w:rPr>
          <w:noProof/>
        </w:rPr>
        <w:t xml:space="preserve"> </w:t>
      </w:r>
    </w:p>
    <w:p w14:paraId="632EB0E6" w14:textId="77777777" w:rsidR="00B36BC8" w:rsidRPr="003A6F1F" w:rsidRDefault="00B36BC8" w:rsidP="003A6F1F">
      <w:pPr>
        <w:spacing w:after="0"/>
        <w:ind w:left="720" w:hanging="720"/>
        <w:jc w:val="both"/>
        <w:rPr>
          <w:noProof/>
        </w:rPr>
      </w:pPr>
      <w:r w:rsidRPr="003A6F1F">
        <w:rPr>
          <w:noProof/>
        </w:rPr>
        <w:t xml:space="preserve">Asami, Y. (2001). </w:t>
      </w:r>
      <w:r w:rsidRPr="003A6F1F">
        <w:rPr>
          <w:i/>
          <w:noProof/>
        </w:rPr>
        <w:t>Urban housing. Sci.</w:t>
      </w:r>
      <w:r w:rsidRPr="003A6F1F">
        <w:rPr>
          <w:noProof/>
        </w:rPr>
        <w:t>,</w:t>
      </w:r>
      <w:r w:rsidRPr="003A6F1F">
        <w:rPr>
          <w:i/>
          <w:noProof/>
        </w:rPr>
        <w:t xml:space="preserve"> 33</w:t>
      </w:r>
      <w:r w:rsidRPr="003A6F1F">
        <w:rPr>
          <w:noProof/>
        </w:rPr>
        <w:t xml:space="preserve">, 39–44. </w:t>
      </w:r>
    </w:p>
    <w:p w14:paraId="7F043880" w14:textId="77777777" w:rsidR="00B36BC8" w:rsidRPr="003A6F1F" w:rsidRDefault="00B36BC8" w:rsidP="003A6F1F">
      <w:pPr>
        <w:spacing w:after="0"/>
        <w:ind w:left="720" w:hanging="720"/>
        <w:jc w:val="both"/>
        <w:rPr>
          <w:noProof/>
        </w:rPr>
      </w:pPr>
      <w:r w:rsidRPr="003A6F1F">
        <w:rPr>
          <w:noProof/>
        </w:rPr>
        <w:t xml:space="preserve">Asami, Y. (2004). </w:t>
      </w:r>
      <w:r w:rsidRPr="003A6F1F">
        <w:rPr>
          <w:i/>
          <w:noProof/>
        </w:rPr>
        <w:t>Acad Trends</w:t>
      </w:r>
      <w:r w:rsidRPr="003A6F1F">
        <w:rPr>
          <w:noProof/>
        </w:rPr>
        <w:t xml:space="preserve">(9), 17–22. </w:t>
      </w:r>
    </w:p>
    <w:p w14:paraId="74F5C2A8" w14:textId="577CAE1E" w:rsidR="00B36BC8" w:rsidRPr="003A6F1F" w:rsidRDefault="00B36BC8" w:rsidP="003A6F1F">
      <w:pPr>
        <w:spacing w:after="0"/>
        <w:ind w:left="720" w:hanging="720"/>
        <w:jc w:val="both"/>
        <w:rPr>
          <w:noProof/>
        </w:rPr>
      </w:pPr>
      <w:r w:rsidRPr="003A6F1F">
        <w:rPr>
          <w:noProof/>
        </w:rPr>
        <w:t xml:space="preserve">Bradley, C. J., Grossman, D. C., Hubbard, R. A., Ortega, A. N., &amp; Curry, S. J. (2016). Integrated Interventions for Improving Total Worker Health: A Panel Report from the National Institutes of Health Pathways to Prevention Workshop: Total Worker Health, What's Work Got to Do with it? </w:t>
      </w:r>
      <w:r w:rsidRPr="003A6F1F">
        <w:rPr>
          <w:i/>
          <w:noProof/>
        </w:rPr>
        <w:t>Ann Intern Med</w:t>
      </w:r>
      <w:r w:rsidRPr="003A6F1F">
        <w:rPr>
          <w:noProof/>
        </w:rPr>
        <w:t>,</w:t>
      </w:r>
      <w:r w:rsidRPr="003A6F1F">
        <w:rPr>
          <w:i/>
          <w:noProof/>
        </w:rPr>
        <w:t xml:space="preserve"> 165</w:t>
      </w:r>
      <w:r w:rsidRPr="003A6F1F">
        <w:rPr>
          <w:noProof/>
        </w:rPr>
        <w:t xml:space="preserve">(279). </w:t>
      </w:r>
      <w:hyperlink r:id="rId27" w:history="1">
        <w:r w:rsidRPr="003A6F1F">
          <w:rPr>
            <w:rStyle w:val="Hyperlink"/>
            <w:noProof/>
          </w:rPr>
          <w:t>https://doi.org/10.7326/M16-0740</w:t>
        </w:r>
      </w:hyperlink>
      <w:r w:rsidRPr="003A6F1F">
        <w:rPr>
          <w:noProof/>
        </w:rPr>
        <w:t xml:space="preserve"> </w:t>
      </w:r>
    </w:p>
    <w:p w14:paraId="6E7022CA" w14:textId="164A82B5" w:rsidR="00B36BC8" w:rsidRPr="003A6F1F" w:rsidRDefault="00B36BC8" w:rsidP="003A6F1F">
      <w:pPr>
        <w:spacing w:after="0"/>
        <w:ind w:left="720" w:hanging="720"/>
        <w:jc w:val="both"/>
        <w:rPr>
          <w:noProof/>
        </w:rPr>
      </w:pPr>
      <w:r w:rsidRPr="003A6F1F">
        <w:rPr>
          <w:noProof/>
        </w:rPr>
        <w:t xml:space="preserve">Csikszentmihalyi, M., &amp; Nakamura, J. (2010). Effortless attention in everyday life. In B. Bruya (Ed.), </w:t>
      </w:r>
      <w:r w:rsidRPr="003A6F1F">
        <w:rPr>
          <w:i/>
          <w:noProof/>
        </w:rPr>
        <w:t>Effortless Attention: A New Perspective in the Cognitive Science of Attention and Action</w:t>
      </w:r>
      <w:r w:rsidRPr="003A6F1F">
        <w:rPr>
          <w:noProof/>
        </w:rPr>
        <w:t xml:space="preserve"> (pp. 179–189). MIT Press. </w:t>
      </w:r>
      <w:hyperlink r:id="rId28" w:history="1">
        <w:r w:rsidRPr="003A6F1F">
          <w:rPr>
            <w:rStyle w:val="Hyperlink"/>
            <w:noProof/>
          </w:rPr>
          <w:t>https://doi.org/10.7551/mitpress/9780262013840.003.0009</w:t>
        </w:r>
      </w:hyperlink>
      <w:r w:rsidRPr="003A6F1F">
        <w:rPr>
          <w:noProof/>
        </w:rPr>
        <w:t xml:space="preserve"> </w:t>
      </w:r>
    </w:p>
    <w:p w14:paraId="3F962629" w14:textId="3E8590F6" w:rsidR="00B36BC8" w:rsidRPr="003A6F1F" w:rsidRDefault="00B36BC8" w:rsidP="003A6F1F">
      <w:pPr>
        <w:spacing w:after="0"/>
        <w:ind w:left="720" w:hanging="720"/>
        <w:jc w:val="both"/>
        <w:rPr>
          <w:noProof/>
        </w:rPr>
      </w:pPr>
      <w:r w:rsidRPr="003A6F1F">
        <w:rPr>
          <w:noProof/>
        </w:rPr>
        <w:t xml:space="preserve">D’Souza, J. F. (2018). Self-Actualization. </w:t>
      </w:r>
      <w:r w:rsidRPr="003A6F1F">
        <w:rPr>
          <w:i/>
          <w:noProof/>
        </w:rPr>
        <w:t>The SAGE Encyclopedia of lifespan human development</w:t>
      </w:r>
      <w:r w:rsidRPr="003A6F1F">
        <w:rPr>
          <w:noProof/>
        </w:rPr>
        <w:t xml:space="preserve">, 1921–2922. </w:t>
      </w:r>
      <w:hyperlink r:id="rId29" w:history="1">
        <w:r w:rsidRPr="003A6F1F">
          <w:rPr>
            <w:rStyle w:val="Hyperlink"/>
            <w:noProof/>
          </w:rPr>
          <w:t>https://doi.org/10.4135/9781506307633</w:t>
        </w:r>
      </w:hyperlink>
      <w:r w:rsidRPr="003A6F1F">
        <w:rPr>
          <w:noProof/>
        </w:rPr>
        <w:t xml:space="preserve"> </w:t>
      </w:r>
    </w:p>
    <w:p w14:paraId="62732874" w14:textId="77777777" w:rsidR="00B36BC8" w:rsidRPr="003A6F1F" w:rsidRDefault="00B36BC8" w:rsidP="003A6F1F">
      <w:pPr>
        <w:spacing w:after="0"/>
        <w:ind w:left="720" w:hanging="720"/>
        <w:jc w:val="both"/>
        <w:rPr>
          <w:noProof/>
        </w:rPr>
      </w:pPr>
      <w:r w:rsidRPr="003A6F1F">
        <w:rPr>
          <w:noProof/>
        </w:rPr>
        <w:t xml:space="preserve">Duncan, J. S., &amp; Duncan, N. G. (1976). Social worlds, status passages, and environmental perspectives. In G. T. Moore &amp; R. G. Golledge (Eds.), </w:t>
      </w:r>
      <w:r w:rsidRPr="003A6F1F">
        <w:rPr>
          <w:i/>
          <w:noProof/>
        </w:rPr>
        <w:t>Environmental Knowing</w:t>
      </w:r>
      <w:r w:rsidRPr="003A6F1F">
        <w:rPr>
          <w:noProof/>
        </w:rPr>
        <w:t xml:space="preserve">. Dowden, Hutchinson, &amp; Ross, Stroudsburg, PA. . </w:t>
      </w:r>
    </w:p>
    <w:p w14:paraId="20EBB2CA" w14:textId="77777777" w:rsidR="00B36BC8" w:rsidRPr="003A6F1F" w:rsidRDefault="00B36BC8" w:rsidP="003A6F1F">
      <w:pPr>
        <w:spacing w:after="0"/>
        <w:ind w:left="720" w:hanging="720"/>
        <w:jc w:val="both"/>
        <w:rPr>
          <w:noProof/>
        </w:rPr>
      </w:pPr>
      <w:r w:rsidRPr="003A6F1F">
        <w:rPr>
          <w:noProof/>
        </w:rPr>
        <w:t xml:space="preserve">Estaji, H. (2014). Flexible spatial configuration in traditional houses. </w:t>
      </w:r>
      <w:r w:rsidRPr="003A6F1F">
        <w:rPr>
          <w:i/>
          <w:noProof/>
        </w:rPr>
        <w:t>International Journal of Contemporary Architecture</w:t>
      </w:r>
      <w:r w:rsidRPr="003A6F1F">
        <w:rPr>
          <w:noProof/>
        </w:rPr>
        <w:t>,</w:t>
      </w:r>
      <w:r w:rsidRPr="003A6F1F">
        <w:rPr>
          <w:i/>
          <w:noProof/>
        </w:rPr>
        <w:t xml:space="preserve"> 1</w:t>
      </w:r>
      <w:r w:rsidRPr="003A6F1F">
        <w:rPr>
          <w:noProof/>
        </w:rPr>
        <w:t xml:space="preserve">(1), 26–35. </w:t>
      </w:r>
    </w:p>
    <w:p w14:paraId="0D227BA9" w14:textId="1DDE8FCC" w:rsidR="00B36BC8" w:rsidRPr="003A6F1F" w:rsidRDefault="00B36BC8" w:rsidP="003A6F1F">
      <w:pPr>
        <w:spacing w:after="0"/>
        <w:ind w:left="720" w:hanging="720"/>
        <w:jc w:val="both"/>
        <w:rPr>
          <w:noProof/>
        </w:rPr>
      </w:pPr>
      <w:r w:rsidRPr="003A6F1F">
        <w:rPr>
          <w:noProof/>
        </w:rPr>
        <w:t xml:space="preserve">Fox, L. (2002). The meaning of home: a chimerical concept or a legal challenge? </w:t>
      </w:r>
      <w:r w:rsidRPr="003A6F1F">
        <w:rPr>
          <w:i/>
          <w:noProof/>
        </w:rPr>
        <w:t>Law and Society</w:t>
      </w:r>
      <w:r w:rsidRPr="003A6F1F">
        <w:rPr>
          <w:noProof/>
        </w:rPr>
        <w:t>,</w:t>
      </w:r>
      <w:r w:rsidRPr="003A6F1F">
        <w:rPr>
          <w:i/>
          <w:noProof/>
        </w:rPr>
        <w:t xml:space="preserve"> 29</w:t>
      </w:r>
      <w:r w:rsidRPr="003A6F1F">
        <w:rPr>
          <w:noProof/>
        </w:rPr>
        <w:t xml:space="preserve">(4), 580–610. </w:t>
      </w:r>
      <w:hyperlink r:id="rId30" w:history="1">
        <w:r w:rsidRPr="003A6F1F">
          <w:rPr>
            <w:rStyle w:val="Hyperlink"/>
            <w:noProof/>
          </w:rPr>
          <w:t>https://doi.org/10.1111/1467-6478.00234</w:t>
        </w:r>
      </w:hyperlink>
      <w:r w:rsidRPr="003A6F1F">
        <w:rPr>
          <w:noProof/>
        </w:rPr>
        <w:t xml:space="preserve"> </w:t>
      </w:r>
    </w:p>
    <w:p w14:paraId="2A2256E3" w14:textId="77777777" w:rsidR="00B36BC8" w:rsidRPr="003A6F1F" w:rsidRDefault="00B36BC8" w:rsidP="003A6F1F">
      <w:pPr>
        <w:spacing w:after="0"/>
        <w:ind w:left="720" w:hanging="720"/>
        <w:jc w:val="both"/>
        <w:rPr>
          <w:noProof/>
        </w:rPr>
      </w:pPr>
      <w:r w:rsidRPr="003A6F1F">
        <w:rPr>
          <w:noProof/>
        </w:rPr>
        <w:t xml:space="preserve">Frankl, V. E. (2021). </w:t>
      </w:r>
      <w:r w:rsidRPr="003A6F1F">
        <w:rPr>
          <w:i/>
          <w:noProof/>
        </w:rPr>
        <w:t>The Unheard cry for meaning</w:t>
      </w:r>
      <w:r w:rsidRPr="003A6F1F">
        <w:rPr>
          <w:noProof/>
        </w:rPr>
        <w:t xml:space="preserve">. fararavan. </w:t>
      </w:r>
    </w:p>
    <w:p w14:paraId="072DBD88" w14:textId="77777777" w:rsidR="00B36BC8" w:rsidRPr="003A6F1F" w:rsidRDefault="00B36BC8" w:rsidP="003A6F1F">
      <w:pPr>
        <w:spacing w:after="0"/>
        <w:ind w:left="720" w:hanging="720"/>
        <w:jc w:val="both"/>
        <w:rPr>
          <w:noProof/>
        </w:rPr>
      </w:pPr>
      <w:r w:rsidRPr="003A6F1F">
        <w:rPr>
          <w:noProof/>
        </w:rPr>
        <w:t xml:space="preserve">Fromm, E. (1947). </w:t>
      </w:r>
      <w:r w:rsidRPr="003A6F1F">
        <w:rPr>
          <w:i/>
          <w:noProof/>
        </w:rPr>
        <w:t>Man for himself</w:t>
      </w:r>
      <w:r w:rsidRPr="003A6F1F">
        <w:rPr>
          <w:noProof/>
        </w:rPr>
        <w:t xml:space="preserve">. Rinehart. </w:t>
      </w:r>
    </w:p>
    <w:p w14:paraId="48EB37C9" w14:textId="77777777" w:rsidR="00B36BC8" w:rsidRPr="003A6F1F" w:rsidRDefault="00B36BC8" w:rsidP="003A6F1F">
      <w:pPr>
        <w:spacing w:after="0"/>
        <w:ind w:left="720" w:hanging="720"/>
        <w:jc w:val="both"/>
        <w:rPr>
          <w:noProof/>
        </w:rPr>
      </w:pPr>
      <w:r w:rsidRPr="003A6F1F">
        <w:rPr>
          <w:noProof/>
        </w:rPr>
        <w:t xml:space="preserve">Goldstein, K. (1993). </w:t>
      </w:r>
      <w:r w:rsidRPr="003A6F1F">
        <w:rPr>
          <w:i/>
          <w:noProof/>
        </w:rPr>
        <w:t>The Private self</w:t>
      </w:r>
      <w:r w:rsidRPr="003A6F1F">
        <w:rPr>
          <w:noProof/>
        </w:rPr>
        <w:t xml:space="preserve">. MA: Harvard University Press. </w:t>
      </w:r>
    </w:p>
    <w:p w14:paraId="0FFFE5C1" w14:textId="77777777" w:rsidR="00B36BC8" w:rsidRPr="003A6F1F" w:rsidRDefault="00B36BC8" w:rsidP="003A6F1F">
      <w:pPr>
        <w:spacing w:after="0"/>
        <w:ind w:left="720" w:hanging="720"/>
        <w:jc w:val="both"/>
        <w:rPr>
          <w:noProof/>
        </w:rPr>
      </w:pPr>
      <w:r w:rsidRPr="003A6F1F">
        <w:rPr>
          <w:noProof/>
        </w:rPr>
        <w:t xml:space="preserve">Heidegger, M. (2022). </w:t>
      </w:r>
      <w:r w:rsidRPr="003A6F1F">
        <w:rPr>
          <w:i/>
          <w:noProof/>
        </w:rPr>
        <w:t>Being and Time</w:t>
      </w:r>
      <w:r w:rsidRPr="003A6F1F">
        <w:rPr>
          <w:noProof/>
        </w:rPr>
        <w:t xml:space="preserve">. Ghoghnoos. </w:t>
      </w:r>
    </w:p>
    <w:p w14:paraId="7F8A0EFF" w14:textId="04F6432D" w:rsidR="00B36BC8" w:rsidRPr="003A6F1F" w:rsidRDefault="00B36BC8" w:rsidP="003A6F1F">
      <w:pPr>
        <w:spacing w:after="0"/>
        <w:ind w:left="720" w:hanging="720"/>
        <w:jc w:val="both"/>
        <w:rPr>
          <w:noProof/>
        </w:rPr>
      </w:pPr>
      <w:r w:rsidRPr="003A6F1F">
        <w:rPr>
          <w:noProof/>
        </w:rPr>
        <w:t xml:space="preserve">Hodson, H. (2015). No one in control. </w:t>
      </w:r>
      <w:r w:rsidRPr="003A6F1F">
        <w:rPr>
          <w:i/>
          <w:noProof/>
        </w:rPr>
        <w:t>New Scientist</w:t>
      </w:r>
      <w:r w:rsidRPr="003A6F1F">
        <w:rPr>
          <w:noProof/>
        </w:rPr>
        <w:t>,</w:t>
      </w:r>
      <w:r w:rsidRPr="003A6F1F">
        <w:rPr>
          <w:i/>
          <w:noProof/>
        </w:rPr>
        <w:t xml:space="preserve"> 225</w:t>
      </w:r>
      <w:r w:rsidRPr="003A6F1F">
        <w:rPr>
          <w:noProof/>
        </w:rPr>
        <w:t xml:space="preserve">(3007), 30–33. </w:t>
      </w:r>
      <w:hyperlink r:id="rId31" w:history="1">
        <w:r w:rsidRPr="003A6F1F">
          <w:rPr>
            <w:rStyle w:val="Hyperlink"/>
            <w:noProof/>
          </w:rPr>
          <w:t>https://doi.org/10.1016/s0262-4079(15)60260-3</w:t>
        </w:r>
      </w:hyperlink>
      <w:r w:rsidRPr="003A6F1F">
        <w:rPr>
          <w:noProof/>
        </w:rPr>
        <w:t xml:space="preserve"> </w:t>
      </w:r>
    </w:p>
    <w:p w14:paraId="3DD763C5" w14:textId="77777777" w:rsidR="00B36BC8" w:rsidRPr="003A6F1F" w:rsidRDefault="00B36BC8" w:rsidP="003A6F1F">
      <w:pPr>
        <w:spacing w:after="0"/>
        <w:ind w:left="720" w:hanging="720"/>
        <w:jc w:val="both"/>
        <w:rPr>
          <w:noProof/>
        </w:rPr>
      </w:pPr>
      <w:r w:rsidRPr="003A6F1F">
        <w:rPr>
          <w:noProof/>
        </w:rPr>
        <w:t xml:space="preserve">Kamata, T., &amp; Kawakubo, S. (2024). </w:t>
      </w:r>
      <w:r w:rsidRPr="003A6F1F">
        <w:rPr>
          <w:i/>
          <w:noProof/>
        </w:rPr>
        <w:t>Housing hierarchy of needs that contribute to the well-being of residents</w:t>
      </w:r>
      <w:r w:rsidRPr="003A6F1F">
        <w:rPr>
          <w:noProof/>
        </w:rPr>
        <w:t xml:space="preserve"> IOP Conf Ser Earth Environment Sci,  </w:t>
      </w:r>
    </w:p>
    <w:p w14:paraId="312DD835" w14:textId="198D65C0" w:rsidR="00B36BC8" w:rsidRPr="003A6F1F" w:rsidRDefault="00B36BC8" w:rsidP="003A6F1F">
      <w:pPr>
        <w:spacing w:after="0"/>
        <w:ind w:left="720" w:hanging="720"/>
        <w:jc w:val="both"/>
        <w:rPr>
          <w:noProof/>
        </w:rPr>
      </w:pPr>
      <w:r w:rsidRPr="003A6F1F">
        <w:rPr>
          <w:noProof/>
        </w:rPr>
        <w:t xml:space="preserve">Karimi, M., Hojjat, I., &amp; Shahbazi, B. (2018). The Relationship between the dweller and the dwelling Revisited. </w:t>
      </w:r>
      <w:r w:rsidRPr="003A6F1F">
        <w:rPr>
          <w:i/>
          <w:noProof/>
        </w:rPr>
        <w:t>Bagh-e Nazar</w:t>
      </w:r>
      <w:r w:rsidRPr="003A6F1F">
        <w:rPr>
          <w:noProof/>
        </w:rPr>
        <w:t>,</w:t>
      </w:r>
      <w:r w:rsidRPr="003A6F1F">
        <w:rPr>
          <w:i/>
          <w:noProof/>
        </w:rPr>
        <w:t xml:space="preserve"> 15</w:t>
      </w:r>
      <w:r w:rsidRPr="003A6F1F">
        <w:rPr>
          <w:noProof/>
        </w:rPr>
        <w:t xml:space="preserve">(61), 5–16. </w:t>
      </w:r>
      <w:hyperlink r:id="rId32" w:history="1">
        <w:r w:rsidRPr="003A6F1F">
          <w:rPr>
            <w:rStyle w:val="Hyperlink"/>
            <w:noProof/>
          </w:rPr>
          <w:t>https://doi.org/10.22034/bagh.2018.63859</w:t>
        </w:r>
      </w:hyperlink>
      <w:r w:rsidRPr="003A6F1F">
        <w:rPr>
          <w:noProof/>
        </w:rPr>
        <w:t xml:space="preserve"> </w:t>
      </w:r>
    </w:p>
    <w:p w14:paraId="59E36DDA" w14:textId="521C4C80" w:rsidR="00B36BC8" w:rsidRPr="003A6F1F" w:rsidRDefault="00B36BC8" w:rsidP="003A6F1F">
      <w:pPr>
        <w:spacing w:after="0"/>
        <w:ind w:left="720" w:hanging="720"/>
        <w:jc w:val="both"/>
        <w:rPr>
          <w:noProof/>
        </w:rPr>
      </w:pPr>
      <w:r w:rsidRPr="003A6F1F">
        <w:rPr>
          <w:noProof/>
        </w:rPr>
        <w:t xml:space="preserve">Klepeis, N. E., Nelson, W. C., OTT, W. R., Robinson, J. P., Tsang, A. M., Switzer, P., Behar, J. V., Hern, S. C., &amp; Engelmann, W. H. (2001). The National Human Activity Pattern Survey (NHAPS): a resource for assessing exposure to environmental pollutants. </w:t>
      </w:r>
      <w:r w:rsidRPr="003A6F1F">
        <w:rPr>
          <w:i/>
          <w:noProof/>
        </w:rPr>
        <w:t>Journal of Exposure Science &amp; Environmental Epidemiology 11</w:t>
      </w:r>
      <w:r w:rsidRPr="003A6F1F">
        <w:rPr>
          <w:noProof/>
        </w:rPr>
        <w:t xml:space="preserve">(3), 231–252. </w:t>
      </w:r>
      <w:hyperlink r:id="rId33" w:history="1">
        <w:r w:rsidRPr="003A6F1F">
          <w:rPr>
            <w:rStyle w:val="Hyperlink"/>
            <w:noProof/>
          </w:rPr>
          <w:t>https://doi.org/10.1038/sj.jea.7500165</w:t>
        </w:r>
      </w:hyperlink>
      <w:r w:rsidRPr="003A6F1F">
        <w:rPr>
          <w:noProof/>
        </w:rPr>
        <w:t xml:space="preserve"> </w:t>
      </w:r>
    </w:p>
    <w:p w14:paraId="50ADB325" w14:textId="087F4180" w:rsidR="00B36BC8" w:rsidRPr="003A6F1F" w:rsidRDefault="00B36BC8" w:rsidP="003A6F1F">
      <w:pPr>
        <w:spacing w:after="0"/>
        <w:ind w:left="720" w:hanging="720"/>
        <w:jc w:val="both"/>
        <w:rPr>
          <w:noProof/>
        </w:rPr>
      </w:pPr>
      <w:r w:rsidRPr="003A6F1F">
        <w:rPr>
          <w:noProof/>
        </w:rPr>
        <w:lastRenderedPageBreak/>
        <w:t xml:space="preserve">Kylen, M., Leofqvist, C., Haak, M., &amp; Iwarsson, S. (2019). Meaning of home and health dynamics among younger older people in Sweden. </w:t>
      </w:r>
      <w:r w:rsidRPr="003A6F1F">
        <w:rPr>
          <w:i/>
          <w:noProof/>
        </w:rPr>
        <w:t>European Journal of Ageing</w:t>
      </w:r>
      <w:r w:rsidRPr="003A6F1F">
        <w:rPr>
          <w:noProof/>
        </w:rPr>
        <w:t>,</w:t>
      </w:r>
      <w:r w:rsidRPr="003A6F1F">
        <w:rPr>
          <w:i/>
          <w:noProof/>
        </w:rPr>
        <w:t xml:space="preserve"> 16</w:t>
      </w:r>
      <w:r w:rsidRPr="003A6F1F">
        <w:rPr>
          <w:noProof/>
        </w:rPr>
        <w:t xml:space="preserve">(3), 305–315. </w:t>
      </w:r>
      <w:hyperlink r:id="rId34" w:history="1">
        <w:r w:rsidRPr="003A6F1F">
          <w:rPr>
            <w:rStyle w:val="Hyperlink"/>
            <w:noProof/>
          </w:rPr>
          <w:t>https://doi.org/10.1007/s10433-019-00501-5</w:t>
        </w:r>
      </w:hyperlink>
      <w:r w:rsidRPr="003A6F1F">
        <w:rPr>
          <w:noProof/>
        </w:rPr>
        <w:t xml:space="preserve"> </w:t>
      </w:r>
    </w:p>
    <w:p w14:paraId="57423960" w14:textId="25F30520" w:rsidR="00B36BC8" w:rsidRPr="003A6F1F" w:rsidRDefault="00B36BC8" w:rsidP="003A6F1F">
      <w:pPr>
        <w:spacing w:after="0"/>
        <w:ind w:left="720" w:hanging="720"/>
        <w:jc w:val="both"/>
        <w:rPr>
          <w:noProof/>
        </w:rPr>
      </w:pPr>
      <w:r w:rsidRPr="003A6F1F">
        <w:rPr>
          <w:noProof/>
        </w:rPr>
        <w:t xml:space="preserve">Kyttä, M., Broberg, A., Tzoulas, T., &amp; Snabb, K. (2013). Towards contextually sensitive urban densification: Location-based softGIS knowledge revealing perceived residential environmental quality. </w:t>
      </w:r>
      <w:r w:rsidRPr="003A6F1F">
        <w:rPr>
          <w:i/>
          <w:noProof/>
        </w:rPr>
        <w:t>Landscape and Urban Planning</w:t>
      </w:r>
      <w:r w:rsidRPr="003A6F1F">
        <w:rPr>
          <w:noProof/>
        </w:rPr>
        <w:t>,</w:t>
      </w:r>
      <w:r w:rsidRPr="003A6F1F">
        <w:rPr>
          <w:i/>
          <w:noProof/>
        </w:rPr>
        <w:t xml:space="preserve"> 113</w:t>
      </w:r>
      <w:r w:rsidRPr="003A6F1F">
        <w:rPr>
          <w:noProof/>
        </w:rPr>
        <w:t xml:space="preserve">, 30–46. </w:t>
      </w:r>
      <w:hyperlink r:id="rId35" w:history="1">
        <w:r w:rsidRPr="003A6F1F">
          <w:rPr>
            <w:rStyle w:val="Hyperlink"/>
            <w:noProof/>
          </w:rPr>
          <w:t>https://doi.org/10.1016/j.landurbplan.2013.01.008</w:t>
        </w:r>
      </w:hyperlink>
      <w:r w:rsidRPr="003A6F1F">
        <w:rPr>
          <w:noProof/>
        </w:rPr>
        <w:t xml:space="preserve"> </w:t>
      </w:r>
    </w:p>
    <w:p w14:paraId="71783811" w14:textId="77777777" w:rsidR="00B36BC8" w:rsidRPr="003A6F1F" w:rsidRDefault="00B36BC8" w:rsidP="003A6F1F">
      <w:pPr>
        <w:spacing w:after="0"/>
        <w:ind w:left="720" w:hanging="720"/>
        <w:jc w:val="both"/>
        <w:rPr>
          <w:noProof/>
        </w:rPr>
      </w:pPr>
      <w:r w:rsidRPr="003A6F1F">
        <w:rPr>
          <w:noProof/>
        </w:rPr>
        <w:t xml:space="preserve">Leopold, D. (2007). </w:t>
      </w:r>
      <w:r w:rsidRPr="003A6F1F">
        <w:rPr>
          <w:i/>
          <w:noProof/>
        </w:rPr>
        <w:t>The young Karl Marx: German philosophy, modern politics, and human flourishing</w:t>
      </w:r>
      <w:r w:rsidRPr="003A6F1F">
        <w:rPr>
          <w:noProof/>
        </w:rPr>
        <w:t xml:space="preserve">. Cambridge University Press. </w:t>
      </w:r>
    </w:p>
    <w:p w14:paraId="33B594DB" w14:textId="77777777" w:rsidR="00B36BC8" w:rsidRPr="003A6F1F" w:rsidRDefault="00B36BC8" w:rsidP="003A6F1F">
      <w:pPr>
        <w:spacing w:after="0"/>
        <w:ind w:left="720" w:hanging="720"/>
        <w:jc w:val="both"/>
        <w:rPr>
          <w:noProof/>
        </w:rPr>
      </w:pPr>
      <w:r w:rsidRPr="003A6F1F">
        <w:rPr>
          <w:noProof/>
        </w:rPr>
        <w:t xml:space="preserve">Madanipour, A. (2013). </w:t>
      </w:r>
      <w:r w:rsidRPr="003A6F1F">
        <w:rPr>
          <w:i/>
          <w:noProof/>
        </w:rPr>
        <w:t>Urban space design: a perspective on the social and spatial process</w:t>
      </w:r>
      <w:r w:rsidRPr="003A6F1F">
        <w:rPr>
          <w:noProof/>
        </w:rPr>
        <w:t xml:space="preserve">. Urban Processing and Planning Company. </w:t>
      </w:r>
    </w:p>
    <w:p w14:paraId="52EDD020" w14:textId="44D0A4DE" w:rsidR="00B36BC8" w:rsidRPr="003A6F1F" w:rsidRDefault="00B36BC8" w:rsidP="003A6F1F">
      <w:pPr>
        <w:spacing w:after="0"/>
        <w:ind w:left="720" w:hanging="720"/>
        <w:jc w:val="both"/>
        <w:rPr>
          <w:noProof/>
        </w:rPr>
      </w:pPr>
      <w:r w:rsidRPr="003A6F1F">
        <w:rPr>
          <w:noProof/>
        </w:rPr>
        <w:t xml:space="preserve">Mallett, S. (2004). Understanding home: a critical review of the literature. </w:t>
      </w:r>
      <w:r w:rsidRPr="003A6F1F">
        <w:rPr>
          <w:i/>
          <w:noProof/>
        </w:rPr>
        <w:t>The Sociological Review</w:t>
      </w:r>
      <w:r w:rsidRPr="003A6F1F">
        <w:rPr>
          <w:noProof/>
        </w:rPr>
        <w:t>,</w:t>
      </w:r>
      <w:r w:rsidRPr="003A6F1F">
        <w:rPr>
          <w:i/>
          <w:noProof/>
        </w:rPr>
        <w:t xml:space="preserve"> 52</w:t>
      </w:r>
      <w:r w:rsidRPr="003A6F1F">
        <w:rPr>
          <w:noProof/>
        </w:rPr>
        <w:t xml:space="preserve">(1), 62–89. </w:t>
      </w:r>
      <w:hyperlink r:id="rId36" w:history="1">
        <w:r w:rsidRPr="003A6F1F">
          <w:rPr>
            <w:rStyle w:val="Hyperlink"/>
            <w:noProof/>
          </w:rPr>
          <w:t>https://doi.org/10.1111/j.1467-954x.2004.00442.x</w:t>
        </w:r>
      </w:hyperlink>
      <w:r w:rsidRPr="003A6F1F">
        <w:rPr>
          <w:noProof/>
        </w:rPr>
        <w:t xml:space="preserve"> </w:t>
      </w:r>
    </w:p>
    <w:p w14:paraId="4CFD82D1" w14:textId="77777777" w:rsidR="00B36BC8" w:rsidRPr="003A6F1F" w:rsidRDefault="00B36BC8" w:rsidP="003A6F1F">
      <w:pPr>
        <w:spacing w:after="0"/>
        <w:ind w:left="720" w:hanging="720"/>
        <w:jc w:val="both"/>
        <w:rPr>
          <w:noProof/>
        </w:rPr>
      </w:pPr>
      <w:r w:rsidRPr="003A6F1F">
        <w:rPr>
          <w:noProof/>
        </w:rPr>
        <w:t xml:space="preserve">Marias, J. (2012). </w:t>
      </w:r>
      <w:r w:rsidRPr="003A6F1F">
        <w:rPr>
          <w:i/>
          <w:noProof/>
        </w:rPr>
        <w:t>History of philosophy</w:t>
      </w:r>
      <w:r w:rsidRPr="003A6F1F">
        <w:rPr>
          <w:noProof/>
        </w:rPr>
        <w:t xml:space="preserve"> (22 ed.). Dover Publications. </w:t>
      </w:r>
    </w:p>
    <w:p w14:paraId="258DFFFE" w14:textId="77777777" w:rsidR="00B36BC8" w:rsidRPr="003A6F1F" w:rsidRDefault="00B36BC8" w:rsidP="003A6F1F">
      <w:pPr>
        <w:spacing w:after="0"/>
        <w:ind w:left="720" w:hanging="720"/>
        <w:jc w:val="both"/>
        <w:rPr>
          <w:noProof/>
        </w:rPr>
      </w:pPr>
      <w:r w:rsidRPr="003A6F1F">
        <w:rPr>
          <w:noProof/>
        </w:rPr>
        <w:t xml:space="preserve">Maslow, A. H. (1954). </w:t>
      </w:r>
      <w:r w:rsidRPr="003A6F1F">
        <w:rPr>
          <w:i/>
          <w:noProof/>
        </w:rPr>
        <w:t>Motivation and Personality</w:t>
      </w:r>
      <w:r w:rsidRPr="003A6F1F">
        <w:rPr>
          <w:noProof/>
        </w:rPr>
        <w:t xml:space="preserve">. Harper &amp; Row. </w:t>
      </w:r>
    </w:p>
    <w:p w14:paraId="1D266D8E" w14:textId="77777777" w:rsidR="00B36BC8" w:rsidRPr="003A6F1F" w:rsidRDefault="00B36BC8" w:rsidP="003A6F1F">
      <w:pPr>
        <w:spacing w:after="0"/>
        <w:ind w:left="720" w:hanging="720"/>
        <w:jc w:val="both"/>
        <w:rPr>
          <w:noProof/>
        </w:rPr>
      </w:pPr>
      <w:r w:rsidRPr="003A6F1F">
        <w:rPr>
          <w:noProof/>
        </w:rPr>
        <w:t xml:space="preserve">Maslow, A. H. (2008). </w:t>
      </w:r>
      <w:r w:rsidRPr="003A6F1F">
        <w:rPr>
          <w:i/>
          <w:noProof/>
        </w:rPr>
        <w:t>The Farther Reaches of Human Nature</w:t>
      </w:r>
      <w:r w:rsidRPr="003A6F1F">
        <w:rPr>
          <w:noProof/>
        </w:rPr>
        <w:t xml:space="preserve">. Penguin Books. </w:t>
      </w:r>
    </w:p>
    <w:p w14:paraId="26ACE0DB" w14:textId="77777777" w:rsidR="00B36BC8" w:rsidRPr="003A6F1F" w:rsidRDefault="00B36BC8" w:rsidP="003A6F1F">
      <w:pPr>
        <w:spacing w:after="0"/>
        <w:ind w:left="720" w:hanging="720"/>
        <w:jc w:val="both"/>
        <w:rPr>
          <w:noProof/>
        </w:rPr>
      </w:pPr>
      <w:r w:rsidRPr="003A6F1F">
        <w:rPr>
          <w:noProof/>
        </w:rPr>
        <w:t xml:space="preserve">Maslow, A. H. (2022). </w:t>
      </w:r>
      <w:r w:rsidRPr="003A6F1F">
        <w:rPr>
          <w:i/>
          <w:noProof/>
        </w:rPr>
        <w:t>Toward a Psychology of Being</w:t>
      </w:r>
      <w:r w:rsidRPr="003A6F1F">
        <w:rPr>
          <w:noProof/>
        </w:rPr>
        <w:t xml:space="preserve">. Martino Fine Books. </w:t>
      </w:r>
    </w:p>
    <w:p w14:paraId="5EEF53B8" w14:textId="013E1F90" w:rsidR="00B36BC8" w:rsidRPr="003A6F1F" w:rsidRDefault="00B36BC8" w:rsidP="003A6F1F">
      <w:pPr>
        <w:spacing w:after="0"/>
        <w:ind w:left="720" w:hanging="720"/>
        <w:jc w:val="both"/>
        <w:rPr>
          <w:noProof/>
        </w:rPr>
      </w:pPr>
      <w:r w:rsidRPr="003A6F1F">
        <w:rPr>
          <w:noProof/>
        </w:rPr>
        <w:t xml:space="preserve">Mohajer, E., Azemati, H. R., &amp; Movahed, K. (2021). Dimensions Affecting Self-Actualization in Residential Complexes from the Perspective of Experts. </w:t>
      </w:r>
      <w:r w:rsidRPr="003A6F1F">
        <w:rPr>
          <w:i/>
          <w:noProof/>
        </w:rPr>
        <w:t>CIAUJ</w:t>
      </w:r>
      <w:r w:rsidRPr="003A6F1F">
        <w:rPr>
          <w:noProof/>
        </w:rPr>
        <w:t>,</w:t>
      </w:r>
      <w:r w:rsidRPr="003A6F1F">
        <w:rPr>
          <w:i/>
          <w:noProof/>
        </w:rPr>
        <w:t xml:space="preserve"> 6</w:t>
      </w:r>
      <w:r w:rsidRPr="003A6F1F">
        <w:rPr>
          <w:noProof/>
        </w:rPr>
        <w:t xml:space="preserve">(2), 191–210. </w:t>
      </w:r>
      <w:hyperlink r:id="rId37" w:history="1">
        <w:r w:rsidRPr="003A6F1F">
          <w:rPr>
            <w:rStyle w:val="Hyperlink"/>
            <w:noProof/>
          </w:rPr>
          <w:t>https://doi.org/10.52547/ciauj.6.2.191</w:t>
        </w:r>
      </w:hyperlink>
      <w:r w:rsidRPr="003A6F1F">
        <w:rPr>
          <w:noProof/>
        </w:rPr>
        <w:t xml:space="preserve"> </w:t>
      </w:r>
    </w:p>
    <w:p w14:paraId="2E958DCE" w14:textId="66471743" w:rsidR="00B36BC8" w:rsidRPr="003A6F1F" w:rsidRDefault="00B36BC8" w:rsidP="003A6F1F">
      <w:pPr>
        <w:spacing w:after="0"/>
        <w:ind w:left="720" w:hanging="720"/>
        <w:jc w:val="both"/>
        <w:rPr>
          <w:noProof/>
        </w:rPr>
      </w:pPr>
      <w:r w:rsidRPr="003A6F1F">
        <w:rPr>
          <w:noProof/>
        </w:rPr>
        <w:t xml:space="preserve">Mohajer, E., Azemati, H. R., &amp; Movahed, K. (2024a). Explaining the Design Components of Residential Complexes Based on Responding to the Need for Self-Actualization. </w:t>
      </w:r>
      <w:r w:rsidRPr="003A6F1F">
        <w:rPr>
          <w:i/>
          <w:noProof/>
        </w:rPr>
        <w:t>GUPR</w:t>
      </w:r>
      <w:r w:rsidRPr="003A6F1F">
        <w:rPr>
          <w:noProof/>
        </w:rPr>
        <w:t>,</w:t>
      </w:r>
      <w:r w:rsidRPr="003A6F1F">
        <w:rPr>
          <w:i/>
          <w:noProof/>
        </w:rPr>
        <w:t xml:space="preserve"> 12</w:t>
      </w:r>
      <w:r w:rsidRPr="003A6F1F">
        <w:rPr>
          <w:noProof/>
        </w:rPr>
        <w:t xml:space="preserve">(1), 43–61. </w:t>
      </w:r>
      <w:hyperlink r:id="rId38" w:history="1">
        <w:r w:rsidRPr="003A6F1F">
          <w:rPr>
            <w:rStyle w:val="Hyperlink"/>
            <w:noProof/>
          </w:rPr>
          <w:t>https://doi.org/10.22059/jurbangeo.2024.369557.1893</w:t>
        </w:r>
      </w:hyperlink>
      <w:r w:rsidRPr="003A6F1F">
        <w:rPr>
          <w:noProof/>
        </w:rPr>
        <w:t xml:space="preserve"> </w:t>
      </w:r>
    </w:p>
    <w:p w14:paraId="55FDD13A" w14:textId="27777211" w:rsidR="00B36BC8" w:rsidRPr="003A6F1F" w:rsidRDefault="00B36BC8" w:rsidP="003A6F1F">
      <w:pPr>
        <w:spacing w:after="0"/>
        <w:ind w:left="720" w:hanging="720"/>
        <w:jc w:val="both"/>
        <w:rPr>
          <w:noProof/>
        </w:rPr>
      </w:pPr>
      <w:r w:rsidRPr="003A6F1F">
        <w:rPr>
          <w:noProof/>
        </w:rPr>
        <w:t xml:space="preserve">Mohajer, E., Azemati, H. R., &amp; Movahed, K. (2024b). Presenting a Causal Model for the Design Components of Residential Complexes Based on Addressing the Need for Self-actualization. </w:t>
      </w:r>
      <w:r w:rsidRPr="003A6F1F">
        <w:rPr>
          <w:i/>
          <w:noProof/>
        </w:rPr>
        <w:t>IJAUP</w:t>
      </w:r>
      <w:r w:rsidRPr="003A6F1F">
        <w:rPr>
          <w:noProof/>
        </w:rPr>
        <w:t>,</w:t>
      </w:r>
      <w:r w:rsidRPr="003A6F1F">
        <w:rPr>
          <w:i/>
          <w:noProof/>
        </w:rPr>
        <w:t xml:space="preserve"> 34</w:t>
      </w:r>
      <w:r w:rsidRPr="003A6F1F">
        <w:rPr>
          <w:noProof/>
        </w:rPr>
        <w:t xml:space="preserve">(3). </w:t>
      </w:r>
      <w:hyperlink r:id="rId39" w:history="1">
        <w:r w:rsidRPr="003A6F1F">
          <w:rPr>
            <w:rStyle w:val="Hyperlink"/>
            <w:noProof/>
          </w:rPr>
          <w:t>https://doi.org/10.22068/ijaup.826</w:t>
        </w:r>
      </w:hyperlink>
      <w:r w:rsidRPr="003A6F1F">
        <w:rPr>
          <w:noProof/>
        </w:rPr>
        <w:t xml:space="preserve"> </w:t>
      </w:r>
    </w:p>
    <w:p w14:paraId="20EBE771" w14:textId="5F954B66" w:rsidR="00B36BC8" w:rsidRPr="003A6F1F" w:rsidRDefault="00B36BC8" w:rsidP="003A6F1F">
      <w:pPr>
        <w:spacing w:after="0"/>
        <w:ind w:left="720" w:hanging="720"/>
        <w:jc w:val="both"/>
        <w:rPr>
          <w:noProof/>
        </w:rPr>
      </w:pPr>
      <w:r w:rsidRPr="003A6F1F">
        <w:rPr>
          <w:noProof/>
        </w:rPr>
        <w:t xml:space="preserve">O'Sullivan, K., Olin, C., Pierse, N., &amp; Howden-Chapman, P. (2023). Housing: the key infrastructure to achieving health and wellbeing in urban environments. </w:t>
      </w:r>
      <w:r w:rsidRPr="003A6F1F">
        <w:rPr>
          <w:i/>
          <w:noProof/>
        </w:rPr>
        <w:t>Oxford Open Infrastructure and Health</w:t>
      </w:r>
      <w:r w:rsidRPr="003A6F1F">
        <w:rPr>
          <w:noProof/>
        </w:rPr>
        <w:t>,</w:t>
      </w:r>
      <w:r w:rsidRPr="003A6F1F">
        <w:rPr>
          <w:i/>
          <w:noProof/>
        </w:rPr>
        <w:t xml:space="preserve"> 1</w:t>
      </w:r>
      <w:r w:rsidRPr="003A6F1F">
        <w:rPr>
          <w:noProof/>
        </w:rPr>
        <w:t xml:space="preserve">. </w:t>
      </w:r>
      <w:hyperlink r:id="rId40" w:history="1">
        <w:r w:rsidRPr="003A6F1F">
          <w:rPr>
            <w:rStyle w:val="Hyperlink"/>
            <w:noProof/>
          </w:rPr>
          <w:t>https://doi.org/10.1093/ooih/ouad001</w:t>
        </w:r>
      </w:hyperlink>
      <w:r w:rsidRPr="003A6F1F">
        <w:rPr>
          <w:noProof/>
        </w:rPr>
        <w:t xml:space="preserve"> </w:t>
      </w:r>
    </w:p>
    <w:p w14:paraId="4E7DCFDF" w14:textId="6BE1E2CD" w:rsidR="00B36BC8" w:rsidRPr="003A6F1F" w:rsidRDefault="00B36BC8" w:rsidP="003A6F1F">
      <w:pPr>
        <w:spacing w:after="0"/>
        <w:ind w:left="720" w:hanging="720"/>
        <w:jc w:val="both"/>
        <w:rPr>
          <w:noProof/>
        </w:rPr>
      </w:pPr>
      <w:r w:rsidRPr="003A6F1F">
        <w:rPr>
          <w:noProof/>
        </w:rPr>
        <w:t xml:space="preserve">Purdeihimi, S., Zamani, B., &amp; Negintaji, S. (2011). A Human Approach to Housing. </w:t>
      </w:r>
      <w:r w:rsidRPr="003A6F1F">
        <w:rPr>
          <w:i/>
          <w:noProof/>
        </w:rPr>
        <w:t>Soffeh</w:t>
      </w:r>
      <w:r w:rsidRPr="003A6F1F">
        <w:rPr>
          <w:noProof/>
        </w:rPr>
        <w:t>,</w:t>
      </w:r>
      <w:r w:rsidRPr="003A6F1F">
        <w:rPr>
          <w:i/>
          <w:noProof/>
        </w:rPr>
        <w:t xml:space="preserve"> 54</w:t>
      </w:r>
      <w:r w:rsidRPr="003A6F1F">
        <w:rPr>
          <w:noProof/>
        </w:rPr>
        <w:t xml:space="preserve">, 5–14. </w:t>
      </w:r>
      <w:hyperlink r:id="rId41" w:history="1">
        <w:r w:rsidRPr="003A6F1F">
          <w:rPr>
            <w:rStyle w:val="Hyperlink"/>
            <w:noProof/>
          </w:rPr>
          <w:t>https://doi.org/20.1001.1.1683870.1390.21.3.1.3</w:t>
        </w:r>
      </w:hyperlink>
      <w:r w:rsidRPr="003A6F1F">
        <w:rPr>
          <w:noProof/>
        </w:rPr>
        <w:t xml:space="preserve"> </w:t>
      </w:r>
    </w:p>
    <w:p w14:paraId="4E890287" w14:textId="77777777" w:rsidR="00B36BC8" w:rsidRPr="003A6F1F" w:rsidRDefault="00B36BC8" w:rsidP="003A6F1F">
      <w:pPr>
        <w:spacing w:after="0"/>
        <w:ind w:left="720" w:hanging="720"/>
        <w:jc w:val="both"/>
        <w:rPr>
          <w:noProof/>
        </w:rPr>
      </w:pPr>
      <w:r w:rsidRPr="003A6F1F">
        <w:rPr>
          <w:noProof/>
        </w:rPr>
        <w:t xml:space="preserve">Rapoport, A. (1990). </w:t>
      </w:r>
      <w:r w:rsidRPr="003A6F1F">
        <w:rPr>
          <w:i/>
          <w:noProof/>
        </w:rPr>
        <w:t>The Meaning of the Built Environment</w:t>
      </w:r>
      <w:r w:rsidRPr="003A6F1F">
        <w:rPr>
          <w:noProof/>
        </w:rPr>
        <w:t xml:space="preserve">. The university of Arizona press. </w:t>
      </w:r>
    </w:p>
    <w:p w14:paraId="2EBB9451" w14:textId="77777777" w:rsidR="00B36BC8" w:rsidRPr="003A6F1F" w:rsidRDefault="00B36BC8" w:rsidP="003A6F1F">
      <w:pPr>
        <w:spacing w:after="0"/>
        <w:ind w:left="720" w:hanging="720"/>
        <w:jc w:val="both"/>
        <w:rPr>
          <w:noProof/>
        </w:rPr>
      </w:pPr>
      <w:r w:rsidRPr="003A6F1F">
        <w:rPr>
          <w:noProof/>
        </w:rPr>
        <w:t xml:space="preserve">Rogers, C. R. (1995). </w:t>
      </w:r>
      <w:r w:rsidRPr="003A6F1F">
        <w:rPr>
          <w:i/>
          <w:noProof/>
        </w:rPr>
        <w:t>Freedom to learn</w:t>
      </w:r>
      <w:r w:rsidRPr="003A6F1F">
        <w:rPr>
          <w:noProof/>
        </w:rPr>
        <w:t xml:space="preserve">. Merrill. </w:t>
      </w:r>
    </w:p>
    <w:p w14:paraId="6E641FE8" w14:textId="77777777" w:rsidR="00B36BC8" w:rsidRPr="003A6F1F" w:rsidRDefault="00B36BC8" w:rsidP="003A6F1F">
      <w:pPr>
        <w:spacing w:after="0"/>
        <w:ind w:left="720" w:hanging="720"/>
        <w:jc w:val="both"/>
        <w:rPr>
          <w:noProof/>
        </w:rPr>
      </w:pPr>
      <w:r w:rsidRPr="003A6F1F">
        <w:rPr>
          <w:noProof/>
        </w:rPr>
        <w:t xml:space="preserve">Rogers, C. R. (2022). </w:t>
      </w:r>
      <w:r w:rsidRPr="003A6F1F">
        <w:rPr>
          <w:i/>
          <w:noProof/>
        </w:rPr>
        <w:t>The Art of Being Human</w:t>
      </w:r>
      <w:r w:rsidRPr="003A6F1F">
        <w:rPr>
          <w:noProof/>
        </w:rPr>
        <w:t xml:space="preserve">. Farhang Nashr Now. </w:t>
      </w:r>
    </w:p>
    <w:p w14:paraId="4BDD08B0" w14:textId="77777777" w:rsidR="00B36BC8" w:rsidRPr="003A6F1F" w:rsidRDefault="00B36BC8" w:rsidP="003A6F1F">
      <w:pPr>
        <w:spacing w:after="0"/>
        <w:ind w:left="720" w:hanging="720"/>
        <w:jc w:val="both"/>
        <w:rPr>
          <w:noProof/>
        </w:rPr>
      </w:pPr>
      <w:r w:rsidRPr="003A6F1F">
        <w:rPr>
          <w:noProof/>
        </w:rPr>
        <w:t>SalehSadeghpour, B. (2013).</w:t>
      </w:r>
      <w:r w:rsidRPr="003A6F1F">
        <w:rPr>
          <w:i/>
          <w:noProof/>
        </w:rPr>
        <w:t xml:space="preserve"> Learning evaluation, class booklet</w:t>
      </w:r>
      <w:r w:rsidRPr="003A6F1F">
        <w:rPr>
          <w:noProof/>
        </w:rPr>
        <w:t xml:space="preserve">. </w:t>
      </w:r>
    </w:p>
    <w:p w14:paraId="00BE5334" w14:textId="77777777" w:rsidR="00B36BC8" w:rsidRPr="003A6F1F" w:rsidRDefault="00B36BC8" w:rsidP="003A6F1F">
      <w:pPr>
        <w:spacing w:after="0"/>
        <w:ind w:left="720" w:hanging="720"/>
        <w:jc w:val="both"/>
        <w:rPr>
          <w:noProof/>
        </w:rPr>
      </w:pPr>
      <w:r w:rsidRPr="003A6F1F">
        <w:rPr>
          <w:noProof/>
        </w:rPr>
        <w:t xml:space="preserve">Seif, A. A. (2021). </w:t>
      </w:r>
      <w:r w:rsidRPr="003A6F1F">
        <w:rPr>
          <w:i/>
          <w:noProof/>
        </w:rPr>
        <w:t>Measurement, Assessment, and Educational Evaluation</w:t>
      </w:r>
      <w:r w:rsidRPr="003A6F1F">
        <w:rPr>
          <w:noProof/>
        </w:rPr>
        <w:t xml:space="preserve">. Doran Publishing. </w:t>
      </w:r>
    </w:p>
    <w:p w14:paraId="1D29C987" w14:textId="159DBDD5" w:rsidR="00B36BC8" w:rsidRPr="003A6F1F" w:rsidRDefault="00B36BC8" w:rsidP="003A6F1F">
      <w:pPr>
        <w:spacing w:after="0"/>
        <w:ind w:left="720" w:hanging="720"/>
        <w:jc w:val="both"/>
        <w:rPr>
          <w:noProof/>
        </w:rPr>
      </w:pPr>
      <w:r w:rsidRPr="003A6F1F">
        <w:rPr>
          <w:noProof/>
        </w:rPr>
        <w:t xml:space="preserve">Sixsmith, J. (1986). The meaning of home: an exploratory study of environmental experience. </w:t>
      </w:r>
      <w:r w:rsidRPr="003A6F1F">
        <w:rPr>
          <w:i/>
          <w:noProof/>
        </w:rPr>
        <w:t>Environmental Psychology</w:t>
      </w:r>
      <w:r w:rsidRPr="003A6F1F">
        <w:rPr>
          <w:noProof/>
        </w:rPr>
        <w:t>,</w:t>
      </w:r>
      <w:r w:rsidRPr="003A6F1F">
        <w:rPr>
          <w:i/>
          <w:noProof/>
        </w:rPr>
        <w:t xml:space="preserve"> 6</w:t>
      </w:r>
      <w:r w:rsidRPr="003A6F1F">
        <w:rPr>
          <w:noProof/>
        </w:rPr>
        <w:t xml:space="preserve">(4), 281–298. </w:t>
      </w:r>
      <w:hyperlink r:id="rId42" w:history="1">
        <w:r w:rsidRPr="003A6F1F">
          <w:rPr>
            <w:rStyle w:val="Hyperlink"/>
            <w:noProof/>
          </w:rPr>
          <w:t>https://doi.org/10.1016/S0272-4944(86)80002-0</w:t>
        </w:r>
      </w:hyperlink>
      <w:r w:rsidRPr="003A6F1F">
        <w:rPr>
          <w:noProof/>
        </w:rPr>
        <w:t xml:space="preserve"> </w:t>
      </w:r>
    </w:p>
    <w:p w14:paraId="14019B7E" w14:textId="7883DD0B" w:rsidR="00B36BC8" w:rsidRPr="003A6F1F" w:rsidRDefault="00B36BC8" w:rsidP="003A6F1F">
      <w:pPr>
        <w:spacing w:after="0"/>
        <w:ind w:left="720" w:hanging="720"/>
        <w:jc w:val="both"/>
        <w:rPr>
          <w:noProof/>
        </w:rPr>
      </w:pPr>
      <w:r w:rsidRPr="003A6F1F">
        <w:rPr>
          <w:noProof/>
        </w:rPr>
        <w:t xml:space="preserve">Smith, S. (1994). The essential qualities of a home. </w:t>
      </w:r>
      <w:r w:rsidRPr="003A6F1F">
        <w:rPr>
          <w:i/>
          <w:noProof/>
        </w:rPr>
        <w:t>Environmental Psychology</w:t>
      </w:r>
      <w:r w:rsidRPr="003A6F1F">
        <w:rPr>
          <w:noProof/>
        </w:rPr>
        <w:t xml:space="preserve">(14), 31–46. </w:t>
      </w:r>
      <w:hyperlink r:id="rId43" w:history="1">
        <w:r w:rsidRPr="003A6F1F">
          <w:rPr>
            <w:rStyle w:val="Hyperlink"/>
            <w:noProof/>
          </w:rPr>
          <w:t>https://doi.org/10.1016/S0272-4944(05)80196-3</w:t>
        </w:r>
      </w:hyperlink>
      <w:r w:rsidRPr="003A6F1F">
        <w:rPr>
          <w:noProof/>
        </w:rPr>
        <w:t xml:space="preserve"> </w:t>
      </w:r>
    </w:p>
    <w:p w14:paraId="3853202D" w14:textId="77777777" w:rsidR="00B36BC8" w:rsidRPr="003A6F1F" w:rsidRDefault="00B36BC8" w:rsidP="003A6F1F">
      <w:pPr>
        <w:spacing w:after="0"/>
        <w:ind w:left="720" w:hanging="720"/>
        <w:jc w:val="both"/>
        <w:rPr>
          <w:noProof/>
        </w:rPr>
      </w:pPr>
      <w:r w:rsidRPr="003A6F1F">
        <w:rPr>
          <w:noProof/>
        </w:rPr>
        <w:t xml:space="preserve">Stretton, H. (1976). </w:t>
      </w:r>
      <w:r w:rsidRPr="003A6F1F">
        <w:rPr>
          <w:i/>
          <w:noProof/>
        </w:rPr>
        <w:t>Capitalism, Socialism and the Environment</w:t>
      </w:r>
      <w:r w:rsidRPr="003A6F1F">
        <w:rPr>
          <w:noProof/>
        </w:rPr>
        <w:t xml:space="preserve">. CUP Archive. </w:t>
      </w:r>
    </w:p>
    <w:p w14:paraId="52DCCD24" w14:textId="77777777" w:rsidR="00B36BC8" w:rsidRPr="003A6F1F" w:rsidRDefault="00B36BC8" w:rsidP="003A6F1F">
      <w:pPr>
        <w:spacing w:after="0"/>
        <w:ind w:left="720" w:hanging="720"/>
        <w:jc w:val="both"/>
        <w:rPr>
          <w:noProof/>
        </w:rPr>
      </w:pPr>
      <w:r w:rsidRPr="003A6F1F">
        <w:rPr>
          <w:noProof/>
        </w:rPr>
        <w:t xml:space="preserve">Toby, I. (2003). </w:t>
      </w:r>
      <w:r w:rsidRPr="003A6F1F">
        <w:rPr>
          <w:i/>
          <w:noProof/>
        </w:rPr>
        <w:t>Some Place Like Home</w:t>
      </w:r>
      <w:r w:rsidRPr="003A6F1F">
        <w:rPr>
          <w:noProof/>
        </w:rPr>
        <w:t xml:space="preserve">. Academy Press. </w:t>
      </w:r>
    </w:p>
    <w:p w14:paraId="2DF3AA70" w14:textId="49DD6A06" w:rsidR="00B36BC8" w:rsidRPr="003A6F1F" w:rsidRDefault="00B36BC8" w:rsidP="003A6F1F">
      <w:pPr>
        <w:spacing w:after="0"/>
        <w:ind w:left="720" w:hanging="720"/>
        <w:jc w:val="both"/>
        <w:rPr>
          <w:noProof/>
        </w:rPr>
      </w:pPr>
      <w:r w:rsidRPr="003A6F1F">
        <w:rPr>
          <w:noProof/>
        </w:rPr>
        <w:t xml:space="preserve">UnitedNations. (2015). </w:t>
      </w:r>
      <w:r w:rsidRPr="003A6F1F">
        <w:rPr>
          <w:i/>
          <w:noProof/>
        </w:rPr>
        <w:t>Transforming Our World: The 2030 Agenda for Sustainable Development</w:t>
      </w:r>
      <w:r w:rsidRPr="003A6F1F">
        <w:rPr>
          <w:noProof/>
        </w:rPr>
        <w:t xml:space="preserve">. Retrieved 25 Nov from </w:t>
      </w:r>
      <w:hyperlink r:id="rId44" w:history="1">
        <w:r w:rsidRPr="003A6F1F">
          <w:rPr>
            <w:rStyle w:val="Hyperlink"/>
            <w:noProof/>
          </w:rPr>
          <w:t>https://sdgs.un.org/2030agenda</w:t>
        </w:r>
      </w:hyperlink>
    </w:p>
    <w:p w14:paraId="3FC695C4" w14:textId="77777777" w:rsidR="00B36BC8" w:rsidRPr="003A6F1F" w:rsidRDefault="00B36BC8" w:rsidP="003A6F1F">
      <w:pPr>
        <w:spacing w:after="0"/>
        <w:ind w:left="720" w:hanging="720"/>
        <w:jc w:val="both"/>
        <w:rPr>
          <w:noProof/>
        </w:rPr>
      </w:pPr>
      <w:r w:rsidRPr="003A6F1F">
        <w:rPr>
          <w:noProof/>
        </w:rPr>
        <w:t xml:space="preserve">Weaver, S. R. (2010). </w:t>
      </w:r>
      <w:r w:rsidRPr="003A6F1F">
        <w:rPr>
          <w:i/>
          <w:noProof/>
        </w:rPr>
        <w:t>Discovering self-actualization through the experience of architecture</w:t>
      </w:r>
      <w:r w:rsidRPr="003A6F1F">
        <w:rPr>
          <w:noProof/>
        </w:rPr>
        <w:t xml:space="preserve"> Montana State University]. </w:t>
      </w:r>
    </w:p>
    <w:p w14:paraId="15CA6090" w14:textId="77777777" w:rsidR="00B36BC8" w:rsidRPr="003A6F1F" w:rsidRDefault="00B36BC8" w:rsidP="003A6F1F">
      <w:pPr>
        <w:spacing w:after="0"/>
        <w:ind w:left="720" w:hanging="720"/>
        <w:jc w:val="both"/>
        <w:rPr>
          <w:noProof/>
        </w:rPr>
      </w:pPr>
      <w:r w:rsidRPr="003A6F1F">
        <w:rPr>
          <w:noProof/>
        </w:rPr>
        <w:lastRenderedPageBreak/>
        <w:t xml:space="preserve">Yahan, Z., &amp; Wise, N. (2019). Events and sense of community. </w:t>
      </w:r>
      <w:r w:rsidRPr="003A6F1F">
        <w:rPr>
          <w:i/>
          <w:noProof/>
        </w:rPr>
        <w:t>Community Psychology</w:t>
      </w:r>
      <w:r w:rsidRPr="003A6F1F">
        <w:rPr>
          <w:noProof/>
        </w:rPr>
        <w:t>,</w:t>
      </w:r>
      <w:r w:rsidRPr="003A6F1F">
        <w:rPr>
          <w:i/>
          <w:noProof/>
        </w:rPr>
        <w:t xml:space="preserve"> 14</w:t>
      </w:r>
      <w:r w:rsidRPr="003A6F1F">
        <w:rPr>
          <w:noProof/>
        </w:rPr>
        <w:t xml:space="preserve">(1), 6–23. </w:t>
      </w:r>
    </w:p>
    <w:p w14:paraId="0AAF565F" w14:textId="77777777" w:rsidR="00B36BC8" w:rsidRPr="003A6F1F" w:rsidRDefault="00B36BC8" w:rsidP="003A6F1F">
      <w:pPr>
        <w:ind w:left="720" w:hanging="720"/>
        <w:jc w:val="both"/>
        <w:rPr>
          <w:noProof/>
        </w:rPr>
      </w:pPr>
      <w:r w:rsidRPr="003A6F1F">
        <w:rPr>
          <w:noProof/>
        </w:rPr>
        <w:t xml:space="preserve">Yalom, I. D. (2023). </w:t>
      </w:r>
      <w:r w:rsidRPr="003A6F1F">
        <w:rPr>
          <w:i/>
          <w:noProof/>
        </w:rPr>
        <w:t>Existential psychotherapy</w:t>
      </w:r>
      <w:r w:rsidRPr="003A6F1F">
        <w:rPr>
          <w:noProof/>
        </w:rPr>
        <w:t xml:space="preserve"> (21 ed.). ney. </w:t>
      </w:r>
    </w:p>
    <w:p w14:paraId="25BDA146" w14:textId="31F121ED" w:rsidR="003A1351" w:rsidRPr="00D37067" w:rsidRDefault="005C322A" w:rsidP="003A6F1F">
      <w:pPr>
        <w:tabs>
          <w:tab w:val="left" w:pos="284"/>
        </w:tabs>
        <w:spacing w:after="0" w:line="240" w:lineRule="auto"/>
        <w:jc w:val="both"/>
        <w:rPr>
          <w:rFonts w:asciiTheme="minorBidi" w:eastAsia="Times New Roman" w:hAnsiTheme="minorBidi"/>
          <w:sz w:val="20"/>
          <w:szCs w:val="20"/>
        </w:rPr>
      </w:pPr>
      <w:r w:rsidRPr="003A6F1F">
        <w:rPr>
          <w:rFonts w:asciiTheme="minorBidi" w:eastAsia="Times New Roman" w:hAnsiTheme="minorBidi"/>
          <w:sz w:val="20"/>
          <w:szCs w:val="20"/>
        </w:rPr>
        <w:fldChar w:fldCharType="end"/>
      </w:r>
    </w:p>
    <w:sectPr w:rsidR="003A1351" w:rsidRPr="00D37067" w:rsidSect="00F44921">
      <w:headerReference w:type="default" r:id="rId45"/>
      <w:footerReference w:type="default" r:id="rId46"/>
      <w:footnotePr>
        <w:numRestart w:val="eachPage"/>
      </w:footnotePr>
      <w:pgSz w:w="11906" w:h="16838" w:code="9"/>
      <w:pgMar w:top="709" w:right="1440" w:bottom="1560" w:left="1440" w:header="731" w:footer="240" w:gutter="0"/>
      <w:pgNumType w:start="1"/>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27443" w14:textId="77777777" w:rsidR="005F3F41" w:rsidRDefault="005F3F41" w:rsidP="007B3E86">
      <w:pPr>
        <w:spacing w:after="0" w:line="240" w:lineRule="auto"/>
      </w:pPr>
      <w:r>
        <w:separator/>
      </w:r>
    </w:p>
  </w:endnote>
  <w:endnote w:type="continuationSeparator" w:id="0">
    <w:p w14:paraId="087A2108" w14:textId="77777777" w:rsidR="005F3F41" w:rsidRDefault="005F3F41" w:rsidP="007B3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370611"/>
      <w:docPartObj>
        <w:docPartGallery w:val="Page Numbers (Bottom of Page)"/>
        <w:docPartUnique/>
      </w:docPartObj>
    </w:sdtPr>
    <w:sdtEndPr>
      <w:rPr>
        <w:noProof/>
      </w:rPr>
    </w:sdtEndPr>
    <w:sdtContent>
      <w:p w14:paraId="2D25550E" w14:textId="518A1CA2" w:rsidR="00097C42" w:rsidRDefault="00097C42">
        <w:pPr>
          <w:pStyle w:val="Footer"/>
          <w:jc w:val="center"/>
        </w:pPr>
        <w:r w:rsidRPr="00097C42">
          <w:rPr>
            <w:rFonts w:asciiTheme="majorBidi" w:hAnsiTheme="majorBidi" w:cstheme="majorBidi"/>
            <w:sz w:val="24"/>
            <w:szCs w:val="24"/>
          </w:rPr>
          <w:fldChar w:fldCharType="begin"/>
        </w:r>
        <w:r w:rsidRPr="00097C42">
          <w:rPr>
            <w:rFonts w:asciiTheme="majorBidi" w:hAnsiTheme="majorBidi" w:cstheme="majorBidi"/>
            <w:sz w:val="24"/>
            <w:szCs w:val="24"/>
          </w:rPr>
          <w:instrText xml:space="preserve"> PAGE   \* MERGEFORMAT </w:instrText>
        </w:r>
        <w:r w:rsidRPr="00097C42">
          <w:rPr>
            <w:rFonts w:asciiTheme="majorBidi" w:hAnsiTheme="majorBidi" w:cstheme="majorBidi"/>
            <w:sz w:val="24"/>
            <w:szCs w:val="24"/>
          </w:rPr>
          <w:fldChar w:fldCharType="separate"/>
        </w:r>
        <w:r w:rsidRPr="00097C42">
          <w:rPr>
            <w:rFonts w:asciiTheme="majorBidi" w:hAnsiTheme="majorBidi" w:cstheme="majorBidi"/>
            <w:noProof/>
            <w:sz w:val="24"/>
            <w:szCs w:val="24"/>
          </w:rPr>
          <w:t>2</w:t>
        </w:r>
        <w:r w:rsidRPr="00097C42">
          <w:rPr>
            <w:rFonts w:asciiTheme="majorBidi" w:hAnsiTheme="majorBidi" w:cstheme="majorBidi"/>
            <w:noProof/>
            <w:sz w:val="24"/>
            <w:szCs w:val="24"/>
          </w:rPr>
          <w:fldChar w:fldCharType="end"/>
        </w:r>
      </w:p>
    </w:sdtContent>
  </w:sdt>
  <w:p w14:paraId="3FF05A2E" w14:textId="77777777" w:rsidR="00D83CED" w:rsidRDefault="00D83C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86BE5" w14:textId="77777777" w:rsidR="005F3F41" w:rsidRDefault="005F3F41" w:rsidP="007B3E86">
      <w:pPr>
        <w:spacing w:after="0" w:line="240" w:lineRule="auto"/>
      </w:pPr>
      <w:r>
        <w:separator/>
      </w:r>
    </w:p>
  </w:footnote>
  <w:footnote w:type="continuationSeparator" w:id="0">
    <w:p w14:paraId="10BCB83A" w14:textId="77777777" w:rsidR="005F3F41" w:rsidRDefault="005F3F41" w:rsidP="007B3E86">
      <w:pPr>
        <w:spacing w:after="0" w:line="240" w:lineRule="auto"/>
      </w:pPr>
      <w:r>
        <w:continuationSeparator/>
      </w:r>
    </w:p>
  </w:footnote>
  <w:footnote w:id="1">
    <w:p w14:paraId="100995A7" w14:textId="77777777" w:rsidR="003A6F1F" w:rsidRDefault="003A6F1F" w:rsidP="003A6F1F">
      <w:pPr>
        <w:pStyle w:val="FootnoteText"/>
        <w:bidi w:val="0"/>
        <w:rPr>
          <w:rtl/>
        </w:rPr>
      </w:pPr>
      <w:r>
        <w:rPr>
          <w:rStyle w:val="FootnoteReference"/>
        </w:rPr>
        <w:t>*</w:t>
      </w:r>
      <w:r>
        <w:t xml:space="preserve"> </w:t>
      </w:r>
      <w:r w:rsidRPr="00A62E83">
        <w:rPr>
          <w:rFonts w:asciiTheme="minorHAnsi" w:hAnsiTheme="minorHAnsi" w:cstheme="minorHAnsi"/>
          <w:sz w:val="18"/>
          <w:szCs w:val="18"/>
        </w:rPr>
        <w:t>Corresponding Author</w:t>
      </w:r>
      <w:r w:rsidRPr="00A62E83">
        <w:rPr>
          <w:rFonts w:asciiTheme="minorHAnsi" w:hAnsiTheme="minorHAnsi" w:cstheme="minorHAnsi"/>
          <w:sz w:val="18"/>
          <w:szCs w:val="18"/>
          <w:rtl/>
        </w:rPr>
        <w:t>:</w:t>
      </w:r>
      <w:r w:rsidRPr="00A62E83">
        <w:rPr>
          <w:rFonts w:asciiTheme="minorHAnsi" w:hAnsiTheme="minorHAnsi" w:cstheme="minorHAnsi"/>
          <w:sz w:val="18"/>
          <w:szCs w:val="18"/>
        </w:rPr>
        <w:t xml:space="preserve"> </w:t>
      </w:r>
      <w:bookmarkStart w:id="26" w:name="_Hlk159243085"/>
      <w:r>
        <w:rPr>
          <w:rFonts w:asciiTheme="minorHAnsi" w:hAnsiTheme="minorHAnsi" w:cstheme="minorHAnsi"/>
          <w:sz w:val="18"/>
          <w:szCs w:val="18"/>
        </w:rPr>
        <w:t>Ellie.mohajer@gmail.com</w:t>
      </w:r>
      <w:bookmarkEnd w:id="2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4C5B" w14:textId="36528CB6" w:rsidR="004430F7" w:rsidRDefault="004430F7">
    <w:pPr>
      <w:pStyle w:val="Header"/>
      <w:jc w:val="center"/>
    </w:pPr>
  </w:p>
  <w:p w14:paraId="6AA45747" w14:textId="77777777" w:rsidR="004430F7" w:rsidRDefault="00443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CDD"/>
    <w:multiLevelType w:val="hybridMultilevel"/>
    <w:tmpl w:val="44DA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439B7"/>
    <w:multiLevelType w:val="hybridMultilevel"/>
    <w:tmpl w:val="C2A0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B234A"/>
    <w:multiLevelType w:val="hybridMultilevel"/>
    <w:tmpl w:val="38BE5D3E"/>
    <w:lvl w:ilvl="0" w:tplc="80FA6440">
      <w:start w:val="1"/>
      <w:numFmt w:val="decimal"/>
      <w:lvlText w:val="%1."/>
      <w:lvlJc w:val="left"/>
      <w:pPr>
        <w:ind w:left="2345" w:hanging="360"/>
      </w:pPr>
      <w:rPr>
        <w:rFonts w:asciiTheme="minorBidi" w:hAnsiTheme="minorBidi" w:cstheme="minorBidi" w:hint="default"/>
        <w:b w:val="0"/>
        <w:bCs w:val="0"/>
        <w:i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0610D"/>
    <w:multiLevelType w:val="multilevel"/>
    <w:tmpl w:val="09DA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130E3"/>
    <w:multiLevelType w:val="hybridMultilevel"/>
    <w:tmpl w:val="5718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F5B85"/>
    <w:multiLevelType w:val="multilevel"/>
    <w:tmpl w:val="9A5A003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20D69"/>
    <w:multiLevelType w:val="hybridMultilevel"/>
    <w:tmpl w:val="84E4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6238A"/>
    <w:multiLevelType w:val="hybridMultilevel"/>
    <w:tmpl w:val="5D04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1A5CC2"/>
    <w:multiLevelType w:val="multilevel"/>
    <w:tmpl w:val="FECA2D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783400"/>
    <w:multiLevelType w:val="hybridMultilevel"/>
    <w:tmpl w:val="1EDAD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A5D5B"/>
    <w:multiLevelType w:val="hybridMultilevel"/>
    <w:tmpl w:val="7168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C7ABE"/>
    <w:multiLevelType w:val="hybridMultilevel"/>
    <w:tmpl w:val="5424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F68FF"/>
    <w:multiLevelType w:val="multilevel"/>
    <w:tmpl w:val="745A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E2846"/>
    <w:multiLevelType w:val="hybridMultilevel"/>
    <w:tmpl w:val="3DD818C6"/>
    <w:lvl w:ilvl="0" w:tplc="B8181D22">
      <w:start w:val="1"/>
      <w:numFmt w:val="decimal"/>
      <w:lvlText w:val="%1"/>
      <w:lvlJc w:val="left"/>
      <w:pPr>
        <w:ind w:left="720" w:hanging="360"/>
      </w:pPr>
      <w:rPr>
        <w:rFonts w:hint="default"/>
        <w:b w:val="0"/>
        <w:bCs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877D84"/>
    <w:multiLevelType w:val="hybridMultilevel"/>
    <w:tmpl w:val="F3849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A138D"/>
    <w:multiLevelType w:val="hybridMultilevel"/>
    <w:tmpl w:val="86F4D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1164FD9"/>
    <w:multiLevelType w:val="hybridMultilevel"/>
    <w:tmpl w:val="0C60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5C7C79"/>
    <w:multiLevelType w:val="hybridMultilevel"/>
    <w:tmpl w:val="10E226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F27776"/>
    <w:multiLevelType w:val="hybridMultilevel"/>
    <w:tmpl w:val="6F64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831E5"/>
    <w:multiLevelType w:val="hybridMultilevel"/>
    <w:tmpl w:val="6D003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C7307"/>
    <w:multiLevelType w:val="multilevel"/>
    <w:tmpl w:val="28BE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996B52"/>
    <w:multiLevelType w:val="hybridMultilevel"/>
    <w:tmpl w:val="DF72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5C4E54"/>
    <w:multiLevelType w:val="multilevel"/>
    <w:tmpl w:val="40F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D4222F"/>
    <w:multiLevelType w:val="multilevel"/>
    <w:tmpl w:val="2A36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4D37AF"/>
    <w:multiLevelType w:val="multilevel"/>
    <w:tmpl w:val="E94E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206DEE"/>
    <w:multiLevelType w:val="hybridMultilevel"/>
    <w:tmpl w:val="0C8C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554405">
    <w:abstractNumId w:val="0"/>
  </w:num>
  <w:num w:numId="2" w16cid:durableId="2054690587">
    <w:abstractNumId w:val="4"/>
  </w:num>
  <w:num w:numId="3" w16cid:durableId="506988005">
    <w:abstractNumId w:val="14"/>
  </w:num>
  <w:num w:numId="4" w16cid:durableId="787814753">
    <w:abstractNumId w:val="11"/>
  </w:num>
  <w:num w:numId="5" w16cid:durableId="457264934">
    <w:abstractNumId w:val="6"/>
  </w:num>
  <w:num w:numId="6" w16cid:durableId="643395796">
    <w:abstractNumId w:val="7"/>
  </w:num>
  <w:num w:numId="7" w16cid:durableId="496653399">
    <w:abstractNumId w:val="18"/>
  </w:num>
  <w:num w:numId="8" w16cid:durableId="650209443">
    <w:abstractNumId w:val="21"/>
  </w:num>
  <w:num w:numId="9" w16cid:durableId="304899608">
    <w:abstractNumId w:val="16"/>
  </w:num>
  <w:num w:numId="10" w16cid:durableId="1385907567">
    <w:abstractNumId w:val="24"/>
  </w:num>
  <w:num w:numId="11" w16cid:durableId="1864200171">
    <w:abstractNumId w:val="22"/>
  </w:num>
  <w:num w:numId="12" w16cid:durableId="351416840">
    <w:abstractNumId w:val="12"/>
  </w:num>
  <w:num w:numId="13" w16cid:durableId="2095738760">
    <w:abstractNumId w:val="20"/>
  </w:num>
  <w:num w:numId="14" w16cid:durableId="232667389">
    <w:abstractNumId w:val="3"/>
  </w:num>
  <w:num w:numId="15" w16cid:durableId="1328283876">
    <w:abstractNumId w:val="5"/>
  </w:num>
  <w:num w:numId="16" w16cid:durableId="1334726257">
    <w:abstractNumId w:val="8"/>
  </w:num>
  <w:num w:numId="17" w16cid:durableId="1991789901">
    <w:abstractNumId w:val="23"/>
  </w:num>
  <w:num w:numId="18" w16cid:durableId="704528761">
    <w:abstractNumId w:val="1"/>
  </w:num>
  <w:num w:numId="19" w16cid:durableId="20056130">
    <w:abstractNumId w:val="25"/>
  </w:num>
  <w:num w:numId="20" w16cid:durableId="1409887981">
    <w:abstractNumId w:val="17"/>
  </w:num>
  <w:num w:numId="21" w16cid:durableId="2066678734">
    <w:abstractNumId w:val="2"/>
  </w:num>
  <w:num w:numId="22" w16cid:durableId="618225569">
    <w:abstractNumId w:val="13"/>
  </w:num>
  <w:num w:numId="23" w16cid:durableId="970522722">
    <w:abstractNumId w:val="10"/>
  </w:num>
  <w:num w:numId="24" w16cid:durableId="740366890">
    <w:abstractNumId w:val="19"/>
  </w:num>
  <w:num w:numId="25" w16cid:durableId="78332176">
    <w:abstractNumId w:val="9"/>
  </w:num>
  <w:num w:numId="26" w16cid:durableId="35350311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92ev9pr0z2vhetvxfpxtvj2xartf0tswdf&quot;&gt;My EndNote Library&lt;record-ids&gt;&lt;item&gt;121&lt;/item&gt;&lt;item&gt;124&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5&lt;/item&gt;&lt;item&gt;146&lt;/item&gt;&lt;item&gt;147&lt;/item&gt;&lt;item&gt;149&lt;/item&gt;&lt;item&gt;150&lt;/item&gt;&lt;item&gt;151&lt;/item&gt;&lt;item&gt;154&lt;/item&gt;&lt;item&gt;155&lt;/item&gt;&lt;item&gt;156&lt;/item&gt;&lt;item&gt;157&lt;/item&gt;&lt;item&gt;158&lt;/item&gt;&lt;item&gt;163&lt;/item&gt;&lt;item&gt;164&lt;/item&gt;&lt;item&gt;165&lt;/item&gt;&lt;item&gt;166&lt;/item&gt;&lt;item&gt;167&lt;/item&gt;&lt;item&gt;168&lt;/item&gt;&lt;item&gt;169&lt;/item&gt;&lt;item&gt;172&lt;/item&gt;&lt;item&gt;173&lt;/item&gt;&lt;item&gt;174&lt;/item&gt;&lt;item&gt;175&lt;/item&gt;&lt;item&gt;176&lt;/item&gt;&lt;item&gt;177&lt;/item&gt;&lt;item&gt;178&lt;/item&gt;&lt;item&gt;179&lt;/item&gt;&lt;/record-ids&gt;&lt;/item&gt;&lt;/Libraries&gt;"/>
  </w:docVars>
  <w:rsids>
    <w:rsidRoot w:val="007B3E86"/>
    <w:rsid w:val="0000026A"/>
    <w:rsid w:val="00001BB7"/>
    <w:rsid w:val="00001F37"/>
    <w:rsid w:val="00002404"/>
    <w:rsid w:val="0000242F"/>
    <w:rsid w:val="0000265F"/>
    <w:rsid w:val="00003F85"/>
    <w:rsid w:val="0000433D"/>
    <w:rsid w:val="000048DB"/>
    <w:rsid w:val="00005384"/>
    <w:rsid w:val="00005C11"/>
    <w:rsid w:val="00007CD7"/>
    <w:rsid w:val="00007DA4"/>
    <w:rsid w:val="0001017B"/>
    <w:rsid w:val="00011833"/>
    <w:rsid w:val="00012364"/>
    <w:rsid w:val="00013123"/>
    <w:rsid w:val="00013190"/>
    <w:rsid w:val="0001385C"/>
    <w:rsid w:val="00014481"/>
    <w:rsid w:val="00015457"/>
    <w:rsid w:val="0001554D"/>
    <w:rsid w:val="000163E9"/>
    <w:rsid w:val="00017275"/>
    <w:rsid w:val="00017EE3"/>
    <w:rsid w:val="0002012E"/>
    <w:rsid w:val="00020747"/>
    <w:rsid w:val="0002243F"/>
    <w:rsid w:val="00022EC8"/>
    <w:rsid w:val="00023A54"/>
    <w:rsid w:val="0002419E"/>
    <w:rsid w:val="00024A8F"/>
    <w:rsid w:val="00025B47"/>
    <w:rsid w:val="00025FB3"/>
    <w:rsid w:val="0002632F"/>
    <w:rsid w:val="000307EC"/>
    <w:rsid w:val="00033582"/>
    <w:rsid w:val="00034334"/>
    <w:rsid w:val="000344BC"/>
    <w:rsid w:val="000346B0"/>
    <w:rsid w:val="000348A1"/>
    <w:rsid w:val="00034A9A"/>
    <w:rsid w:val="00035AF7"/>
    <w:rsid w:val="00035E60"/>
    <w:rsid w:val="00036351"/>
    <w:rsid w:val="00037703"/>
    <w:rsid w:val="00037742"/>
    <w:rsid w:val="00040683"/>
    <w:rsid w:val="0004139D"/>
    <w:rsid w:val="0004207B"/>
    <w:rsid w:val="0004248C"/>
    <w:rsid w:val="000429A7"/>
    <w:rsid w:val="00042E9B"/>
    <w:rsid w:val="00043157"/>
    <w:rsid w:val="000436D0"/>
    <w:rsid w:val="00043B77"/>
    <w:rsid w:val="00043F91"/>
    <w:rsid w:val="00044A90"/>
    <w:rsid w:val="0004523E"/>
    <w:rsid w:val="0004593D"/>
    <w:rsid w:val="000469F8"/>
    <w:rsid w:val="00047B0C"/>
    <w:rsid w:val="00051598"/>
    <w:rsid w:val="00051F10"/>
    <w:rsid w:val="00053036"/>
    <w:rsid w:val="0005497B"/>
    <w:rsid w:val="00054A06"/>
    <w:rsid w:val="000556AA"/>
    <w:rsid w:val="00056596"/>
    <w:rsid w:val="0005666C"/>
    <w:rsid w:val="000566E1"/>
    <w:rsid w:val="00056DAA"/>
    <w:rsid w:val="00056DC8"/>
    <w:rsid w:val="000570D5"/>
    <w:rsid w:val="000570DA"/>
    <w:rsid w:val="000605EC"/>
    <w:rsid w:val="000606BA"/>
    <w:rsid w:val="00061463"/>
    <w:rsid w:val="00061BEB"/>
    <w:rsid w:val="00061D56"/>
    <w:rsid w:val="00063DFB"/>
    <w:rsid w:val="000646D6"/>
    <w:rsid w:val="00064D1E"/>
    <w:rsid w:val="00064D7F"/>
    <w:rsid w:val="00064F30"/>
    <w:rsid w:val="000651E7"/>
    <w:rsid w:val="00065578"/>
    <w:rsid w:val="00065E1F"/>
    <w:rsid w:val="0006615A"/>
    <w:rsid w:val="00066E37"/>
    <w:rsid w:val="0006708A"/>
    <w:rsid w:val="0006756C"/>
    <w:rsid w:val="00067E47"/>
    <w:rsid w:val="00070656"/>
    <w:rsid w:val="00070A57"/>
    <w:rsid w:val="0007137A"/>
    <w:rsid w:val="000717B7"/>
    <w:rsid w:val="00072830"/>
    <w:rsid w:val="000730C2"/>
    <w:rsid w:val="00074608"/>
    <w:rsid w:val="00074755"/>
    <w:rsid w:val="00075F40"/>
    <w:rsid w:val="00076C57"/>
    <w:rsid w:val="00077089"/>
    <w:rsid w:val="00077581"/>
    <w:rsid w:val="0007762F"/>
    <w:rsid w:val="0008051B"/>
    <w:rsid w:val="00081DA7"/>
    <w:rsid w:val="000821F0"/>
    <w:rsid w:val="00083807"/>
    <w:rsid w:val="0008440F"/>
    <w:rsid w:val="00084B3F"/>
    <w:rsid w:val="0008572B"/>
    <w:rsid w:val="00087692"/>
    <w:rsid w:val="00087BC3"/>
    <w:rsid w:val="00087EC0"/>
    <w:rsid w:val="00090655"/>
    <w:rsid w:val="00090ABA"/>
    <w:rsid w:val="000960E2"/>
    <w:rsid w:val="00096E7C"/>
    <w:rsid w:val="00097C42"/>
    <w:rsid w:val="000A0961"/>
    <w:rsid w:val="000A09B5"/>
    <w:rsid w:val="000A1089"/>
    <w:rsid w:val="000A1383"/>
    <w:rsid w:val="000A15EC"/>
    <w:rsid w:val="000A1609"/>
    <w:rsid w:val="000A1E09"/>
    <w:rsid w:val="000A201B"/>
    <w:rsid w:val="000A3159"/>
    <w:rsid w:val="000A35B6"/>
    <w:rsid w:val="000A3CA2"/>
    <w:rsid w:val="000A6DFD"/>
    <w:rsid w:val="000B128F"/>
    <w:rsid w:val="000B218E"/>
    <w:rsid w:val="000B27AC"/>
    <w:rsid w:val="000B327C"/>
    <w:rsid w:val="000B39F3"/>
    <w:rsid w:val="000B4785"/>
    <w:rsid w:val="000B50E4"/>
    <w:rsid w:val="000B5AE6"/>
    <w:rsid w:val="000C10DD"/>
    <w:rsid w:val="000C27BE"/>
    <w:rsid w:val="000C27FD"/>
    <w:rsid w:val="000C286D"/>
    <w:rsid w:val="000C2A51"/>
    <w:rsid w:val="000C2EBF"/>
    <w:rsid w:val="000C307A"/>
    <w:rsid w:val="000C3516"/>
    <w:rsid w:val="000C3B5E"/>
    <w:rsid w:val="000C41AD"/>
    <w:rsid w:val="000C4DEA"/>
    <w:rsid w:val="000C4E29"/>
    <w:rsid w:val="000C64C8"/>
    <w:rsid w:val="000C6D49"/>
    <w:rsid w:val="000C6E30"/>
    <w:rsid w:val="000C7164"/>
    <w:rsid w:val="000C7C95"/>
    <w:rsid w:val="000D02A2"/>
    <w:rsid w:val="000D0511"/>
    <w:rsid w:val="000D1100"/>
    <w:rsid w:val="000D1EE7"/>
    <w:rsid w:val="000D327F"/>
    <w:rsid w:val="000D3A2D"/>
    <w:rsid w:val="000D45EC"/>
    <w:rsid w:val="000D49B3"/>
    <w:rsid w:val="000D5AE2"/>
    <w:rsid w:val="000D6CE5"/>
    <w:rsid w:val="000D7521"/>
    <w:rsid w:val="000E0CE7"/>
    <w:rsid w:val="000E0F59"/>
    <w:rsid w:val="000E2528"/>
    <w:rsid w:val="000E3769"/>
    <w:rsid w:val="000E3AB8"/>
    <w:rsid w:val="000E431F"/>
    <w:rsid w:val="000E4A35"/>
    <w:rsid w:val="000E621B"/>
    <w:rsid w:val="000E6A35"/>
    <w:rsid w:val="000E71DD"/>
    <w:rsid w:val="000E7583"/>
    <w:rsid w:val="000F1999"/>
    <w:rsid w:val="000F1FF9"/>
    <w:rsid w:val="000F37D3"/>
    <w:rsid w:val="000F502D"/>
    <w:rsid w:val="000F5E7B"/>
    <w:rsid w:val="000F76F3"/>
    <w:rsid w:val="00101342"/>
    <w:rsid w:val="00103FB3"/>
    <w:rsid w:val="00104D9A"/>
    <w:rsid w:val="00106DDE"/>
    <w:rsid w:val="001077A0"/>
    <w:rsid w:val="001105E0"/>
    <w:rsid w:val="00111927"/>
    <w:rsid w:val="00112D02"/>
    <w:rsid w:val="00112FA3"/>
    <w:rsid w:val="00114DCD"/>
    <w:rsid w:val="00114F93"/>
    <w:rsid w:val="0011503A"/>
    <w:rsid w:val="00115401"/>
    <w:rsid w:val="001160B4"/>
    <w:rsid w:val="001169BA"/>
    <w:rsid w:val="00117BA1"/>
    <w:rsid w:val="0012008A"/>
    <w:rsid w:val="00120F78"/>
    <w:rsid w:val="00121F15"/>
    <w:rsid w:val="00123A58"/>
    <w:rsid w:val="001249EC"/>
    <w:rsid w:val="00124BE6"/>
    <w:rsid w:val="00124C91"/>
    <w:rsid w:val="00125BD0"/>
    <w:rsid w:val="001260CD"/>
    <w:rsid w:val="00126176"/>
    <w:rsid w:val="001265C1"/>
    <w:rsid w:val="00126F39"/>
    <w:rsid w:val="00127218"/>
    <w:rsid w:val="001275C8"/>
    <w:rsid w:val="00127AC3"/>
    <w:rsid w:val="00130120"/>
    <w:rsid w:val="0013053B"/>
    <w:rsid w:val="00130A7D"/>
    <w:rsid w:val="0013131E"/>
    <w:rsid w:val="00132415"/>
    <w:rsid w:val="00132D4D"/>
    <w:rsid w:val="00133257"/>
    <w:rsid w:val="0013337C"/>
    <w:rsid w:val="001344FB"/>
    <w:rsid w:val="001345AD"/>
    <w:rsid w:val="00134E81"/>
    <w:rsid w:val="001351E6"/>
    <w:rsid w:val="0013770E"/>
    <w:rsid w:val="00140FFF"/>
    <w:rsid w:val="00141A7D"/>
    <w:rsid w:val="00142718"/>
    <w:rsid w:val="00144B11"/>
    <w:rsid w:val="00144C86"/>
    <w:rsid w:val="001454E3"/>
    <w:rsid w:val="001461E6"/>
    <w:rsid w:val="00146361"/>
    <w:rsid w:val="001463AE"/>
    <w:rsid w:val="00150160"/>
    <w:rsid w:val="00150242"/>
    <w:rsid w:val="00150610"/>
    <w:rsid w:val="0015216E"/>
    <w:rsid w:val="00152F55"/>
    <w:rsid w:val="0015555C"/>
    <w:rsid w:val="00157AB1"/>
    <w:rsid w:val="001603F2"/>
    <w:rsid w:val="00161A23"/>
    <w:rsid w:val="00162153"/>
    <w:rsid w:val="001638CA"/>
    <w:rsid w:val="00164DE0"/>
    <w:rsid w:val="001659EA"/>
    <w:rsid w:val="00165A9D"/>
    <w:rsid w:val="00166AE6"/>
    <w:rsid w:val="00167A98"/>
    <w:rsid w:val="00171B19"/>
    <w:rsid w:val="0017215B"/>
    <w:rsid w:val="001725AA"/>
    <w:rsid w:val="001734A2"/>
    <w:rsid w:val="00173F4E"/>
    <w:rsid w:val="00174C1D"/>
    <w:rsid w:val="00175B97"/>
    <w:rsid w:val="00176365"/>
    <w:rsid w:val="0017693A"/>
    <w:rsid w:val="00176C5C"/>
    <w:rsid w:val="00177130"/>
    <w:rsid w:val="001778AC"/>
    <w:rsid w:val="00177E40"/>
    <w:rsid w:val="00177F69"/>
    <w:rsid w:val="00180387"/>
    <w:rsid w:val="001803DB"/>
    <w:rsid w:val="001804C4"/>
    <w:rsid w:val="00180977"/>
    <w:rsid w:val="00181789"/>
    <w:rsid w:val="00181B79"/>
    <w:rsid w:val="001821FE"/>
    <w:rsid w:val="00183405"/>
    <w:rsid w:val="00184014"/>
    <w:rsid w:val="001851B1"/>
    <w:rsid w:val="0018603B"/>
    <w:rsid w:val="0018609C"/>
    <w:rsid w:val="001863BA"/>
    <w:rsid w:val="001865AF"/>
    <w:rsid w:val="00187562"/>
    <w:rsid w:val="0019009C"/>
    <w:rsid w:val="00192D3E"/>
    <w:rsid w:val="00193A55"/>
    <w:rsid w:val="0019453E"/>
    <w:rsid w:val="001949F6"/>
    <w:rsid w:val="00194FB2"/>
    <w:rsid w:val="0019680D"/>
    <w:rsid w:val="00196F48"/>
    <w:rsid w:val="001970B2"/>
    <w:rsid w:val="00197C42"/>
    <w:rsid w:val="001A2009"/>
    <w:rsid w:val="001A3D26"/>
    <w:rsid w:val="001A5BF9"/>
    <w:rsid w:val="001A60FC"/>
    <w:rsid w:val="001A7183"/>
    <w:rsid w:val="001A71B8"/>
    <w:rsid w:val="001A7669"/>
    <w:rsid w:val="001A7C40"/>
    <w:rsid w:val="001A7EA9"/>
    <w:rsid w:val="001B0A5A"/>
    <w:rsid w:val="001B0C5E"/>
    <w:rsid w:val="001B1AB0"/>
    <w:rsid w:val="001B2322"/>
    <w:rsid w:val="001B276D"/>
    <w:rsid w:val="001B3E06"/>
    <w:rsid w:val="001B3FC3"/>
    <w:rsid w:val="001B4096"/>
    <w:rsid w:val="001B4354"/>
    <w:rsid w:val="001B4D75"/>
    <w:rsid w:val="001B5703"/>
    <w:rsid w:val="001B5D76"/>
    <w:rsid w:val="001B6C6D"/>
    <w:rsid w:val="001B6F93"/>
    <w:rsid w:val="001B74E5"/>
    <w:rsid w:val="001B7A76"/>
    <w:rsid w:val="001C03A7"/>
    <w:rsid w:val="001C0673"/>
    <w:rsid w:val="001C0B96"/>
    <w:rsid w:val="001C1329"/>
    <w:rsid w:val="001C1BE4"/>
    <w:rsid w:val="001C21A7"/>
    <w:rsid w:val="001C22D7"/>
    <w:rsid w:val="001C2BA1"/>
    <w:rsid w:val="001C2D05"/>
    <w:rsid w:val="001C3D21"/>
    <w:rsid w:val="001C42C0"/>
    <w:rsid w:val="001C4532"/>
    <w:rsid w:val="001C7892"/>
    <w:rsid w:val="001D00A9"/>
    <w:rsid w:val="001D0305"/>
    <w:rsid w:val="001D1D47"/>
    <w:rsid w:val="001D2355"/>
    <w:rsid w:val="001D31FD"/>
    <w:rsid w:val="001D798C"/>
    <w:rsid w:val="001E0FF4"/>
    <w:rsid w:val="001E1876"/>
    <w:rsid w:val="001E1E85"/>
    <w:rsid w:val="001E4D67"/>
    <w:rsid w:val="001E7AD3"/>
    <w:rsid w:val="001F10B6"/>
    <w:rsid w:val="001F1FB0"/>
    <w:rsid w:val="001F2172"/>
    <w:rsid w:val="001F2278"/>
    <w:rsid w:val="001F2925"/>
    <w:rsid w:val="001F2B77"/>
    <w:rsid w:val="001F3644"/>
    <w:rsid w:val="001F452C"/>
    <w:rsid w:val="001F7C37"/>
    <w:rsid w:val="002020EB"/>
    <w:rsid w:val="00204400"/>
    <w:rsid w:val="002050F7"/>
    <w:rsid w:val="00205F37"/>
    <w:rsid w:val="00207CE5"/>
    <w:rsid w:val="00210122"/>
    <w:rsid w:val="00210D70"/>
    <w:rsid w:val="00210F71"/>
    <w:rsid w:val="00212C26"/>
    <w:rsid w:val="0021379A"/>
    <w:rsid w:val="0021391D"/>
    <w:rsid w:val="00213D05"/>
    <w:rsid w:val="00214565"/>
    <w:rsid w:val="0021527C"/>
    <w:rsid w:val="002156DB"/>
    <w:rsid w:val="00215EA8"/>
    <w:rsid w:val="002167D2"/>
    <w:rsid w:val="002170DB"/>
    <w:rsid w:val="00217A08"/>
    <w:rsid w:val="00221143"/>
    <w:rsid w:val="00221549"/>
    <w:rsid w:val="00221955"/>
    <w:rsid w:val="002219F7"/>
    <w:rsid w:val="00221E4B"/>
    <w:rsid w:val="00222500"/>
    <w:rsid w:val="0022253F"/>
    <w:rsid w:val="0022262B"/>
    <w:rsid w:val="00223BD0"/>
    <w:rsid w:val="002240BA"/>
    <w:rsid w:val="002243CC"/>
    <w:rsid w:val="002257F6"/>
    <w:rsid w:val="00225CBB"/>
    <w:rsid w:val="00226C7A"/>
    <w:rsid w:val="00231BED"/>
    <w:rsid w:val="00231D1B"/>
    <w:rsid w:val="00231F8B"/>
    <w:rsid w:val="002322E7"/>
    <w:rsid w:val="002326ED"/>
    <w:rsid w:val="00233C2A"/>
    <w:rsid w:val="0023478D"/>
    <w:rsid w:val="00234FA2"/>
    <w:rsid w:val="002356A8"/>
    <w:rsid w:val="00236758"/>
    <w:rsid w:val="00236F1E"/>
    <w:rsid w:val="00237C2F"/>
    <w:rsid w:val="0024131A"/>
    <w:rsid w:val="0024167E"/>
    <w:rsid w:val="00242166"/>
    <w:rsid w:val="0024261C"/>
    <w:rsid w:val="00243DAC"/>
    <w:rsid w:val="00243FDE"/>
    <w:rsid w:val="00245801"/>
    <w:rsid w:val="00245D6E"/>
    <w:rsid w:val="0024659E"/>
    <w:rsid w:val="0025013E"/>
    <w:rsid w:val="00250FD6"/>
    <w:rsid w:val="002512EF"/>
    <w:rsid w:val="00252000"/>
    <w:rsid w:val="00252FED"/>
    <w:rsid w:val="00253503"/>
    <w:rsid w:val="002566B7"/>
    <w:rsid w:val="002568C2"/>
    <w:rsid w:val="00257155"/>
    <w:rsid w:val="002610ED"/>
    <w:rsid w:val="00261446"/>
    <w:rsid w:val="00261C5F"/>
    <w:rsid w:val="00262410"/>
    <w:rsid w:val="002629DD"/>
    <w:rsid w:val="00262BF6"/>
    <w:rsid w:val="002646F7"/>
    <w:rsid w:val="00265860"/>
    <w:rsid w:val="0026739D"/>
    <w:rsid w:val="002703F0"/>
    <w:rsid w:val="00272ADD"/>
    <w:rsid w:val="00273FD6"/>
    <w:rsid w:val="00274955"/>
    <w:rsid w:val="00280A1C"/>
    <w:rsid w:val="00280B10"/>
    <w:rsid w:val="00280F10"/>
    <w:rsid w:val="00281D34"/>
    <w:rsid w:val="00281F28"/>
    <w:rsid w:val="002833EF"/>
    <w:rsid w:val="00283ED6"/>
    <w:rsid w:val="00284F42"/>
    <w:rsid w:val="0028546D"/>
    <w:rsid w:val="002856BF"/>
    <w:rsid w:val="002870D6"/>
    <w:rsid w:val="002876F0"/>
    <w:rsid w:val="00287CEE"/>
    <w:rsid w:val="00287DDD"/>
    <w:rsid w:val="00287F71"/>
    <w:rsid w:val="00290289"/>
    <w:rsid w:val="00290E3F"/>
    <w:rsid w:val="00291085"/>
    <w:rsid w:val="0029203D"/>
    <w:rsid w:val="00292C81"/>
    <w:rsid w:val="00293377"/>
    <w:rsid w:val="00293AAF"/>
    <w:rsid w:val="00294105"/>
    <w:rsid w:val="002941E4"/>
    <w:rsid w:val="00294274"/>
    <w:rsid w:val="002943C7"/>
    <w:rsid w:val="00294CD5"/>
    <w:rsid w:val="00295CA5"/>
    <w:rsid w:val="00296113"/>
    <w:rsid w:val="00296347"/>
    <w:rsid w:val="00297139"/>
    <w:rsid w:val="00297172"/>
    <w:rsid w:val="002A0B54"/>
    <w:rsid w:val="002A0BA2"/>
    <w:rsid w:val="002A0D75"/>
    <w:rsid w:val="002A0F8A"/>
    <w:rsid w:val="002A1104"/>
    <w:rsid w:val="002A1743"/>
    <w:rsid w:val="002A1D51"/>
    <w:rsid w:val="002A2081"/>
    <w:rsid w:val="002A246A"/>
    <w:rsid w:val="002A30D2"/>
    <w:rsid w:val="002A3D79"/>
    <w:rsid w:val="002A4715"/>
    <w:rsid w:val="002A53A2"/>
    <w:rsid w:val="002A564A"/>
    <w:rsid w:val="002A5667"/>
    <w:rsid w:val="002A59BF"/>
    <w:rsid w:val="002A7F8C"/>
    <w:rsid w:val="002B184F"/>
    <w:rsid w:val="002B2086"/>
    <w:rsid w:val="002B290B"/>
    <w:rsid w:val="002B2979"/>
    <w:rsid w:val="002B30E8"/>
    <w:rsid w:val="002B331E"/>
    <w:rsid w:val="002B496B"/>
    <w:rsid w:val="002B4C6B"/>
    <w:rsid w:val="002B4DC0"/>
    <w:rsid w:val="002B548D"/>
    <w:rsid w:val="002B60AF"/>
    <w:rsid w:val="002C0A9C"/>
    <w:rsid w:val="002C0BFF"/>
    <w:rsid w:val="002C1284"/>
    <w:rsid w:val="002C298B"/>
    <w:rsid w:val="002C3AED"/>
    <w:rsid w:val="002C68A2"/>
    <w:rsid w:val="002C7725"/>
    <w:rsid w:val="002C7786"/>
    <w:rsid w:val="002D11E3"/>
    <w:rsid w:val="002D1448"/>
    <w:rsid w:val="002D3157"/>
    <w:rsid w:val="002D4335"/>
    <w:rsid w:val="002D4A48"/>
    <w:rsid w:val="002D622B"/>
    <w:rsid w:val="002D632F"/>
    <w:rsid w:val="002D7E31"/>
    <w:rsid w:val="002E04A9"/>
    <w:rsid w:val="002E0A5C"/>
    <w:rsid w:val="002E0E03"/>
    <w:rsid w:val="002E1476"/>
    <w:rsid w:val="002E1618"/>
    <w:rsid w:val="002E1F0B"/>
    <w:rsid w:val="002E2F1F"/>
    <w:rsid w:val="002E34EA"/>
    <w:rsid w:val="002E362C"/>
    <w:rsid w:val="002E4F2A"/>
    <w:rsid w:val="002E5101"/>
    <w:rsid w:val="002E6A5F"/>
    <w:rsid w:val="002E7145"/>
    <w:rsid w:val="002E7A8D"/>
    <w:rsid w:val="002F0BAC"/>
    <w:rsid w:val="002F0F7C"/>
    <w:rsid w:val="002F13F4"/>
    <w:rsid w:val="002F25B3"/>
    <w:rsid w:val="002F26C6"/>
    <w:rsid w:val="002F3BAE"/>
    <w:rsid w:val="002F3C30"/>
    <w:rsid w:val="002F4583"/>
    <w:rsid w:val="002F4ADA"/>
    <w:rsid w:val="002F621C"/>
    <w:rsid w:val="002F6AC7"/>
    <w:rsid w:val="002F7637"/>
    <w:rsid w:val="002F783C"/>
    <w:rsid w:val="002F7FD6"/>
    <w:rsid w:val="003012A4"/>
    <w:rsid w:val="00302AB0"/>
    <w:rsid w:val="00305512"/>
    <w:rsid w:val="00306082"/>
    <w:rsid w:val="00306589"/>
    <w:rsid w:val="00307CC8"/>
    <w:rsid w:val="00310580"/>
    <w:rsid w:val="003105CD"/>
    <w:rsid w:val="003107EE"/>
    <w:rsid w:val="00310FFB"/>
    <w:rsid w:val="003119A6"/>
    <w:rsid w:val="00311C4D"/>
    <w:rsid w:val="00311DAF"/>
    <w:rsid w:val="00311ECC"/>
    <w:rsid w:val="00312165"/>
    <w:rsid w:val="00312BC5"/>
    <w:rsid w:val="003145E5"/>
    <w:rsid w:val="00315595"/>
    <w:rsid w:val="00315BBD"/>
    <w:rsid w:val="003171BF"/>
    <w:rsid w:val="00317AEA"/>
    <w:rsid w:val="00321164"/>
    <w:rsid w:val="003212DB"/>
    <w:rsid w:val="00322072"/>
    <w:rsid w:val="00322459"/>
    <w:rsid w:val="00323C8E"/>
    <w:rsid w:val="003251A7"/>
    <w:rsid w:val="00325596"/>
    <w:rsid w:val="00325778"/>
    <w:rsid w:val="003260CA"/>
    <w:rsid w:val="003261E2"/>
    <w:rsid w:val="0033090D"/>
    <w:rsid w:val="00330F3F"/>
    <w:rsid w:val="00332234"/>
    <w:rsid w:val="00332900"/>
    <w:rsid w:val="003336D0"/>
    <w:rsid w:val="0033408B"/>
    <w:rsid w:val="00334532"/>
    <w:rsid w:val="0033483A"/>
    <w:rsid w:val="003423D4"/>
    <w:rsid w:val="003447E8"/>
    <w:rsid w:val="00345938"/>
    <w:rsid w:val="0034664A"/>
    <w:rsid w:val="00346901"/>
    <w:rsid w:val="00346C16"/>
    <w:rsid w:val="00346DE5"/>
    <w:rsid w:val="00346EB3"/>
    <w:rsid w:val="00346F70"/>
    <w:rsid w:val="00347C09"/>
    <w:rsid w:val="003500F5"/>
    <w:rsid w:val="00350552"/>
    <w:rsid w:val="00350A8E"/>
    <w:rsid w:val="00350D84"/>
    <w:rsid w:val="0035143E"/>
    <w:rsid w:val="0035238E"/>
    <w:rsid w:val="00352447"/>
    <w:rsid w:val="0035245E"/>
    <w:rsid w:val="00352D4F"/>
    <w:rsid w:val="003546FC"/>
    <w:rsid w:val="0035508C"/>
    <w:rsid w:val="00355B5D"/>
    <w:rsid w:val="00355BD4"/>
    <w:rsid w:val="00355C1E"/>
    <w:rsid w:val="00356207"/>
    <w:rsid w:val="0035636B"/>
    <w:rsid w:val="00357217"/>
    <w:rsid w:val="00357C60"/>
    <w:rsid w:val="00357D9F"/>
    <w:rsid w:val="00360726"/>
    <w:rsid w:val="00360F7F"/>
    <w:rsid w:val="00361B62"/>
    <w:rsid w:val="00361C6F"/>
    <w:rsid w:val="00364A7D"/>
    <w:rsid w:val="00364AAB"/>
    <w:rsid w:val="00365E21"/>
    <w:rsid w:val="003662F3"/>
    <w:rsid w:val="00367409"/>
    <w:rsid w:val="003714E8"/>
    <w:rsid w:val="00371646"/>
    <w:rsid w:val="00372D1F"/>
    <w:rsid w:val="0037380A"/>
    <w:rsid w:val="00373A52"/>
    <w:rsid w:val="003759B2"/>
    <w:rsid w:val="00375DED"/>
    <w:rsid w:val="0037746F"/>
    <w:rsid w:val="00377E48"/>
    <w:rsid w:val="00380593"/>
    <w:rsid w:val="003809AC"/>
    <w:rsid w:val="00381459"/>
    <w:rsid w:val="00381470"/>
    <w:rsid w:val="00381C57"/>
    <w:rsid w:val="00382798"/>
    <w:rsid w:val="0038356E"/>
    <w:rsid w:val="003848F4"/>
    <w:rsid w:val="0038544D"/>
    <w:rsid w:val="00386921"/>
    <w:rsid w:val="003905FE"/>
    <w:rsid w:val="003909D7"/>
    <w:rsid w:val="00390EC3"/>
    <w:rsid w:val="00391599"/>
    <w:rsid w:val="0039214C"/>
    <w:rsid w:val="00392A71"/>
    <w:rsid w:val="00392B3C"/>
    <w:rsid w:val="00393052"/>
    <w:rsid w:val="00393718"/>
    <w:rsid w:val="00393815"/>
    <w:rsid w:val="00393D92"/>
    <w:rsid w:val="00394000"/>
    <w:rsid w:val="003945B7"/>
    <w:rsid w:val="00394A45"/>
    <w:rsid w:val="00394E9A"/>
    <w:rsid w:val="00395201"/>
    <w:rsid w:val="00395756"/>
    <w:rsid w:val="00395AEE"/>
    <w:rsid w:val="00395DF9"/>
    <w:rsid w:val="00395E9B"/>
    <w:rsid w:val="0039681F"/>
    <w:rsid w:val="00396A14"/>
    <w:rsid w:val="00396F03"/>
    <w:rsid w:val="00397A76"/>
    <w:rsid w:val="003A1351"/>
    <w:rsid w:val="003A2917"/>
    <w:rsid w:val="003A2F9D"/>
    <w:rsid w:val="003A3352"/>
    <w:rsid w:val="003A55F2"/>
    <w:rsid w:val="003A5B57"/>
    <w:rsid w:val="003A625F"/>
    <w:rsid w:val="003A69CE"/>
    <w:rsid w:val="003A6E0C"/>
    <w:rsid w:val="003A6F1F"/>
    <w:rsid w:val="003A7366"/>
    <w:rsid w:val="003A7BD1"/>
    <w:rsid w:val="003B0745"/>
    <w:rsid w:val="003B0B23"/>
    <w:rsid w:val="003B1DAF"/>
    <w:rsid w:val="003B2A46"/>
    <w:rsid w:val="003B2B36"/>
    <w:rsid w:val="003B3828"/>
    <w:rsid w:val="003B50BB"/>
    <w:rsid w:val="003B6039"/>
    <w:rsid w:val="003B681C"/>
    <w:rsid w:val="003B6FAD"/>
    <w:rsid w:val="003B764D"/>
    <w:rsid w:val="003C1184"/>
    <w:rsid w:val="003C1E19"/>
    <w:rsid w:val="003C24A4"/>
    <w:rsid w:val="003C27DA"/>
    <w:rsid w:val="003C2C63"/>
    <w:rsid w:val="003C3D24"/>
    <w:rsid w:val="003C5EC2"/>
    <w:rsid w:val="003C5F40"/>
    <w:rsid w:val="003C7AAE"/>
    <w:rsid w:val="003D0443"/>
    <w:rsid w:val="003D114C"/>
    <w:rsid w:val="003D1C16"/>
    <w:rsid w:val="003D1DCF"/>
    <w:rsid w:val="003D2592"/>
    <w:rsid w:val="003D2616"/>
    <w:rsid w:val="003D2893"/>
    <w:rsid w:val="003D2ABA"/>
    <w:rsid w:val="003D3505"/>
    <w:rsid w:val="003D44EA"/>
    <w:rsid w:val="003D4760"/>
    <w:rsid w:val="003D49E4"/>
    <w:rsid w:val="003D57F8"/>
    <w:rsid w:val="003D6939"/>
    <w:rsid w:val="003E0C1F"/>
    <w:rsid w:val="003E0EAB"/>
    <w:rsid w:val="003E2427"/>
    <w:rsid w:val="003E355C"/>
    <w:rsid w:val="003E36FE"/>
    <w:rsid w:val="003E6154"/>
    <w:rsid w:val="003E75CB"/>
    <w:rsid w:val="003E776E"/>
    <w:rsid w:val="003F082B"/>
    <w:rsid w:val="003F0919"/>
    <w:rsid w:val="003F0BB0"/>
    <w:rsid w:val="003F1BAA"/>
    <w:rsid w:val="003F2642"/>
    <w:rsid w:val="003F33B7"/>
    <w:rsid w:val="003F36A4"/>
    <w:rsid w:val="003F5CF6"/>
    <w:rsid w:val="003F66E0"/>
    <w:rsid w:val="003F6741"/>
    <w:rsid w:val="003F69DE"/>
    <w:rsid w:val="003F722D"/>
    <w:rsid w:val="003F7761"/>
    <w:rsid w:val="003F7B05"/>
    <w:rsid w:val="00400AD7"/>
    <w:rsid w:val="00400CA3"/>
    <w:rsid w:val="004019DD"/>
    <w:rsid w:val="00403A6B"/>
    <w:rsid w:val="00403E9E"/>
    <w:rsid w:val="00405BAC"/>
    <w:rsid w:val="004061DB"/>
    <w:rsid w:val="004062F2"/>
    <w:rsid w:val="00406351"/>
    <w:rsid w:val="00407140"/>
    <w:rsid w:val="00407207"/>
    <w:rsid w:val="00410EE6"/>
    <w:rsid w:val="004113CA"/>
    <w:rsid w:val="00412F6A"/>
    <w:rsid w:val="0041560E"/>
    <w:rsid w:val="00417B10"/>
    <w:rsid w:val="00420E42"/>
    <w:rsid w:val="00422AD4"/>
    <w:rsid w:val="00422D0F"/>
    <w:rsid w:val="00425A33"/>
    <w:rsid w:val="004270A1"/>
    <w:rsid w:val="004273C7"/>
    <w:rsid w:val="004310E7"/>
    <w:rsid w:val="0043125D"/>
    <w:rsid w:val="00432D33"/>
    <w:rsid w:val="00434292"/>
    <w:rsid w:val="00434C5B"/>
    <w:rsid w:val="00435845"/>
    <w:rsid w:val="00436549"/>
    <w:rsid w:val="00440435"/>
    <w:rsid w:val="00440F08"/>
    <w:rsid w:val="00441803"/>
    <w:rsid w:val="00441EAA"/>
    <w:rsid w:val="004430F7"/>
    <w:rsid w:val="0044335F"/>
    <w:rsid w:val="004435DB"/>
    <w:rsid w:val="00443C6A"/>
    <w:rsid w:val="00443E5E"/>
    <w:rsid w:val="00444159"/>
    <w:rsid w:val="0044446A"/>
    <w:rsid w:val="0044552A"/>
    <w:rsid w:val="00445EEC"/>
    <w:rsid w:val="004465E1"/>
    <w:rsid w:val="00446A3F"/>
    <w:rsid w:val="00450451"/>
    <w:rsid w:val="004511DD"/>
    <w:rsid w:val="00451B18"/>
    <w:rsid w:val="004527C2"/>
    <w:rsid w:val="0045498E"/>
    <w:rsid w:val="00454CD1"/>
    <w:rsid w:val="00455369"/>
    <w:rsid w:val="00456272"/>
    <w:rsid w:val="004564F5"/>
    <w:rsid w:val="00457230"/>
    <w:rsid w:val="004575D8"/>
    <w:rsid w:val="004613EB"/>
    <w:rsid w:val="00461994"/>
    <w:rsid w:val="00461B32"/>
    <w:rsid w:val="00462090"/>
    <w:rsid w:val="00462D74"/>
    <w:rsid w:val="00462E51"/>
    <w:rsid w:val="00466FE6"/>
    <w:rsid w:val="00467212"/>
    <w:rsid w:val="00467D7D"/>
    <w:rsid w:val="00467E05"/>
    <w:rsid w:val="00470E5E"/>
    <w:rsid w:val="004714A5"/>
    <w:rsid w:val="0047255B"/>
    <w:rsid w:val="00473D26"/>
    <w:rsid w:val="00473F06"/>
    <w:rsid w:val="004746FD"/>
    <w:rsid w:val="00476A4A"/>
    <w:rsid w:val="00476E07"/>
    <w:rsid w:val="00477067"/>
    <w:rsid w:val="004805F0"/>
    <w:rsid w:val="00480703"/>
    <w:rsid w:val="00480972"/>
    <w:rsid w:val="0048294A"/>
    <w:rsid w:val="00482B88"/>
    <w:rsid w:val="004840CB"/>
    <w:rsid w:val="0048416C"/>
    <w:rsid w:val="00485CF3"/>
    <w:rsid w:val="00485D51"/>
    <w:rsid w:val="00485EBE"/>
    <w:rsid w:val="00487F66"/>
    <w:rsid w:val="004906F2"/>
    <w:rsid w:val="00491A20"/>
    <w:rsid w:val="0049305F"/>
    <w:rsid w:val="0049310B"/>
    <w:rsid w:val="004946C6"/>
    <w:rsid w:val="00496E5C"/>
    <w:rsid w:val="004976B2"/>
    <w:rsid w:val="00497977"/>
    <w:rsid w:val="00497B6D"/>
    <w:rsid w:val="004A01B5"/>
    <w:rsid w:val="004A07BC"/>
    <w:rsid w:val="004A11BC"/>
    <w:rsid w:val="004A186F"/>
    <w:rsid w:val="004A1CC0"/>
    <w:rsid w:val="004A1D49"/>
    <w:rsid w:val="004A289A"/>
    <w:rsid w:val="004A3667"/>
    <w:rsid w:val="004A39A7"/>
    <w:rsid w:val="004A4678"/>
    <w:rsid w:val="004A5D68"/>
    <w:rsid w:val="004A7D3E"/>
    <w:rsid w:val="004B02C2"/>
    <w:rsid w:val="004B09F1"/>
    <w:rsid w:val="004B0F49"/>
    <w:rsid w:val="004B1445"/>
    <w:rsid w:val="004B14DF"/>
    <w:rsid w:val="004B3A5B"/>
    <w:rsid w:val="004B4364"/>
    <w:rsid w:val="004B45AD"/>
    <w:rsid w:val="004B4A95"/>
    <w:rsid w:val="004B6FEA"/>
    <w:rsid w:val="004C1232"/>
    <w:rsid w:val="004C134C"/>
    <w:rsid w:val="004C29E0"/>
    <w:rsid w:val="004C2CB6"/>
    <w:rsid w:val="004C326F"/>
    <w:rsid w:val="004C3614"/>
    <w:rsid w:val="004C3CDE"/>
    <w:rsid w:val="004C3DC9"/>
    <w:rsid w:val="004C4010"/>
    <w:rsid w:val="004C404D"/>
    <w:rsid w:val="004C4116"/>
    <w:rsid w:val="004C474A"/>
    <w:rsid w:val="004C5D96"/>
    <w:rsid w:val="004C7120"/>
    <w:rsid w:val="004C7EFB"/>
    <w:rsid w:val="004D0CFF"/>
    <w:rsid w:val="004D2463"/>
    <w:rsid w:val="004D2CF1"/>
    <w:rsid w:val="004D2EE0"/>
    <w:rsid w:val="004D2F97"/>
    <w:rsid w:val="004D3E07"/>
    <w:rsid w:val="004D4592"/>
    <w:rsid w:val="004D4689"/>
    <w:rsid w:val="004D4F2E"/>
    <w:rsid w:val="004D50CB"/>
    <w:rsid w:val="004D51E3"/>
    <w:rsid w:val="004D52AF"/>
    <w:rsid w:val="004D548F"/>
    <w:rsid w:val="004D5A60"/>
    <w:rsid w:val="004D6D94"/>
    <w:rsid w:val="004E0289"/>
    <w:rsid w:val="004E0808"/>
    <w:rsid w:val="004E16DF"/>
    <w:rsid w:val="004E1971"/>
    <w:rsid w:val="004E375F"/>
    <w:rsid w:val="004E4825"/>
    <w:rsid w:val="004E4DF4"/>
    <w:rsid w:val="004E5828"/>
    <w:rsid w:val="004E5B65"/>
    <w:rsid w:val="004E60AD"/>
    <w:rsid w:val="004E73FD"/>
    <w:rsid w:val="004E7DDA"/>
    <w:rsid w:val="004E7E19"/>
    <w:rsid w:val="004F01F3"/>
    <w:rsid w:val="004F0210"/>
    <w:rsid w:val="004F0648"/>
    <w:rsid w:val="004F0763"/>
    <w:rsid w:val="004F17A7"/>
    <w:rsid w:val="004F2CEB"/>
    <w:rsid w:val="004F310C"/>
    <w:rsid w:val="004F3B8D"/>
    <w:rsid w:val="004F4329"/>
    <w:rsid w:val="004F5618"/>
    <w:rsid w:val="004F5893"/>
    <w:rsid w:val="004F593B"/>
    <w:rsid w:val="004F6FE7"/>
    <w:rsid w:val="004F7828"/>
    <w:rsid w:val="00500D7C"/>
    <w:rsid w:val="00500F03"/>
    <w:rsid w:val="0050246A"/>
    <w:rsid w:val="00502483"/>
    <w:rsid w:val="00502577"/>
    <w:rsid w:val="005030AE"/>
    <w:rsid w:val="00503B86"/>
    <w:rsid w:val="0050425B"/>
    <w:rsid w:val="00504847"/>
    <w:rsid w:val="00504CC1"/>
    <w:rsid w:val="00505977"/>
    <w:rsid w:val="00505F1F"/>
    <w:rsid w:val="00506302"/>
    <w:rsid w:val="00506A3A"/>
    <w:rsid w:val="00506DBB"/>
    <w:rsid w:val="005076E1"/>
    <w:rsid w:val="00507A1D"/>
    <w:rsid w:val="0051002D"/>
    <w:rsid w:val="0051087D"/>
    <w:rsid w:val="00511184"/>
    <w:rsid w:val="005113FA"/>
    <w:rsid w:val="00512A05"/>
    <w:rsid w:val="00514AB5"/>
    <w:rsid w:val="00514CD9"/>
    <w:rsid w:val="00514DD3"/>
    <w:rsid w:val="00514E48"/>
    <w:rsid w:val="005151D1"/>
    <w:rsid w:val="00515920"/>
    <w:rsid w:val="00515C38"/>
    <w:rsid w:val="00517570"/>
    <w:rsid w:val="00520735"/>
    <w:rsid w:val="005220B6"/>
    <w:rsid w:val="00523B4C"/>
    <w:rsid w:val="00523B79"/>
    <w:rsid w:val="00523CA8"/>
    <w:rsid w:val="005256CA"/>
    <w:rsid w:val="00526429"/>
    <w:rsid w:val="0052657A"/>
    <w:rsid w:val="00526685"/>
    <w:rsid w:val="00526F4D"/>
    <w:rsid w:val="005272AF"/>
    <w:rsid w:val="00527469"/>
    <w:rsid w:val="00527F4E"/>
    <w:rsid w:val="00531E7F"/>
    <w:rsid w:val="00532760"/>
    <w:rsid w:val="00533558"/>
    <w:rsid w:val="00533CC1"/>
    <w:rsid w:val="00534601"/>
    <w:rsid w:val="00534AE0"/>
    <w:rsid w:val="00535879"/>
    <w:rsid w:val="005367C4"/>
    <w:rsid w:val="00536AAD"/>
    <w:rsid w:val="0053713D"/>
    <w:rsid w:val="005375BD"/>
    <w:rsid w:val="00537791"/>
    <w:rsid w:val="00540360"/>
    <w:rsid w:val="00542637"/>
    <w:rsid w:val="00542DB4"/>
    <w:rsid w:val="005433E4"/>
    <w:rsid w:val="005447B7"/>
    <w:rsid w:val="00547100"/>
    <w:rsid w:val="005517D3"/>
    <w:rsid w:val="005518C2"/>
    <w:rsid w:val="00551D53"/>
    <w:rsid w:val="00552228"/>
    <w:rsid w:val="00553306"/>
    <w:rsid w:val="00554060"/>
    <w:rsid w:val="00554D82"/>
    <w:rsid w:val="00555180"/>
    <w:rsid w:val="00555D5D"/>
    <w:rsid w:val="00557043"/>
    <w:rsid w:val="00557A39"/>
    <w:rsid w:val="00561C49"/>
    <w:rsid w:val="005631D7"/>
    <w:rsid w:val="0056476B"/>
    <w:rsid w:val="00565513"/>
    <w:rsid w:val="0056587B"/>
    <w:rsid w:val="00565D22"/>
    <w:rsid w:val="00566586"/>
    <w:rsid w:val="00566AB0"/>
    <w:rsid w:val="00566B5E"/>
    <w:rsid w:val="00567558"/>
    <w:rsid w:val="005700EB"/>
    <w:rsid w:val="00570E61"/>
    <w:rsid w:val="00571134"/>
    <w:rsid w:val="00571653"/>
    <w:rsid w:val="00572B34"/>
    <w:rsid w:val="00573546"/>
    <w:rsid w:val="00573C81"/>
    <w:rsid w:val="00573DF0"/>
    <w:rsid w:val="00574908"/>
    <w:rsid w:val="00576092"/>
    <w:rsid w:val="00580C3E"/>
    <w:rsid w:val="00582030"/>
    <w:rsid w:val="00582149"/>
    <w:rsid w:val="0058254C"/>
    <w:rsid w:val="00584862"/>
    <w:rsid w:val="00584EF4"/>
    <w:rsid w:val="0058550D"/>
    <w:rsid w:val="0058601B"/>
    <w:rsid w:val="00586358"/>
    <w:rsid w:val="00587407"/>
    <w:rsid w:val="005879B6"/>
    <w:rsid w:val="00590CAA"/>
    <w:rsid w:val="00591047"/>
    <w:rsid w:val="0059195A"/>
    <w:rsid w:val="00592090"/>
    <w:rsid w:val="005924D9"/>
    <w:rsid w:val="00592852"/>
    <w:rsid w:val="00592AD9"/>
    <w:rsid w:val="00594022"/>
    <w:rsid w:val="005955B9"/>
    <w:rsid w:val="00596587"/>
    <w:rsid w:val="0059678D"/>
    <w:rsid w:val="00596943"/>
    <w:rsid w:val="00596FA5"/>
    <w:rsid w:val="005A069D"/>
    <w:rsid w:val="005A07D9"/>
    <w:rsid w:val="005A0872"/>
    <w:rsid w:val="005A2683"/>
    <w:rsid w:val="005A422C"/>
    <w:rsid w:val="005A5C80"/>
    <w:rsid w:val="005A5D50"/>
    <w:rsid w:val="005A6909"/>
    <w:rsid w:val="005A6BC1"/>
    <w:rsid w:val="005A7881"/>
    <w:rsid w:val="005B0E09"/>
    <w:rsid w:val="005B1B76"/>
    <w:rsid w:val="005B2EE3"/>
    <w:rsid w:val="005B32C4"/>
    <w:rsid w:val="005B37F2"/>
    <w:rsid w:val="005B47D9"/>
    <w:rsid w:val="005B5DA3"/>
    <w:rsid w:val="005B6AED"/>
    <w:rsid w:val="005B6DA3"/>
    <w:rsid w:val="005B7707"/>
    <w:rsid w:val="005C2F00"/>
    <w:rsid w:val="005C2FF5"/>
    <w:rsid w:val="005C322A"/>
    <w:rsid w:val="005C3EDD"/>
    <w:rsid w:val="005C44D5"/>
    <w:rsid w:val="005C49A4"/>
    <w:rsid w:val="005C5484"/>
    <w:rsid w:val="005C5DA5"/>
    <w:rsid w:val="005C6386"/>
    <w:rsid w:val="005C6E6D"/>
    <w:rsid w:val="005C73BB"/>
    <w:rsid w:val="005C7C54"/>
    <w:rsid w:val="005D0934"/>
    <w:rsid w:val="005D1F50"/>
    <w:rsid w:val="005D2BBB"/>
    <w:rsid w:val="005D2CD3"/>
    <w:rsid w:val="005D334E"/>
    <w:rsid w:val="005D358D"/>
    <w:rsid w:val="005D42D6"/>
    <w:rsid w:val="005D516D"/>
    <w:rsid w:val="005D706F"/>
    <w:rsid w:val="005E02E2"/>
    <w:rsid w:val="005E266E"/>
    <w:rsid w:val="005E392E"/>
    <w:rsid w:val="005E61C8"/>
    <w:rsid w:val="005E7CCE"/>
    <w:rsid w:val="005F07EF"/>
    <w:rsid w:val="005F128C"/>
    <w:rsid w:val="005F340B"/>
    <w:rsid w:val="005F3F41"/>
    <w:rsid w:val="005F5761"/>
    <w:rsid w:val="005F69DE"/>
    <w:rsid w:val="005F6F5F"/>
    <w:rsid w:val="005F72C7"/>
    <w:rsid w:val="006000DA"/>
    <w:rsid w:val="0060046D"/>
    <w:rsid w:val="006014E0"/>
    <w:rsid w:val="00601B25"/>
    <w:rsid w:val="00602316"/>
    <w:rsid w:val="006042CF"/>
    <w:rsid w:val="00605003"/>
    <w:rsid w:val="006053F6"/>
    <w:rsid w:val="00605C8E"/>
    <w:rsid w:val="0060685C"/>
    <w:rsid w:val="00606E08"/>
    <w:rsid w:val="00607D78"/>
    <w:rsid w:val="006101A9"/>
    <w:rsid w:val="006115FF"/>
    <w:rsid w:val="00611790"/>
    <w:rsid w:val="0061190A"/>
    <w:rsid w:val="006137B3"/>
    <w:rsid w:val="00613885"/>
    <w:rsid w:val="00614319"/>
    <w:rsid w:val="00614913"/>
    <w:rsid w:val="00614A72"/>
    <w:rsid w:val="006155CD"/>
    <w:rsid w:val="00615AC9"/>
    <w:rsid w:val="00616942"/>
    <w:rsid w:val="00616BAC"/>
    <w:rsid w:val="0061700A"/>
    <w:rsid w:val="00620CCB"/>
    <w:rsid w:val="006215A3"/>
    <w:rsid w:val="00621A2C"/>
    <w:rsid w:val="00622921"/>
    <w:rsid w:val="00622FE4"/>
    <w:rsid w:val="00623368"/>
    <w:rsid w:val="00623ED2"/>
    <w:rsid w:val="00625739"/>
    <w:rsid w:val="00625B8B"/>
    <w:rsid w:val="00627255"/>
    <w:rsid w:val="0063009C"/>
    <w:rsid w:val="00630544"/>
    <w:rsid w:val="006308A1"/>
    <w:rsid w:val="00631719"/>
    <w:rsid w:val="00631D27"/>
    <w:rsid w:val="00635F38"/>
    <w:rsid w:val="00636889"/>
    <w:rsid w:val="00637967"/>
    <w:rsid w:val="00637BEF"/>
    <w:rsid w:val="00637CB1"/>
    <w:rsid w:val="00637D75"/>
    <w:rsid w:val="00640292"/>
    <w:rsid w:val="00640990"/>
    <w:rsid w:val="00641134"/>
    <w:rsid w:val="006412B9"/>
    <w:rsid w:val="006415C3"/>
    <w:rsid w:val="00641D9D"/>
    <w:rsid w:val="00641F1B"/>
    <w:rsid w:val="006430E1"/>
    <w:rsid w:val="006433FA"/>
    <w:rsid w:val="0064434D"/>
    <w:rsid w:val="00645583"/>
    <w:rsid w:val="00645D48"/>
    <w:rsid w:val="0064619B"/>
    <w:rsid w:val="006467A3"/>
    <w:rsid w:val="00646A87"/>
    <w:rsid w:val="0064729B"/>
    <w:rsid w:val="00650CF9"/>
    <w:rsid w:val="00650F19"/>
    <w:rsid w:val="006511E3"/>
    <w:rsid w:val="006514AA"/>
    <w:rsid w:val="006519A2"/>
    <w:rsid w:val="00651DB0"/>
    <w:rsid w:val="00652005"/>
    <w:rsid w:val="00652327"/>
    <w:rsid w:val="00652A84"/>
    <w:rsid w:val="00652B4F"/>
    <w:rsid w:val="00652BEB"/>
    <w:rsid w:val="006538C6"/>
    <w:rsid w:val="00654459"/>
    <w:rsid w:val="00655EF8"/>
    <w:rsid w:val="0065748A"/>
    <w:rsid w:val="0065760D"/>
    <w:rsid w:val="00660532"/>
    <w:rsid w:val="006620D0"/>
    <w:rsid w:val="006624C9"/>
    <w:rsid w:val="006625EE"/>
    <w:rsid w:val="006628DD"/>
    <w:rsid w:val="00663492"/>
    <w:rsid w:val="0066424D"/>
    <w:rsid w:val="00664EE2"/>
    <w:rsid w:val="006656AF"/>
    <w:rsid w:val="00665A5C"/>
    <w:rsid w:val="00665A7F"/>
    <w:rsid w:val="00665C90"/>
    <w:rsid w:val="006664FD"/>
    <w:rsid w:val="00666D3B"/>
    <w:rsid w:val="0066704B"/>
    <w:rsid w:val="00667632"/>
    <w:rsid w:val="00667ECF"/>
    <w:rsid w:val="00670033"/>
    <w:rsid w:val="0067061E"/>
    <w:rsid w:val="00670E1A"/>
    <w:rsid w:val="00670F9D"/>
    <w:rsid w:val="00671BE8"/>
    <w:rsid w:val="006733DD"/>
    <w:rsid w:val="00674768"/>
    <w:rsid w:val="006752F2"/>
    <w:rsid w:val="00675E33"/>
    <w:rsid w:val="0067639A"/>
    <w:rsid w:val="00676E2D"/>
    <w:rsid w:val="00680583"/>
    <w:rsid w:val="00681580"/>
    <w:rsid w:val="00681794"/>
    <w:rsid w:val="006837AE"/>
    <w:rsid w:val="00685155"/>
    <w:rsid w:val="00685F8F"/>
    <w:rsid w:val="00686827"/>
    <w:rsid w:val="00686A59"/>
    <w:rsid w:val="00686EB0"/>
    <w:rsid w:val="006870D7"/>
    <w:rsid w:val="0069011E"/>
    <w:rsid w:val="006904F3"/>
    <w:rsid w:val="00691080"/>
    <w:rsid w:val="00693BAE"/>
    <w:rsid w:val="00695297"/>
    <w:rsid w:val="00695739"/>
    <w:rsid w:val="006965AD"/>
    <w:rsid w:val="00697A98"/>
    <w:rsid w:val="00697D42"/>
    <w:rsid w:val="00697E37"/>
    <w:rsid w:val="00697F37"/>
    <w:rsid w:val="00697FD0"/>
    <w:rsid w:val="006A0FE8"/>
    <w:rsid w:val="006A11DC"/>
    <w:rsid w:val="006A13B4"/>
    <w:rsid w:val="006A26A6"/>
    <w:rsid w:val="006A2CEF"/>
    <w:rsid w:val="006A337A"/>
    <w:rsid w:val="006A4407"/>
    <w:rsid w:val="006A4ABF"/>
    <w:rsid w:val="006A58DE"/>
    <w:rsid w:val="006A5C34"/>
    <w:rsid w:val="006A5F32"/>
    <w:rsid w:val="006A646F"/>
    <w:rsid w:val="006A688A"/>
    <w:rsid w:val="006A6D4C"/>
    <w:rsid w:val="006A6F98"/>
    <w:rsid w:val="006A7BD8"/>
    <w:rsid w:val="006B075C"/>
    <w:rsid w:val="006B0F7A"/>
    <w:rsid w:val="006B1A31"/>
    <w:rsid w:val="006B264D"/>
    <w:rsid w:val="006B29DE"/>
    <w:rsid w:val="006B3650"/>
    <w:rsid w:val="006B3E41"/>
    <w:rsid w:val="006B5B67"/>
    <w:rsid w:val="006B5D76"/>
    <w:rsid w:val="006B7288"/>
    <w:rsid w:val="006C0519"/>
    <w:rsid w:val="006C0C9E"/>
    <w:rsid w:val="006C21EE"/>
    <w:rsid w:val="006C24BE"/>
    <w:rsid w:val="006C3416"/>
    <w:rsid w:val="006C38EB"/>
    <w:rsid w:val="006C4227"/>
    <w:rsid w:val="006C43EB"/>
    <w:rsid w:val="006C441A"/>
    <w:rsid w:val="006C45CE"/>
    <w:rsid w:val="006C5D06"/>
    <w:rsid w:val="006C6CE9"/>
    <w:rsid w:val="006C7B40"/>
    <w:rsid w:val="006C7BB5"/>
    <w:rsid w:val="006D00B4"/>
    <w:rsid w:val="006D0B52"/>
    <w:rsid w:val="006D0EA9"/>
    <w:rsid w:val="006D23B1"/>
    <w:rsid w:val="006D2492"/>
    <w:rsid w:val="006D4D35"/>
    <w:rsid w:val="006D5904"/>
    <w:rsid w:val="006D5F54"/>
    <w:rsid w:val="006D6C67"/>
    <w:rsid w:val="006D6D74"/>
    <w:rsid w:val="006D7947"/>
    <w:rsid w:val="006D7D8B"/>
    <w:rsid w:val="006E03DD"/>
    <w:rsid w:val="006E184E"/>
    <w:rsid w:val="006E18A9"/>
    <w:rsid w:val="006E1F3F"/>
    <w:rsid w:val="006E2CE5"/>
    <w:rsid w:val="006E2F7F"/>
    <w:rsid w:val="006E38E7"/>
    <w:rsid w:val="006E5366"/>
    <w:rsid w:val="006E5509"/>
    <w:rsid w:val="006E55D0"/>
    <w:rsid w:val="006E6C31"/>
    <w:rsid w:val="006E7B8A"/>
    <w:rsid w:val="006E7BCB"/>
    <w:rsid w:val="006F1912"/>
    <w:rsid w:val="006F192E"/>
    <w:rsid w:val="006F2BC8"/>
    <w:rsid w:val="006F4144"/>
    <w:rsid w:val="006F47BA"/>
    <w:rsid w:val="006F487F"/>
    <w:rsid w:val="006F50CA"/>
    <w:rsid w:val="006F6016"/>
    <w:rsid w:val="006F76D8"/>
    <w:rsid w:val="006F7A06"/>
    <w:rsid w:val="006F7A69"/>
    <w:rsid w:val="00700121"/>
    <w:rsid w:val="007004CA"/>
    <w:rsid w:val="00700549"/>
    <w:rsid w:val="00701BCD"/>
    <w:rsid w:val="00701E8A"/>
    <w:rsid w:val="00701EF7"/>
    <w:rsid w:val="00701F73"/>
    <w:rsid w:val="00703EA3"/>
    <w:rsid w:val="00706584"/>
    <w:rsid w:val="007065D7"/>
    <w:rsid w:val="00707050"/>
    <w:rsid w:val="00707118"/>
    <w:rsid w:val="007074FF"/>
    <w:rsid w:val="0070755D"/>
    <w:rsid w:val="00707AC1"/>
    <w:rsid w:val="00707B91"/>
    <w:rsid w:val="00710F44"/>
    <w:rsid w:val="007110F9"/>
    <w:rsid w:val="0071116C"/>
    <w:rsid w:val="007113BF"/>
    <w:rsid w:val="00711554"/>
    <w:rsid w:val="00711663"/>
    <w:rsid w:val="00711CC2"/>
    <w:rsid w:val="007123F3"/>
    <w:rsid w:val="007124CE"/>
    <w:rsid w:val="00712C6A"/>
    <w:rsid w:val="00714210"/>
    <w:rsid w:val="00715247"/>
    <w:rsid w:val="007162CA"/>
    <w:rsid w:val="00716928"/>
    <w:rsid w:val="00716C35"/>
    <w:rsid w:val="007175F4"/>
    <w:rsid w:val="007204DB"/>
    <w:rsid w:val="007214B7"/>
    <w:rsid w:val="0072270F"/>
    <w:rsid w:val="00722970"/>
    <w:rsid w:val="00722DF0"/>
    <w:rsid w:val="00723EE0"/>
    <w:rsid w:val="007249A5"/>
    <w:rsid w:val="00724AF8"/>
    <w:rsid w:val="0072524F"/>
    <w:rsid w:val="0072549B"/>
    <w:rsid w:val="00726038"/>
    <w:rsid w:val="0072654A"/>
    <w:rsid w:val="00726881"/>
    <w:rsid w:val="0072692B"/>
    <w:rsid w:val="00726C68"/>
    <w:rsid w:val="007305FA"/>
    <w:rsid w:val="00730869"/>
    <w:rsid w:val="00730C9C"/>
    <w:rsid w:val="00730DB8"/>
    <w:rsid w:val="00730F3B"/>
    <w:rsid w:val="007320C2"/>
    <w:rsid w:val="00732BD4"/>
    <w:rsid w:val="00732C6A"/>
    <w:rsid w:val="00733F81"/>
    <w:rsid w:val="00734111"/>
    <w:rsid w:val="007341CD"/>
    <w:rsid w:val="0073478F"/>
    <w:rsid w:val="00734EDD"/>
    <w:rsid w:val="00736DDE"/>
    <w:rsid w:val="00737015"/>
    <w:rsid w:val="00740B1E"/>
    <w:rsid w:val="007425EE"/>
    <w:rsid w:val="007434F8"/>
    <w:rsid w:val="00744560"/>
    <w:rsid w:val="007454EE"/>
    <w:rsid w:val="00745548"/>
    <w:rsid w:val="0074693D"/>
    <w:rsid w:val="00751651"/>
    <w:rsid w:val="007522BE"/>
    <w:rsid w:val="00754031"/>
    <w:rsid w:val="00754114"/>
    <w:rsid w:val="00754D6C"/>
    <w:rsid w:val="0075568A"/>
    <w:rsid w:val="00755A18"/>
    <w:rsid w:val="0075616D"/>
    <w:rsid w:val="00757A29"/>
    <w:rsid w:val="00760D32"/>
    <w:rsid w:val="00761851"/>
    <w:rsid w:val="007632DB"/>
    <w:rsid w:val="007637DA"/>
    <w:rsid w:val="0076414C"/>
    <w:rsid w:val="007642F8"/>
    <w:rsid w:val="00764493"/>
    <w:rsid w:val="007645BE"/>
    <w:rsid w:val="007648E4"/>
    <w:rsid w:val="00764FE7"/>
    <w:rsid w:val="007673AD"/>
    <w:rsid w:val="007707C8"/>
    <w:rsid w:val="00770D34"/>
    <w:rsid w:val="00771FA4"/>
    <w:rsid w:val="00772E73"/>
    <w:rsid w:val="00772FAA"/>
    <w:rsid w:val="00773049"/>
    <w:rsid w:val="007746E3"/>
    <w:rsid w:val="00774A9E"/>
    <w:rsid w:val="00776106"/>
    <w:rsid w:val="00776260"/>
    <w:rsid w:val="007762D8"/>
    <w:rsid w:val="00777B18"/>
    <w:rsid w:val="00781B49"/>
    <w:rsid w:val="00781B68"/>
    <w:rsid w:val="00782683"/>
    <w:rsid w:val="007827D0"/>
    <w:rsid w:val="00782846"/>
    <w:rsid w:val="007832EC"/>
    <w:rsid w:val="007834C7"/>
    <w:rsid w:val="00783E01"/>
    <w:rsid w:val="00783E1A"/>
    <w:rsid w:val="007842B8"/>
    <w:rsid w:val="0078478B"/>
    <w:rsid w:val="0078614F"/>
    <w:rsid w:val="007862D2"/>
    <w:rsid w:val="00786563"/>
    <w:rsid w:val="007871CD"/>
    <w:rsid w:val="00787332"/>
    <w:rsid w:val="00787B17"/>
    <w:rsid w:val="007908C2"/>
    <w:rsid w:val="0079098F"/>
    <w:rsid w:val="00790B3A"/>
    <w:rsid w:val="00791564"/>
    <w:rsid w:val="00791C06"/>
    <w:rsid w:val="00791D3C"/>
    <w:rsid w:val="00793857"/>
    <w:rsid w:val="00793B39"/>
    <w:rsid w:val="00793C4D"/>
    <w:rsid w:val="00795D9A"/>
    <w:rsid w:val="00795FF0"/>
    <w:rsid w:val="00796F11"/>
    <w:rsid w:val="007A06E9"/>
    <w:rsid w:val="007A1441"/>
    <w:rsid w:val="007A1D17"/>
    <w:rsid w:val="007A1E14"/>
    <w:rsid w:val="007A20B1"/>
    <w:rsid w:val="007A276A"/>
    <w:rsid w:val="007A3460"/>
    <w:rsid w:val="007A349B"/>
    <w:rsid w:val="007A5303"/>
    <w:rsid w:val="007A5386"/>
    <w:rsid w:val="007A6B98"/>
    <w:rsid w:val="007A75E6"/>
    <w:rsid w:val="007B04E3"/>
    <w:rsid w:val="007B0861"/>
    <w:rsid w:val="007B0A00"/>
    <w:rsid w:val="007B0F38"/>
    <w:rsid w:val="007B12F4"/>
    <w:rsid w:val="007B203D"/>
    <w:rsid w:val="007B231D"/>
    <w:rsid w:val="007B244F"/>
    <w:rsid w:val="007B2936"/>
    <w:rsid w:val="007B2B0B"/>
    <w:rsid w:val="007B3E86"/>
    <w:rsid w:val="007B4980"/>
    <w:rsid w:val="007B5393"/>
    <w:rsid w:val="007B685C"/>
    <w:rsid w:val="007C2242"/>
    <w:rsid w:val="007C4037"/>
    <w:rsid w:val="007C57B5"/>
    <w:rsid w:val="007D0354"/>
    <w:rsid w:val="007D03D5"/>
    <w:rsid w:val="007D12BF"/>
    <w:rsid w:val="007D1BAD"/>
    <w:rsid w:val="007D2417"/>
    <w:rsid w:val="007D4A9F"/>
    <w:rsid w:val="007D5EF1"/>
    <w:rsid w:val="007D622F"/>
    <w:rsid w:val="007D6301"/>
    <w:rsid w:val="007D6760"/>
    <w:rsid w:val="007D6DDF"/>
    <w:rsid w:val="007D76DB"/>
    <w:rsid w:val="007E0593"/>
    <w:rsid w:val="007E29D1"/>
    <w:rsid w:val="007E2A01"/>
    <w:rsid w:val="007E3387"/>
    <w:rsid w:val="007E5609"/>
    <w:rsid w:val="007E6125"/>
    <w:rsid w:val="007E618A"/>
    <w:rsid w:val="007E6538"/>
    <w:rsid w:val="007E765B"/>
    <w:rsid w:val="007E79ED"/>
    <w:rsid w:val="007E7A50"/>
    <w:rsid w:val="007E7D69"/>
    <w:rsid w:val="007F04E2"/>
    <w:rsid w:val="007F15D1"/>
    <w:rsid w:val="007F2897"/>
    <w:rsid w:val="007F51C5"/>
    <w:rsid w:val="007F5251"/>
    <w:rsid w:val="007F5E9F"/>
    <w:rsid w:val="007F5F29"/>
    <w:rsid w:val="007F67B7"/>
    <w:rsid w:val="007F7704"/>
    <w:rsid w:val="00800984"/>
    <w:rsid w:val="00800BDD"/>
    <w:rsid w:val="00800D08"/>
    <w:rsid w:val="00800EDD"/>
    <w:rsid w:val="00801228"/>
    <w:rsid w:val="00801E23"/>
    <w:rsid w:val="00802CF7"/>
    <w:rsid w:val="00803DB9"/>
    <w:rsid w:val="0080429C"/>
    <w:rsid w:val="00804F26"/>
    <w:rsid w:val="00805E57"/>
    <w:rsid w:val="008065AA"/>
    <w:rsid w:val="008069C9"/>
    <w:rsid w:val="00807234"/>
    <w:rsid w:val="008077EF"/>
    <w:rsid w:val="00807F62"/>
    <w:rsid w:val="00807F9D"/>
    <w:rsid w:val="00810203"/>
    <w:rsid w:val="00810A03"/>
    <w:rsid w:val="00810ED3"/>
    <w:rsid w:val="00812BF8"/>
    <w:rsid w:val="0081362B"/>
    <w:rsid w:val="00813D37"/>
    <w:rsid w:val="00814721"/>
    <w:rsid w:val="00815081"/>
    <w:rsid w:val="00815C55"/>
    <w:rsid w:val="0081610C"/>
    <w:rsid w:val="0081636E"/>
    <w:rsid w:val="008163AC"/>
    <w:rsid w:val="00817408"/>
    <w:rsid w:val="008174E4"/>
    <w:rsid w:val="00817705"/>
    <w:rsid w:val="00820690"/>
    <w:rsid w:val="00822615"/>
    <w:rsid w:val="00822A84"/>
    <w:rsid w:val="00822BB0"/>
    <w:rsid w:val="008244A3"/>
    <w:rsid w:val="0082450B"/>
    <w:rsid w:val="00824A69"/>
    <w:rsid w:val="00825378"/>
    <w:rsid w:val="008278AD"/>
    <w:rsid w:val="00831250"/>
    <w:rsid w:val="008326D3"/>
    <w:rsid w:val="00833713"/>
    <w:rsid w:val="00834195"/>
    <w:rsid w:val="00834FCD"/>
    <w:rsid w:val="00835424"/>
    <w:rsid w:val="00835753"/>
    <w:rsid w:val="00836702"/>
    <w:rsid w:val="008376F1"/>
    <w:rsid w:val="0084078A"/>
    <w:rsid w:val="00840F92"/>
    <w:rsid w:val="008415DD"/>
    <w:rsid w:val="008421D5"/>
    <w:rsid w:val="00843DD4"/>
    <w:rsid w:val="00843E23"/>
    <w:rsid w:val="00843EB9"/>
    <w:rsid w:val="00844633"/>
    <w:rsid w:val="00845802"/>
    <w:rsid w:val="00845806"/>
    <w:rsid w:val="00845F06"/>
    <w:rsid w:val="008469BA"/>
    <w:rsid w:val="00846E22"/>
    <w:rsid w:val="0084731F"/>
    <w:rsid w:val="0084758C"/>
    <w:rsid w:val="00847902"/>
    <w:rsid w:val="00847CA3"/>
    <w:rsid w:val="00847CAB"/>
    <w:rsid w:val="0085048B"/>
    <w:rsid w:val="0085239D"/>
    <w:rsid w:val="00852C2D"/>
    <w:rsid w:val="00854B2F"/>
    <w:rsid w:val="008559AA"/>
    <w:rsid w:val="00855D9E"/>
    <w:rsid w:val="00856140"/>
    <w:rsid w:val="00856BA5"/>
    <w:rsid w:val="00857319"/>
    <w:rsid w:val="00857FB1"/>
    <w:rsid w:val="008607D4"/>
    <w:rsid w:val="0086084D"/>
    <w:rsid w:val="008618EB"/>
    <w:rsid w:val="00861A47"/>
    <w:rsid w:val="00861C64"/>
    <w:rsid w:val="00861CF2"/>
    <w:rsid w:val="00862935"/>
    <w:rsid w:val="00863955"/>
    <w:rsid w:val="00863B53"/>
    <w:rsid w:val="0086426C"/>
    <w:rsid w:val="0086432E"/>
    <w:rsid w:val="008649CC"/>
    <w:rsid w:val="00866A3C"/>
    <w:rsid w:val="00867C68"/>
    <w:rsid w:val="008703C5"/>
    <w:rsid w:val="00870770"/>
    <w:rsid w:val="008714BC"/>
    <w:rsid w:val="00871532"/>
    <w:rsid w:val="00872AC0"/>
    <w:rsid w:val="00873844"/>
    <w:rsid w:val="0087396D"/>
    <w:rsid w:val="00873CB0"/>
    <w:rsid w:val="00873D4F"/>
    <w:rsid w:val="00874409"/>
    <w:rsid w:val="00874AF6"/>
    <w:rsid w:val="00874E58"/>
    <w:rsid w:val="00875CF8"/>
    <w:rsid w:val="0087619E"/>
    <w:rsid w:val="00876373"/>
    <w:rsid w:val="008765D5"/>
    <w:rsid w:val="00876AB0"/>
    <w:rsid w:val="00876B8A"/>
    <w:rsid w:val="00876BDC"/>
    <w:rsid w:val="00876D7F"/>
    <w:rsid w:val="00876EED"/>
    <w:rsid w:val="0088004E"/>
    <w:rsid w:val="00880F05"/>
    <w:rsid w:val="008816F2"/>
    <w:rsid w:val="008832E6"/>
    <w:rsid w:val="008841D0"/>
    <w:rsid w:val="00885A96"/>
    <w:rsid w:val="00886398"/>
    <w:rsid w:val="00886A4C"/>
    <w:rsid w:val="0088752C"/>
    <w:rsid w:val="0088772A"/>
    <w:rsid w:val="0089074A"/>
    <w:rsid w:val="00890C10"/>
    <w:rsid w:val="00891106"/>
    <w:rsid w:val="008914DC"/>
    <w:rsid w:val="008918E2"/>
    <w:rsid w:val="00893641"/>
    <w:rsid w:val="00893FCD"/>
    <w:rsid w:val="00894341"/>
    <w:rsid w:val="00895158"/>
    <w:rsid w:val="00895A00"/>
    <w:rsid w:val="0089684A"/>
    <w:rsid w:val="00896C46"/>
    <w:rsid w:val="00896F18"/>
    <w:rsid w:val="008A09CA"/>
    <w:rsid w:val="008A09E8"/>
    <w:rsid w:val="008A126C"/>
    <w:rsid w:val="008A140B"/>
    <w:rsid w:val="008A214D"/>
    <w:rsid w:val="008A3A84"/>
    <w:rsid w:val="008A407E"/>
    <w:rsid w:val="008A4740"/>
    <w:rsid w:val="008A47D8"/>
    <w:rsid w:val="008A5470"/>
    <w:rsid w:val="008A573E"/>
    <w:rsid w:val="008B03A5"/>
    <w:rsid w:val="008B0C64"/>
    <w:rsid w:val="008B1091"/>
    <w:rsid w:val="008B1CF6"/>
    <w:rsid w:val="008B243F"/>
    <w:rsid w:val="008B7913"/>
    <w:rsid w:val="008B7EAC"/>
    <w:rsid w:val="008C1072"/>
    <w:rsid w:val="008C1D07"/>
    <w:rsid w:val="008C1F44"/>
    <w:rsid w:val="008C2644"/>
    <w:rsid w:val="008C38C6"/>
    <w:rsid w:val="008C430C"/>
    <w:rsid w:val="008C4D14"/>
    <w:rsid w:val="008C63FB"/>
    <w:rsid w:val="008D0302"/>
    <w:rsid w:val="008D142A"/>
    <w:rsid w:val="008D1A10"/>
    <w:rsid w:val="008D2006"/>
    <w:rsid w:val="008D28B9"/>
    <w:rsid w:val="008D31CB"/>
    <w:rsid w:val="008D48E8"/>
    <w:rsid w:val="008D5D8B"/>
    <w:rsid w:val="008D6780"/>
    <w:rsid w:val="008D68BE"/>
    <w:rsid w:val="008D739D"/>
    <w:rsid w:val="008D75FE"/>
    <w:rsid w:val="008D7C55"/>
    <w:rsid w:val="008D7D43"/>
    <w:rsid w:val="008D7F52"/>
    <w:rsid w:val="008E1623"/>
    <w:rsid w:val="008E25AA"/>
    <w:rsid w:val="008E27E6"/>
    <w:rsid w:val="008E38E4"/>
    <w:rsid w:val="008E4DDE"/>
    <w:rsid w:val="008E5B37"/>
    <w:rsid w:val="008E7065"/>
    <w:rsid w:val="008E754A"/>
    <w:rsid w:val="008F0B4D"/>
    <w:rsid w:val="008F124D"/>
    <w:rsid w:val="008F2308"/>
    <w:rsid w:val="008F3986"/>
    <w:rsid w:val="008F3A51"/>
    <w:rsid w:val="008F3C35"/>
    <w:rsid w:val="008F4CC4"/>
    <w:rsid w:val="008F6321"/>
    <w:rsid w:val="008F679C"/>
    <w:rsid w:val="009002B5"/>
    <w:rsid w:val="00900505"/>
    <w:rsid w:val="00901722"/>
    <w:rsid w:val="0090200A"/>
    <w:rsid w:val="00902A2B"/>
    <w:rsid w:val="00903637"/>
    <w:rsid w:val="009048E1"/>
    <w:rsid w:val="009049BA"/>
    <w:rsid w:val="00904FCF"/>
    <w:rsid w:val="009060E8"/>
    <w:rsid w:val="00906C25"/>
    <w:rsid w:val="00910CAC"/>
    <w:rsid w:val="00910FC5"/>
    <w:rsid w:val="009116F3"/>
    <w:rsid w:val="00911702"/>
    <w:rsid w:val="00911A38"/>
    <w:rsid w:val="00911B30"/>
    <w:rsid w:val="00911B75"/>
    <w:rsid w:val="009122A8"/>
    <w:rsid w:val="00912EDC"/>
    <w:rsid w:val="00912EE2"/>
    <w:rsid w:val="009146E4"/>
    <w:rsid w:val="00914B92"/>
    <w:rsid w:val="00914C80"/>
    <w:rsid w:val="00915462"/>
    <w:rsid w:val="00916886"/>
    <w:rsid w:val="00916EA0"/>
    <w:rsid w:val="009172CD"/>
    <w:rsid w:val="00920899"/>
    <w:rsid w:val="009210BD"/>
    <w:rsid w:val="00921A89"/>
    <w:rsid w:val="00923735"/>
    <w:rsid w:val="00923D56"/>
    <w:rsid w:val="00923DBF"/>
    <w:rsid w:val="00923F8A"/>
    <w:rsid w:val="0092513B"/>
    <w:rsid w:val="00927AF9"/>
    <w:rsid w:val="00930E89"/>
    <w:rsid w:val="00933509"/>
    <w:rsid w:val="009337F8"/>
    <w:rsid w:val="00934483"/>
    <w:rsid w:val="0093502B"/>
    <w:rsid w:val="00937CAB"/>
    <w:rsid w:val="00940CFB"/>
    <w:rsid w:val="009417F9"/>
    <w:rsid w:val="0094246C"/>
    <w:rsid w:val="0094288D"/>
    <w:rsid w:val="009430F6"/>
    <w:rsid w:val="0094335F"/>
    <w:rsid w:val="00943E39"/>
    <w:rsid w:val="00944A37"/>
    <w:rsid w:val="00944A9D"/>
    <w:rsid w:val="009462C0"/>
    <w:rsid w:val="009469E0"/>
    <w:rsid w:val="00950E87"/>
    <w:rsid w:val="009537E6"/>
    <w:rsid w:val="00954506"/>
    <w:rsid w:val="00954F93"/>
    <w:rsid w:val="00955FF4"/>
    <w:rsid w:val="00956562"/>
    <w:rsid w:val="009566C5"/>
    <w:rsid w:val="00956BEF"/>
    <w:rsid w:val="00957087"/>
    <w:rsid w:val="0096170E"/>
    <w:rsid w:val="00961834"/>
    <w:rsid w:val="0096190D"/>
    <w:rsid w:val="00961E2F"/>
    <w:rsid w:val="00962D85"/>
    <w:rsid w:val="00963193"/>
    <w:rsid w:val="009649AF"/>
    <w:rsid w:val="0096604D"/>
    <w:rsid w:val="0096662C"/>
    <w:rsid w:val="0096679D"/>
    <w:rsid w:val="00966944"/>
    <w:rsid w:val="0096769E"/>
    <w:rsid w:val="009679F6"/>
    <w:rsid w:val="00972007"/>
    <w:rsid w:val="009724AA"/>
    <w:rsid w:val="00972985"/>
    <w:rsid w:val="00973476"/>
    <w:rsid w:val="00973C47"/>
    <w:rsid w:val="00975FC8"/>
    <w:rsid w:val="00976500"/>
    <w:rsid w:val="00976CB4"/>
    <w:rsid w:val="009772BC"/>
    <w:rsid w:val="00977CF0"/>
    <w:rsid w:val="009808EF"/>
    <w:rsid w:val="00980E52"/>
    <w:rsid w:val="0098129D"/>
    <w:rsid w:val="009815F3"/>
    <w:rsid w:val="0098169C"/>
    <w:rsid w:val="00982699"/>
    <w:rsid w:val="009831D8"/>
    <w:rsid w:val="0098422E"/>
    <w:rsid w:val="0098468D"/>
    <w:rsid w:val="00984A68"/>
    <w:rsid w:val="00985F24"/>
    <w:rsid w:val="00987D24"/>
    <w:rsid w:val="00990700"/>
    <w:rsid w:val="0099170C"/>
    <w:rsid w:val="00992244"/>
    <w:rsid w:val="009934B8"/>
    <w:rsid w:val="00995F83"/>
    <w:rsid w:val="0099620D"/>
    <w:rsid w:val="0099695F"/>
    <w:rsid w:val="00996F7D"/>
    <w:rsid w:val="009973F1"/>
    <w:rsid w:val="00997698"/>
    <w:rsid w:val="0099790D"/>
    <w:rsid w:val="00997E98"/>
    <w:rsid w:val="009A1290"/>
    <w:rsid w:val="009A1B58"/>
    <w:rsid w:val="009A1B95"/>
    <w:rsid w:val="009A1E52"/>
    <w:rsid w:val="009A2C65"/>
    <w:rsid w:val="009A35F7"/>
    <w:rsid w:val="009A3B7C"/>
    <w:rsid w:val="009A46DE"/>
    <w:rsid w:val="009A5502"/>
    <w:rsid w:val="009A6B88"/>
    <w:rsid w:val="009A6B8F"/>
    <w:rsid w:val="009B277D"/>
    <w:rsid w:val="009B3150"/>
    <w:rsid w:val="009B3D4A"/>
    <w:rsid w:val="009B508C"/>
    <w:rsid w:val="009B50B9"/>
    <w:rsid w:val="009B6341"/>
    <w:rsid w:val="009B75E2"/>
    <w:rsid w:val="009C051C"/>
    <w:rsid w:val="009C073E"/>
    <w:rsid w:val="009C275F"/>
    <w:rsid w:val="009C31AF"/>
    <w:rsid w:val="009C38C8"/>
    <w:rsid w:val="009C3BC9"/>
    <w:rsid w:val="009C3F77"/>
    <w:rsid w:val="009C4058"/>
    <w:rsid w:val="009C4246"/>
    <w:rsid w:val="009C454C"/>
    <w:rsid w:val="009C502C"/>
    <w:rsid w:val="009C507D"/>
    <w:rsid w:val="009C56EC"/>
    <w:rsid w:val="009C5FA3"/>
    <w:rsid w:val="009C6338"/>
    <w:rsid w:val="009D2640"/>
    <w:rsid w:val="009D32C2"/>
    <w:rsid w:val="009D3CD2"/>
    <w:rsid w:val="009D456F"/>
    <w:rsid w:val="009D494B"/>
    <w:rsid w:val="009D59A7"/>
    <w:rsid w:val="009D5E7B"/>
    <w:rsid w:val="009D609D"/>
    <w:rsid w:val="009D6EC0"/>
    <w:rsid w:val="009D7830"/>
    <w:rsid w:val="009D78CD"/>
    <w:rsid w:val="009D7E9D"/>
    <w:rsid w:val="009E0836"/>
    <w:rsid w:val="009E23B1"/>
    <w:rsid w:val="009E34DD"/>
    <w:rsid w:val="009E35D2"/>
    <w:rsid w:val="009E3B15"/>
    <w:rsid w:val="009E42E8"/>
    <w:rsid w:val="009E4C13"/>
    <w:rsid w:val="009E6561"/>
    <w:rsid w:val="009E74A1"/>
    <w:rsid w:val="009E7A5D"/>
    <w:rsid w:val="009F0631"/>
    <w:rsid w:val="009F0EF7"/>
    <w:rsid w:val="009F0F9E"/>
    <w:rsid w:val="009F1646"/>
    <w:rsid w:val="009F351C"/>
    <w:rsid w:val="009F4277"/>
    <w:rsid w:val="009F4366"/>
    <w:rsid w:val="009F5527"/>
    <w:rsid w:val="009F6A6C"/>
    <w:rsid w:val="009F6EE6"/>
    <w:rsid w:val="00A002A5"/>
    <w:rsid w:val="00A013AD"/>
    <w:rsid w:val="00A0202D"/>
    <w:rsid w:val="00A02A60"/>
    <w:rsid w:val="00A03F4B"/>
    <w:rsid w:val="00A03F74"/>
    <w:rsid w:val="00A05925"/>
    <w:rsid w:val="00A05C0A"/>
    <w:rsid w:val="00A05D3F"/>
    <w:rsid w:val="00A069A1"/>
    <w:rsid w:val="00A07E56"/>
    <w:rsid w:val="00A10807"/>
    <w:rsid w:val="00A10AE2"/>
    <w:rsid w:val="00A11134"/>
    <w:rsid w:val="00A111C9"/>
    <w:rsid w:val="00A11447"/>
    <w:rsid w:val="00A11606"/>
    <w:rsid w:val="00A135A8"/>
    <w:rsid w:val="00A13766"/>
    <w:rsid w:val="00A14374"/>
    <w:rsid w:val="00A1484A"/>
    <w:rsid w:val="00A15633"/>
    <w:rsid w:val="00A16238"/>
    <w:rsid w:val="00A16DEA"/>
    <w:rsid w:val="00A16FDA"/>
    <w:rsid w:val="00A17090"/>
    <w:rsid w:val="00A17387"/>
    <w:rsid w:val="00A2093A"/>
    <w:rsid w:val="00A21B4A"/>
    <w:rsid w:val="00A220E4"/>
    <w:rsid w:val="00A221C7"/>
    <w:rsid w:val="00A24248"/>
    <w:rsid w:val="00A24B5F"/>
    <w:rsid w:val="00A25676"/>
    <w:rsid w:val="00A25775"/>
    <w:rsid w:val="00A27933"/>
    <w:rsid w:val="00A27EED"/>
    <w:rsid w:val="00A30628"/>
    <w:rsid w:val="00A317DB"/>
    <w:rsid w:val="00A33098"/>
    <w:rsid w:val="00A332B0"/>
    <w:rsid w:val="00A33D98"/>
    <w:rsid w:val="00A34710"/>
    <w:rsid w:val="00A3540A"/>
    <w:rsid w:val="00A4013C"/>
    <w:rsid w:val="00A4085B"/>
    <w:rsid w:val="00A40CCA"/>
    <w:rsid w:val="00A410C9"/>
    <w:rsid w:val="00A426F1"/>
    <w:rsid w:val="00A42821"/>
    <w:rsid w:val="00A42E20"/>
    <w:rsid w:val="00A42E4F"/>
    <w:rsid w:val="00A43500"/>
    <w:rsid w:val="00A43B0E"/>
    <w:rsid w:val="00A44F58"/>
    <w:rsid w:val="00A459E7"/>
    <w:rsid w:val="00A45B46"/>
    <w:rsid w:val="00A478E9"/>
    <w:rsid w:val="00A5038E"/>
    <w:rsid w:val="00A5094A"/>
    <w:rsid w:val="00A50D6C"/>
    <w:rsid w:val="00A511EB"/>
    <w:rsid w:val="00A516A6"/>
    <w:rsid w:val="00A5239E"/>
    <w:rsid w:val="00A52C13"/>
    <w:rsid w:val="00A530C0"/>
    <w:rsid w:val="00A53735"/>
    <w:rsid w:val="00A54AEE"/>
    <w:rsid w:val="00A56BEB"/>
    <w:rsid w:val="00A57D8E"/>
    <w:rsid w:val="00A614E9"/>
    <w:rsid w:val="00A61736"/>
    <w:rsid w:val="00A61E60"/>
    <w:rsid w:val="00A668DC"/>
    <w:rsid w:val="00A6739C"/>
    <w:rsid w:val="00A67464"/>
    <w:rsid w:val="00A70701"/>
    <w:rsid w:val="00A70DC8"/>
    <w:rsid w:val="00A72099"/>
    <w:rsid w:val="00A72920"/>
    <w:rsid w:val="00A73083"/>
    <w:rsid w:val="00A73178"/>
    <w:rsid w:val="00A73182"/>
    <w:rsid w:val="00A752E4"/>
    <w:rsid w:val="00A75384"/>
    <w:rsid w:val="00A76227"/>
    <w:rsid w:val="00A767BC"/>
    <w:rsid w:val="00A76A67"/>
    <w:rsid w:val="00A773BB"/>
    <w:rsid w:val="00A80058"/>
    <w:rsid w:val="00A801D6"/>
    <w:rsid w:val="00A802C9"/>
    <w:rsid w:val="00A8304C"/>
    <w:rsid w:val="00A83580"/>
    <w:rsid w:val="00A84F18"/>
    <w:rsid w:val="00A85D5A"/>
    <w:rsid w:val="00A86041"/>
    <w:rsid w:val="00A86152"/>
    <w:rsid w:val="00A90BC7"/>
    <w:rsid w:val="00A918FB"/>
    <w:rsid w:val="00A932DA"/>
    <w:rsid w:val="00A94FF0"/>
    <w:rsid w:val="00A966FD"/>
    <w:rsid w:val="00A971DC"/>
    <w:rsid w:val="00A97846"/>
    <w:rsid w:val="00AA053A"/>
    <w:rsid w:val="00AA08B6"/>
    <w:rsid w:val="00AA0F8E"/>
    <w:rsid w:val="00AA1644"/>
    <w:rsid w:val="00AA2716"/>
    <w:rsid w:val="00AA2944"/>
    <w:rsid w:val="00AA428D"/>
    <w:rsid w:val="00AA43AB"/>
    <w:rsid w:val="00AA49A7"/>
    <w:rsid w:val="00AA50B0"/>
    <w:rsid w:val="00AA54FE"/>
    <w:rsid w:val="00AA667B"/>
    <w:rsid w:val="00AA6AF4"/>
    <w:rsid w:val="00AA75FE"/>
    <w:rsid w:val="00AA7875"/>
    <w:rsid w:val="00AA7A6E"/>
    <w:rsid w:val="00AA7D46"/>
    <w:rsid w:val="00AB0661"/>
    <w:rsid w:val="00AB0D07"/>
    <w:rsid w:val="00AB0DF8"/>
    <w:rsid w:val="00AB1819"/>
    <w:rsid w:val="00AB1B3F"/>
    <w:rsid w:val="00AB27FA"/>
    <w:rsid w:val="00AB2A31"/>
    <w:rsid w:val="00AB2A64"/>
    <w:rsid w:val="00AB3697"/>
    <w:rsid w:val="00AB52DA"/>
    <w:rsid w:val="00AB56CF"/>
    <w:rsid w:val="00AB59E1"/>
    <w:rsid w:val="00AB5FCE"/>
    <w:rsid w:val="00AB681F"/>
    <w:rsid w:val="00AB709B"/>
    <w:rsid w:val="00AB73BD"/>
    <w:rsid w:val="00AB7697"/>
    <w:rsid w:val="00AB7911"/>
    <w:rsid w:val="00AB7D93"/>
    <w:rsid w:val="00AC1E99"/>
    <w:rsid w:val="00AC24CE"/>
    <w:rsid w:val="00AC34BA"/>
    <w:rsid w:val="00AC3BFF"/>
    <w:rsid w:val="00AC4563"/>
    <w:rsid w:val="00AC7FE7"/>
    <w:rsid w:val="00AD248A"/>
    <w:rsid w:val="00AD25D0"/>
    <w:rsid w:val="00AD2CF9"/>
    <w:rsid w:val="00AD427D"/>
    <w:rsid w:val="00AD528A"/>
    <w:rsid w:val="00AD5584"/>
    <w:rsid w:val="00AD5890"/>
    <w:rsid w:val="00AD6306"/>
    <w:rsid w:val="00AD6329"/>
    <w:rsid w:val="00AD66F8"/>
    <w:rsid w:val="00AD708C"/>
    <w:rsid w:val="00AE01E9"/>
    <w:rsid w:val="00AE0568"/>
    <w:rsid w:val="00AE0619"/>
    <w:rsid w:val="00AE08DE"/>
    <w:rsid w:val="00AE1611"/>
    <w:rsid w:val="00AE1CB9"/>
    <w:rsid w:val="00AE2A77"/>
    <w:rsid w:val="00AE2F77"/>
    <w:rsid w:val="00AE415B"/>
    <w:rsid w:val="00AE46BC"/>
    <w:rsid w:val="00AE5908"/>
    <w:rsid w:val="00AE625B"/>
    <w:rsid w:val="00AE696B"/>
    <w:rsid w:val="00AE6B03"/>
    <w:rsid w:val="00AE6E4B"/>
    <w:rsid w:val="00AE6F1C"/>
    <w:rsid w:val="00AE6FEE"/>
    <w:rsid w:val="00AF0FC8"/>
    <w:rsid w:val="00AF4A3A"/>
    <w:rsid w:val="00AF4BAC"/>
    <w:rsid w:val="00AF6C47"/>
    <w:rsid w:val="00AF7B37"/>
    <w:rsid w:val="00B00A66"/>
    <w:rsid w:val="00B00A82"/>
    <w:rsid w:val="00B022B6"/>
    <w:rsid w:val="00B0272A"/>
    <w:rsid w:val="00B02DA0"/>
    <w:rsid w:val="00B036C9"/>
    <w:rsid w:val="00B04467"/>
    <w:rsid w:val="00B04E6F"/>
    <w:rsid w:val="00B0590B"/>
    <w:rsid w:val="00B05ADE"/>
    <w:rsid w:val="00B05DAC"/>
    <w:rsid w:val="00B0621E"/>
    <w:rsid w:val="00B0650B"/>
    <w:rsid w:val="00B071C2"/>
    <w:rsid w:val="00B07385"/>
    <w:rsid w:val="00B07B80"/>
    <w:rsid w:val="00B10DDF"/>
    <w:rsid w:val="00B117F4"/>
    <w:rsid w:val="00B14AB9"/>
    <w:rsid w:val="00B15877"/>
    <w:rsid w:val="00B1601D"/>
    <w:rsid w:val="00B16F33"/>
    <w:rsid w:val="00B17281"/>
    <w:rsid w:val="00B2082E"/>
    <w:rsid w:val="00B20863"/>
    <w:rsid w:val="00B208EF"/>
    <w:rsid w:val="00B2098E"/>
    <w:rsid w:val="00B20A78"/>
    <w:rsid w:val="00B20BD3"/>
    <w:rsid w:val="00B22070"/>
    <w:rsid w:val="00B22905"/>
    <w:rsid w:val="00B2374A"/>
    <w:rsid w:val="00B240FB"/>
    <w:rsid w:val="00B24D9E"/>
    <w:rsid w:val="00B2548E"/>
    <w:rsid w:val="00B2570E"/>
    <w:rsid w:val="00B25B6D"/>
    <w:rsid w:val="00B2647B"/>
    <w:rsid w:val="00B2708E"/>
    <w:rsid w:val="00B27804"/>
    <w:rsid w:val="00B308C8"/>
    <w:rsid w:val="00B313EE"/>
    <w:rsid w:val="00B316FF"/>
    <w:rsid w:val="00B31901"/>
    <w:rsid w:val="00B32629"/>
    <w:rsid w:val="00B32D24"/>
    <w:rsid w:val="00B33E49"/>
    <w:rsid w:val="00B351C5"/>
    <w:rsid w:val="00B36087"/>
    <w:rsid w:val="00B363CA"/>
    <w:rsid w:val="00B36BC8"/>
    <w:rsid w:val="00B37650"/>
    <w:rsid w:val="00B37C38"/>
    <w:rsid w:val="00B37CCD"/>
    <w:rsid w:val="00B40479"/>
    <w:rsid w:val="00B41D9C"/>
    <w:rsid w:val="00B42C87"/>
    <w:rsid w:val="00B42CED"/>
    <w:rsid w:val="00B43546"/>
    <w:rsid w:val="00B43585"/>
    <w:rsid w:val="00B4489E"/>
    <w:rsid w:val="00B45CC3"/>
    <w:rsid w:val="00B460F2"/>
    <w:rsid w:val="00B46F64"/>
    <w:rsid w:val="00B47DEA"/>
    <w:rsid w:val="00B5023A"/>
    <w:rsid w:val="00B5104C"/>
    <w:rsid w:val="00B5172B"/>
    <w:rsid w:val="00B52C1E"/>
    <w:rsid w:val="00B5393A"/>
    <w:rsid w:val="00B53AF6"/>
    <w:rsid w:val="00B54403"/>
    <w:rsid w:val="00B561CA"/>
    <w:rsid w:val="00B57A9B"/>
    <w:rsid w:val="00B60C7F"/>
    <w:rsid w:val="00B6172F"/>
    <w:rsid w:val="00B62750"/>
    <w:rsid w:val="00B63C0B"/>
    <w:rsid w:val="00B64256"/>
    <w:rsid w:val="00B646DC"/>
    <w:rsid w:val="00B66096"/>
    <w:rsid w:val="00B66297"/>
    <w:rsid w:val="00B6644A"/>
    <w:rsid w:val="00B67C5F"/>
    <w:rsid w:val="00B67DED"/>
    <w:rsid w:val="00B70F89"/>
    <w:rsid w:val="00B71161"/>
    <w:rsid w:val="00B723EE"/>
    <w:rsid w:val="00B723FB"/>
    <w:rsid w:val="00B74A2A"/>
    <w:rsid w:val="00B76BDD"/>
    <w:rsid w:val="00B76EBF"/>
    <w:rsid w:val="00B80EEE"/>
    <w:rsid w:val="00B81EE1"/>
    <w:rsid w:val="00B82330"/>
    <w:rsid w:val="00B83E1B"/>
    <w:rsid w:val="00B83EE7"/>
    <w:rsid w:val="00B843E6"/>
    <w:rsid w:val="00B8472E"/>
    <w:rsid w:val="00B8650E"/>
    <w:rsid w:val="00B865BE"/>
    <w:rsid w:val="00B86699"/>
    <w:rsid w:val="00B86EAB"/>
    <w:rsid w:val="00B86EE3"/>
    <w:rsid w:val="00B90138"/>
    <w:rsid w:val="00B9123C"/>
    <w:rsid w:val="00B918A8"/>
    <w:rsid w:val="00B9192E"/>
    <w:rsid w:val="00B91BB2"/>
    <w:rsid w:val="00B9297C"/>
    <w:rsid w:val="00B92D78"/>
    <w:rsid w:val="00B92FAA"/>
    <w:rsid w:val="00B9324E"/>
    <w:rsid w:val="00B9469E"/>
    <w:rsid w:val="00B95400"/>
    <w:rsid w:val="00B95481"/>
    <w:rsid w:val="00B954D0"/>
    <w:rsid w:val="00B95E6A"/>
    <w:rsid w:val="00B9766E"/>
    <w:rsid w:val="00B97D10"/>
    <w:rsid w:val="00BA011C"/>
    <w:rsid w:val="00BA046D"/>
    <w:rsid w:val="00BA0FF1"/>
    <w:rsid w:val="00BA2A1A"/>
    <w:rsid w:val="00BA2E50"/>
    <w:rsid w:val="00BA3582"/>
    <w:rsid w:val="00BA37E8"/>
    <w:rsid w:val="00BA3A3C"/>
    <w:rsid w:val="00BA4644"/>
    <w:rsid w:val="00BA4B00"/>
    <w:rsid w:val="00BA4B02"/>
    <w:rsid w:val="00BA4E6B"/>
    <w:rsid w:val="00BA50FA"/>
    <w:rsid w:val="00BA5FA1"/>
    <w:rsid w:val="00BA739D"/>
    <w:rsid w:val="00BA762B"/>
    <w:rsid w:val="00BA7700"/>
    <w:rsid w:val="00BA7C23"/>
    <w:rsid w:val="00BB11DC"/>
    <w:rsid w:val="00BB1691"/>
    <w:rsid w:val="00BB282B"/>
    <w:rsid w:val="00BB297C"/>
    <w:rsid w:val="00BB2BC9"/>
    <w:rsid w:val="00BB319D"/>
    <w:rsid w:val="00BB339B"/>
    <w:rsid w:val="00BB3A90"/>
    <w:rsid w:val="00BB3C67"/>
    <w:rsid w:val="00BB4503"/>
    <w:rsid w:val="00BB5703"/>
    <w:rsid w:val="00BB67EA"/>
    <w:rsid w:val="00BB6AE6"/>
    <w:rsid w:val="00BB7244"/>
    <w:rsid w:val="00BC0967"/>
    <w:rsid w:val="00BC1E7A"/>
    <w:rsid w:val="00BC3518"/>
    <w:rsid w:val="00BC38CF"/>
    <w:rsid w:val="00BC3DF4"/>
    <w:rsid w:val="00BC421B"/>
    <w:rsid w:val="00BC42A1"/>
    <w:rsid w:val="00BC5608"/>
    <w:rsid w:val="00BC67FA"/>
    <w:rsid w:val="00BC6B00"/>
    <w:rsid w:val="00BC6C10"/>
    <w:rsid w:val="00BC70F0"/>
    <w:rsid w:val="00BC77C9"/>
    <w:rsid w:val="00BC7BE2"/>
    <w:rsid w:val="00BC7D87"/>
    <w:rsid w:val="00BD06FB"/>
    <w:rsid w:val="00BD08E1"/>
    <w:rsid w:val="00BD0E81"/>
    <w:rsid w:val="00BD0EBA"/>
    <w:rsid w:val="00BD1FC3"/>
    <w:rsid w:val="00BD4E26"/>
    <w:rsid w:val="00BD5CE1"/>
    <w:rsid w:val="00BD5DAD"/>
    <w:rsid w:val="00BD647D"/>
    <w:rsid w:val="00BE0037"/>
    <w:rsid w:val="00BE0E51"/>
    <w:rsid w:val="00BE16CC"/>
    <w:rsid w:val="00BE2C7D"/>
    <w:rsid w:val="00BE351C"/>
    <w:rsid w:val="00BE49B6"/>
    <w:rsid w:val="00BE554C"/>
    <w:rsid w:val="00BE6178"/>
    <w:rsid w:val="00BE659B"/>
    <w:rsid w:val="00BE6F7D"/>
    <w:rsid w:val="00BE7B4B"/>
    <w:rsid w:val="00BF2C5F"/>
    <w:rsid w:val="00BF3383"/>
    <w:rsid w:val="00BF33BC"/>
    <w:rsid w:val="00BF4723"/>
    <w:rsid w:val="00BF5474"/>
    <w:rsid w:val="00BF658C"/>
    <w:rsid w:val="00BF6ABA"/>
    <w:rsid w:val="00BF6D39"/>
    <w:rsid w:val="00BF7F57"/>
    <w:rsid w:val="00C01C7A"/>
    <w:rsid w:val="00C02722"/>
    <w:rsid w:val="00C03328"/>
    <w:rsid w:val="00C03D51"/>
    <w:rsid w:val="00C04D84"/>
    <w:rsid w:val="00C05159"/>
    <w:rsid w:val="00C053B1"/>
    <w:rsid w:val="00C0556A"/>
    <w:rsid w:val="00C074C2"/>
    <w:rsid w:val="00C10575"/>
    <w:rsid w:val="00C1094D"/>
    <w:rsid w:val="00C11186"/>
    <w:rsid w:val="00C1183F"/>
    <w:rsid w:val="00C118ED"/>
    <w:rsid w:val="00C1228D"/>
    <w:rsid w:val="00C1242F"/>
    <w:rsid w:val="00C13194"/>
    <w:rsid w:val="00C143B7"/>
    <w:rsid w:val="00C15A0C"/>
    <w:rsid w:val="00C15C46"/>
    <w:rsid w:val="00C164EA"/>
    <w:rsid w:val="00C1693E"/>
    <w:rsid w:val="00C206B6"/>
    <w:rsid w:val="00C20E64"/>
    <w:rsid w:val="00C2106D"/>
    <w:rsid w:val="00C21D4A"/>
    <w:rsid w:val="00C21D4E"/>
    <w:rsid w:val="00C225FE"/>
    <w:rsid w:val="00C22796"/>
    <w:rsid w:val="00C22F3D"/>
    <w:rsid w:val="00C23258"/>
    <w:rsid w:val="00C23990"/>
    <w:rsid w:val="00C24072"/>
    <w:rsid w:val="00C244D2"/>
    <w:rsid w:val="00C24D5C"/>
    <w:rsid w:val="00C251DB"/>
    <w:rsid w:val="00C25BAB"/>
    <w:rsid w:val="00C25FDF"/>
    <w:rsid w:val="00C2621D"/>
    <w:rsid w:val="00C264B6"/>
    <w:rsid w:val="00C26D64"/>
    <w:rsid w:val="00C2702B"/>
    <w:rsid w:val="00C27210"/>
    <w:rsid w:val="00C27B59"/>
    <w:rsid w:val="00C30578"/>
    <w:rsid w:val="00C30893"/>
    <w:rsid w:val="00C3169B"/>
    <w:rsid w:val="00C353A9"/>
    <w:rsid w:val="00C35DC5"/>
    <w:rsid w:val="00C35DF8"/>
    <w:rsid w:val="00C366A2"/>
    <w:rsid w:val="00C36B36"/>
    <w:rsid w:val="00C379D4"/>
    <w:rsid w:val="00C37DD5"/>
    <w:rsid w:val="00C40157"/>
    <w:rsid w:val="00C4021A"/>
    <w:rsid w:val="00C42037"/>
    <w:rsid w:val="00C42695"/>
    <w:rsid w:val="00C42AF4"/>
    <w:rsid w:val="00C43DC8"/>
    <w:rsid w:val="00C44818"/>
    <w:rsid w:val="00C44A6B"/>
    <w:rsid w:val="00C45FCF"/>
    <w:rsid w:val="00C465D6"/>
    <w:rsid w:val="00C46BA1"/>
    <w:rsid w:val="00C47B44"/>
    <w:rsid w:val="00C47BF6"/>
    <w:rsid w:val="00C5049B"/>
    <w:rsid w:val="00C50BCF"/>
    <w:rsid w:val="00C50E5B"/>
    <w:rsid w:val="00C514EE"/>
    <w:rsid w:val="00C515EA"/>
    <w:rsid w:val="00C51641"/>
    <w:rsid w:val="00C518FE"/>
    <w:rsid w:val="00C52BA5"/>
    <w:rsid w:val="00C53173"/>
    <w:rsid w:val="00C53A47"/>
    <w:rsid w:val="00C53EC1"/>
    <w:rsid w:val="00C5445C"/>
    <w:rsid w:val="00C54FED"/>
    <w:rsid w:val="00C558FE"/>
    <w:rsid w:val="00C55DE6"/>
    <w:rsid w:val="00C55EFE"/>
    <w:rsid w:val="00C561B5"/>
    <w:rsid w:val="00C564FC"/>
    <w:rsid w:val="00C56EAB"/>
    <w:rsid w:val="00C573FD"/>
    <w:rsid w:val="00C579F0"/>
    <w:rsid w:val="00C60D98"/>
    <w:rsid w:val="00C610FB"/>
    <w:rsid w:val="00C61AE0"/>
    <w:rsid w:val="00C6301C"/>
    <w:rsid w:val="00C63A47"/>
    <w:rsid w:val="00C63C4C"/>
    <w:rsid w:val="00C63D45"/>
    <w:rsid w:val="00C63FB6"/>
    <w:rsid w:val="00C641C3"/>
    <w:rsid w:val="00C65AF6"/>
    <w:rsid w:val="00C66A69"/>
    <w:rsid w:val="00C66C9E"/>
    <w:rsid w:val="00C66D37"/>
    <w:rsid w:val="00C66F82"/>
    <w:rsid w:val="00C70358"/>
    <w:rsid w:val="00C70B9F"/>
    <w:rsid w:val="00C71C2E"/>
    <w:rsid w:val="00C71D72"/>
    <w:rsid w:val="00C72989"/>
    <w:rsid w:val="00C72EB4"/>
    <w:rsid w:val="00C7361F"/>
    <w:rsid w:val="00C74B98"/>
    <w:rsid w:val="00C756D0"/>
    <w:rsid w:val="00C757D4"/>
    <w:rsid w:val="00C757E0"/>
    <w:rsid w:val="00C75C88"/>
    <w:rsid w:val="00C76766"/>
    <w:rsid w:val="00C76F55"/>
    <w:rsid w:val="00C7799E"/>
    <w:rsid w:val="00C77D65"/>
    <w:rsid w:val="00C800D1"/>
    <w:rsid w:val="00C80854"/>
    <w:rsid w:val="00C80A8A"/>
    <w:rsid w:val="00C80BB3"/>
    <w:rsid w:val="00C81C8A"/>
    <w:rsid w:val="00C8267F"/>
    <w:rsid w:val="00C83505"/>
    <w:rsid w:val="00C83701"/>
    <w:rsid w:val="00C83D91"/>
    <w:rsid w:val="00C841B0"/>
    <w:rsid w:val="00C84515"/>
    <w:rsid w:val="00C846F8"/>
    <w:rsid w:val="00C8496F"/>
    <w:rsid w:val="00C84B6B"/>
    <w:rsid w:val="00C850DD"/>
    <w:rsid w:val="00C8636B"/>
    <w:rsid w:val="00C909C5"/>
    <w:rsid w:val="00C90E4F"/>
    <w:rsid w:val="00C91239"/>
    <w:rsid w:val="00C912C3"/>
    <w:rsid w:val="00C91343"/>
    <w:rsid w:val="00C91DE7"/>
    <w:rsid w:val="00C92861"/>
    <w:rsid w:val="00C92927"/>
    <w:rsid w:val="00C92A87"/>
    <w:rsid w:val="00C93CB8"/>
    <w:rsid w:val="00C942B8"/>
    <w:rsid w:val="00C9446C"/>
    <w:rsid w:val="00C9488D"/>
    <w:rsid w:val="00C94F6F"/>
    <w:rsid w:val="00C95F01"/>
    <w:rsid w:val="00C9626A"/>
    <w:rsid w:val="00C96BEC"/>
    <w:rsid w:val="00C96E51"/>
    <w:rsid w:val="00C972B1"/>
    <w:rsid w:val="00C976D2"/>
    <w:rsid w:val="00C9781F"/>
    <w:rsid w:val="00C97A62"/>
    <w:rsid w:val="00CA0015"/>
    <w:rsid w:val="00CA164F"/>
    <w:rsid w:val="00CA18F5"/>
    <w:rsid w:val="00CA285E"/>
    <w:rsid w:val="00CA2903"/>
    <w:rsid w:val="00CA2911"/>
    <w:rsid w:val="00CA2C30"/>
    <w:rsid w:val="00CA45D1"/>
    <w:rsid w:val="00CA5397"/>
    <w:rsid w:val="00CA56B5"/>
    <w:rsid w:val="00CA59F6"/>
    <w:rsid w:val="00CA69B3"/>
    <w:rsid w:val="00CB0142"/>
    <w:rsid w:val="00CB0184"/>
    <w:rsid w:val="00CB206B"/>
    <w:rsid w:val="00CB24F5"/>
    <w:rsid w:val="00CB2B29"/>
    <w:rsid w:val="00CB3261"/>
    <w:rsid w:val="00CB4921"/>
    <w:rsid w:val="00CB5208"/>
    <w:rsid w:val="00CB70F1"/>
    <w:rsid w:val="00CC0424"/>
    <w:rsid w:val="00CC0876"/>
    <w:rsid w:val="00CC12DE"/>
    <w:rsid w:val="00CC2902"/>
    <w:rsid w:val="00CC2ACD"/>
    <w:rsid w:val="00CC429B"/>
    <w:rsid w:val="00CC53D4"/>
    <w:rsid w:val="00CC5A05"/>
    <w:rsid w:val="00CC606C"/>
    <w:rsid w:val="00CC67DE"/>
    <w:rsid w:val="00CC75F9"/>
    <w:rsid w:val="00CC768D"/>
    <w:rsid w:val="00CD237B"/>
    <w:rsid w:val="00CD3E1A"/>
    <w:rsid w:val="00CD4420"/>
    <w:rsid w:val="00CD4675"/>
    <w:rsid w:val="00CD5763"/>
    <w:rsid w:val="00CD7A1C"/>
    <w:rsid w:val="00CD7B42"/>
    <w:rsid w:val="00CE0865"/>
    <w:rsid w:val="00CE0B9C"/>
    <w:rsid w:val="00CE1C5C"/>
    <w:rsid w:val="00CE1D5F"/>
    <w:rsid w:val="00CE269A"/>
    <w:rsid w:val="00CE30F7"/>
    <w:rsid w:val="00CE34EF"/>
    <w:rsid w:val="00CE5A98"/>
    <w:rsid w:val="00CE5D69"/>
    <w:rsid w:val="00CE614A"/>
    <w:rsid w:val="00CE629E"/>
    <w:rsid w:val="00CE7390"/>
    <w:rsid w:val="00CF07B8"/>
    <w:rsid w:val="00CF08B1"/>
    <w:rsid w:val="00CF148C"/>
    <w:rsid w:val="00CF1B54"/>
    <w:rsid w:val="00CF21CC"/>
    <w:rsid w:val="00CF2918"/>
    <w:rsid w:val="00CF357F"/>
    <w:rsid w:val="00CF46A7"/>
    <w:rsid w:val="00CF48C1"/>
    <w:rsid w:val="00CF49D1"/>
    <w:rsid w:val="00CF4A24"/>
    <w:rsid w:val="00CF4BED"/>
    <w:rsid w:val="00CF515C"/>
    <w:rsid w:val="00CF5310"/>
    <w:rsid w:val="00CF5365"/>
    <w:rsid w:val="00CF5DB7"/>
    <w:rsid w:val="00CF6454"/>
    <w:rsid w:val="00CF6A1B"/>
    <w:rsid w:val="00CF6B11"/>
    <w:rsid w:val="00CF7791"/>
    <w:rsid w:val="00CF7A60"/>
    <w:rsid w:val="00CF7B96"/>
    <w:rsid w:val="00CF7C23"/>
    <w:rsid w:val="00CF7CCD"/>
    <w:rsid w:val="00CF7F39"/>
    <w:rsid w:val="00D00324"/>
    <w:rsid w:val="00D011A8"/>
    <w:rsid w:val="00D0156F"/>
    <w:rsid w:val="00D01917"/>
    <w:rsid w:val="00D0198E"/>
    <w:rsid w:val="00D02048"/>
    <w:rsid w:val="00D0213E"/>
    <w:rsid w:val="00D02624"/>
    <w:rsid w:val="00D02B8E"/>
    <w:rsid w:val="00D030BE"/>
    <w:rsid w:val="00D03970"/>
    <w:rsid w:val="00D03AFB"/>
    <w:rsid w:val="00D0462E"/>
    <w:rsid w:val="00D050B6"/>
    <w:rsid w:val="00D0559A"/>
    <w:rsid w:val="00D06479"/>
    <w:rsid w:val="00D06B64"/>
    <w:rsid w:val="00D07209"/>
    <w:rsid w:val="00D07822"/>
    <w:rsid w:val="00D109AD"/>
    <w:rsid w:val="00D112A8"/>
    <w:rsid w:val="00D135F9"/>
    <w:rsid w:val="00D1372F"/>
    <w:rsid w:val="00D14C4D"/>
    <w:rsid w:val="00D15537"/>
    <w:rsid w:val="00D16044"/>
    <w:rsid w:val="00D201B0"/>
    <w:rsid w:val="00D20310"/>
    <w:rsid w:val="00D20578"/>
    <w:rsid w:val="00D20E3D"/>
    <w:rsid w:val="00D21504"/>
    <w:rsid w:val="00D218F9"/>
    <w:rsid w:val="00D228C6"/>
    <w:rsid w:val="00D23745"/>
    <w:rsid w:val="00D241CE"/>
    <w:rsid w:val="00D25B75"/>
    <w:rsid w:val="00D26A75"/>
    <w:rsid w:val="00D278A3"/>
    <w:rsid w:val="00D27F0F"/>
    <w:rsid w:val="00D304EA"/>
    <w:rsid w:val="00D310B2"/>
    <w:rsid w:val="00D31120"/>
    <w:rsid w:val="00D3169A"/>
    <w:rsid w:val="00D3198A"/>
    <w:rsid w:val="00D33172"/>
    <w:rsid w:val="00D33A01"/>
    <w:rsid w:val="00D34677"/>
    <w:rsid w:val="00D34FF7"/>
    <w:rsid w:val="00D35576"/>
    <w:rsid w:val="00D36C7B"/>
    <w:rsid w:val="00D37067"/>
    <w:rsid w:val="00D374D5"/>
    <w:rsid w:val="00D4165A"/>
    <w:rsid w:val="00D422ED"/>
    <w:rsid w:val="00D43CB1"/>
    <w:rsid w:val="00D44878"/>
    <w:rsid w:val="00D46926"/>
    <w:rsid w:val="00D472AC"/>
    <w:rsid w:val="00D47CC4"/>
    <w:rsid w:val="00D51301"/>
    <w:rsid w:val="00D52901"/>
    <w:rsid w:val="00D529ED"/>
    <w:rsid w:val="00D52E61"/>
    <w:rsid w:val="00D53446"/>
    <w:rsid w:val="00D55890"/>
    <w:rsid w:val="00D56D46"/>
    <w:rsid w:val="00D56FE8"/>
    <w:rsid w:val="00D5727A"/>
    <w:rsid w:val="00D57496"/>
    <w:rsid w:val="00D578D5"/>
    <w:rsid w:val="00D6050A"/>
    <w:rsid w:val="00D60CE3"/>
    <w:rsid w:val="00D6151F"/>
    <w:rsid w:val="00D6291E"/>
    <w:rsid w:val="00D63143"/>
    <w:rsid w:val="00D64E75"/>
    <w:rsid w:val="00D64ED6"/>
    <w:rsid w:val="00D67039"/>
    <w:rsid w:val="00D703D6"/>
    <w:rsid w:val="00D70785"/>
    <w:rsid w:val="00D72B27"/>
    <w:rsid w:val="00D7350B"/>
    <w:rsid w:val="00D738B1"/>
    <w:rsid w:val="00D75CEA"/>
    <w:rsid w:val="00D75DCF"/>
    <w:rsid w:val="00D772EC"/>
    <w:rsid w:val="00D8205F"/>
    <w:rsid w:val="00D823DC"/>
    <w:rsid w:val="00D825EA"/>
    <w:rsid w:val="00D82DBD"/>
    <w:rsid w:val="00D83382"/>
    <w:rsid w:val="00D835DE"/>
    <w:rsid w:val="00D83CED"/>
    <w:rsid w:val="00D8414C"/>
    <w:rsid w:val="00D84AA1"/>
    <w:rsid w:val="00D84AED"/>
    <w:rsid w:val="00D84C2C"/>
    <w:rsid w:val="00D84CB3"/>
    <w:rsid w:val="00D857F4"/>
    <w:rsid w:val="00D85A08"/>
    <w:rsid w:val="00D866A4"/>
    <w:rsid w:val="00D874F9"/>
    <w:rsid w:val="00D87A8D"/>
    <w:rsid w:val="00D901DD"/>
    <w:rsid w:val="00D90721"/>
    <w:rsid w:val="00D909A7"/>
    <w:rsid w:val="00D9194B"/>
    <w:rsid w:val="00D92AF7"/>
    <w:rsid w:val="00D92F7F"/>
    <w:rsid w:val="00D933C1"/>
    <w:rsid w:val="00D93676"/>
    <w:rsid w:val="00D93C9E"/>
    <w:rsid w:val="00D93CC8"/>
    <w:rsid w:val="00D94A58"/>
    <w:rsid w:val="00D94C6F"/>
    <w:rsid w:val="00D95A43"/>
    <w:rsid w:val="00D95C67"/>
    <w:rsid w:val="00D96A66"/>
    <w:rsid w:val="00D97084"/>
    <w:rsid w:val="00D97F80"/>
    <w:rsid w:val="00DA0258"/>
    <w:rsid w:val="00DA02F6"/>
    <w:rsid w:val="00DA1395"/>
    <w:rsid w:val="00DA2D3C"/>
    <w:rsid w:val="00DA3C58"/>
    <w:rsid w:val="00DA4785"/>
    <w:rsid w:val="00DA64E9"/>
    <w:rsid w:val="00DA6AA3"/>
    <w:rsid w:val="00DA71A9"/>
    <w:rsid w:val="00DA7569"/>
    <w:rsid w:val="00DA7DF3"/>
    <w:rsid w:val="00DB0250"/>
    <w:rsid w:val="00DB0585"/>
    <w:rsid w:val="00DB12A6"/>
    <w:rsid w:val="00DB250B"/>
    <w:rsid w:val="00DB2B75"/>
    <w:rsid w:val="00DB2E47"/>
    <w:rsid w:val="00DB3627"/>
    <w:rsid w:val="00DB4F6E"/>
    <w:rsid w:val="00DB518B"/>
    <w:rsid w:val="00DB58B9"/>
    <w:rsid w:val="00DB5AF3"/>
    <w:rsid w:val="00DB62AB"/>
    <w:rsid w:val="00DB6BB6"/>
    <w:rsid w:val="00DB6CCD"/>
    <w:rsid w:val="00DB6ED9"/>
    <w:rsid w:val="00DB7226"/>
    <w:rsid w:val="00DB78CD"/>
    <w:rsid w:val="00DB7E87"/>
    <w:rsid w:val="00DC0BE6"/>
    <w:rsid w:val="00DC0BFC"/>
    <w:rsid w:val="00DC1476"/>
    <w:rsid w:val="00DC1B72"/>
    <w:rsid w:val="00DC1F57"/>
    <w:rsid w:val="00DC2C1B"/>
    <w:rsid w:val="00DC31F1"/>
    <w:rsid w:val="00DC5230"/>
    <w:rsid w:val="00DC5C54"/>
    <w:rsid w:val="00DC64D4"/>
    <w:rsid w:val="00DC6849"/>
    <w:rsid w:val="00DC69D9"/>
    <w:rsid w:val="00DC7E3A"/>
    <w:rsid w:val="00DD01C3"/>
    <w:rsid w:val="00DD05B1"/>
    <w:rsid w:val="00DD0CCE"/>
    <w:rsid w:val="00DD1812"/>
    <w:rsid w:val="00DD1CF5"/>
    <w:rsid w:val="00DD240B"/>
    <w:rsid w:val="00DD2C50"/>
    <w:rsid w:val="00DD316B"/>
    <w:rsid w:val="00DD3BD3"/>
    <w:rsid w:val="00DD44EB"/>
    <w:rsid w:val="00DD4D9A"/>
    <w:rsid w:val="00DD4FEA"/>
    <w:rsid w:val="00DD50C5"/>
    <w:rsid w:val="00DD5DA3"/>
    <w:rsid w:val="00DD6B68"/>
    <w:rsid w:val="00DD6BC4"/>
    <w:rsid w:val="00DD7DD9"/>
    <w:rsid w:val="00DE12F5"/>
    <w:rsid w:val="00DE17AF"/>
    <w:rsid w:val="00DE1A0C"/>
    <w:rsid w:val="00DE2004"/>
    <w:rsid w:val="00DE2637"/>
    <w:rsid w:val="00DE431A"/>
    <w:rsid w:val="00DE43B6"/>
    <w:rsid w:val="00DE522A"/>
    <w:rsid w:val="00DE761B"/>
    <w:rsid w:val="00DE7C66"/>
    <w:rsid w:val="00DF0239"/>
    <w:rsid w:val="00DF0D96"/>
    <w:rsid w:val="00DF0DC3"/>
    <w:rsid w:val="00DF10FC"/>
    <w:rsid w:val="00DF3611"/>
    <w:rsid w:val="00DF4416"/>
    <w:rsid w:val="00DF5A61"/>
    <w:rsid w:val="00DF5B2B"/>
    <w:rsid w:val="00DF6734"/>
    <w:rsid w:val="00DF73A7"/>
    <w:rsid w:val="00E0098E"/>
    <w:rsid w:val="00E00B84"/>
    <w:rsid w:val="00E012EB"/>
    <w:rsid w:val="00E01F0C"/>
    <w:rsid w:val="00E02042"/>
    <w:rsid w:val="00E024AA"/>
    <w:rsid w:val="00E02E3C"/>
    <w:rsid w:val="00E05EB7"/>
    <w:rsid w:val="00E06232"/>
    <w:rsid w:val="00E1005F"/>
    <w:rsid w:val="00E101C2"/>
    <w:rsid w:val="00E1034C"/>
    <w:rsid w:val="00E10A66"/>
    <w:rsid w:val="00E12C0E"/>
    <w:rsid w:val="00E1333C"/>
    <w:rsid w:val="00E14BC3"/>
    <w:rsid w:val="00E1587F"/>
    <w:rsid w:val="00E1619F"/>
    <w:rsid w:val="00E16330"/>
    <w:rsid w:val="00E16C20"/>
    <w:rsid w:val="00E20998"/>
    <w:rsid w:val="00E20A85"/>
    <w:rsid w:val="00E20E30"/>
    <w:rsid w:val="00E218A4"/>
    <w:rsid w:val="00E21F0F"/>
    <w:rsid w:val="00E22CA6"/>
    <w:rsid w:val="00E22E12"/>
    <w:rsid w:val="00E2336A"/>
    <w:rsid w:val="00E23965"/>
    <w:rsid w:val="00E24241"/>
    <w:rsid w:val="00E2432C"/>
    <w:rsid w:val="00E24819"/>
    <w:rsid w:val="00E254B2"/>
    <w:rsid w:val="00E2580D"/>
    <w:rsid w:val="00E259BB"/>
    <w:rsid w:val="00E259DC"/>
    <w:rsid w:val="00E25E32"/>
    <w:rsid w:val="00E26380"/>
    <w:rsid w:val="00E26E22"/>
    <w:rsid w:val="00E31AA5"/>
    <w:rsid w:val="00E337C3"/>
    <w:rsid w:val="00E33C67"/>
    <w:rsid w:val="00E3402A"/>
    <w:rsid w:val="00E367F7"/>
    <w:rsid w:val="00E36DD1"/>
    <w:rsid w:val="00E407B9"/>
    <w:rsid w:val="00E42753"/>
    <w:rsid w:val="00E464A6"/>
    <w:rsid w:val="00E468FF"/>
    <w:rsid w:val="00E47E12"/>
    <w:rsid w:val="00E50276"/>
    <w:rsid w:val="00E50B15"/>
    <w:rsid w:val="00E513B0"/>
    <w:rsid w:val="00E528EC"/>
    <w:rsid w:val="00E52F0B"/>
    <w:rsid w:val="00E534C1"/>
    <w:rsid w:val="00E5399F"/>
    <w:rsid w:val="00E53A49"/>
    <w:rsid w:val="00E53C4E"/>
    <w:rsid w:val="00E53FDC"/>
    <w:rsid w:val="00E5454E"/>
    <w:rsid w:val="00E54916"/>
    <w:rsid w:val="00E567E8"/>
    <w:rsid w:val="00E56BDB"/>
    <w:rsid w:val="00E56E01"/>
    <w:rsid w:val="00E57402"/>
    <w:rsid w:val="00E60655"/>
    <w:rsid w:val="00E60BC1"/>
    <w:rsid w:val="00E60E1E"/>
    <w:rsid w:val="00E61303"/>
    <w:rsid w:val="00E61AEC"/>
    <w:rsid w:val="00E61CA6"/>
    <w:rsid w:val="00E62045"/>
    <w:rsid w:val="00E628CB"/>
    <w:rsid w:val="00E62D0E"/>
    <w:rsid w:val="00E62E33"/>
    <w:rsid w:val="00E64EBB"/>
    <w:rsid w:val="00E65515"/>
    <w:rsid w:val="00E67ABF"/>
    <w:rsid w:val="00E710C5"/>
    <w:rsid w:val="00E71147"/>
    <w:rsid w:val="00E7129C"/>
    <w:rsid w:val="00E71C49"/>
    <w:rsid w:val="00E72068"/>
    <w:rsid w:val="00E72265"/>
    <w:rsid w:val="00E73BC2"/>
    <w:rsid w:val="00E75102"/>
    <w:rsid w:val="00E7584E"/>
    <w:rsid w:val="00E75BAE"/>
    <w:rsid w:val="00E766DA"/>
    <w:rsid w:val="00E80C1E"/>
    <w:rsid w:val="00E81936"/>
    <w:rsid w:val="00E81EA4"/>
    <w:rsid w:val="00E82019"/>
    <w:rsid w:val="00E82568"/>
    <w:rsid w:val="00E82CEB"/>
    <w:rsid w:val="00E82DA4"/>
    <w:rsid w:val="00E831F4"/>
    <w:rsid w:val="00E833B4"/>
    <w:rsid w:val="00E83544"/>
    <w:rsid w:val="00E848C9"/>
    <w:rsid w:val="00E84C90"/>
    <w:rsid w:val="00E84CFC"/>
    <w:rsid w:val="00E85014"/>
    <w:rsid w:val="00E851E0"/>
    <w:rsid w:val="00E85604"/>
    <w:rsid w:val="00E86393"/>
    <w:rsid w:val="00E866D6"/>
    <w:rsid w:val="00E86A1D"/>
    <w:rsid w:val="00E871CB"/>
    <w:rsid w:val="00E87B99"/>
    <w:rsid w:val="00E90DD9"/>
    <w:rsid w:val="00E90E5C"/>
    <w:rsid w:val="00E918C2"/>
    <w:rsid w:val="00E926D2"/>
    <w:rsid w:val="00E930FC"/>
    <w:rsid w:val="00E9324A"/>
    <w:rsid w:val="00E9431C"/>
    <w:rsid w:val="00E943C4"/>
    <w:rsid w:val="00E949D5"/>
    <w:rsid w:val="00E95E3C"/>
    <w:rsid w:val="00E96718"/>
    <w:rsid w:val="00E97955"/>
    <w:rsid w:val="00EA02B8"/>
    <w:rsid w:val="00EA05D4"/>
    <w:rsid w:val="00EA0D41"/>
    <w:rsid w:val="00EA0FA6"/>
    <w:rsid w:val="00EA1796"/>
    <w:rsid w:val="00EA24B4"/>
    <w:rsid w:val="00EA255A"/>
    <w:rsid w:val="00EA266E"/>
    <w:rsid w:val="00EA520D"/>
    <w:rsid w:val="00EA5288"/>
    <w:rsid w:val="00EA59D5"/>
    <w:rsid w:val="00EA66A7"/>
    <w:rsid w:val="00EA67B4"/>
    <w:rsid w:val="00EA6BEF"/>
    <w:rsid w:val="00EA7658"/>
    <w:rsid w:val="00EB01E8"/>
    <w:rsid w:val="00EB09C4"/>
    <w:rsid w:val="00EB0E89"/>
    <w:rsid w:val="00EB1088"/>
    <w:rsid w:val="00EB1DA5"/>
    <w:rsid w:val="00EB25A7"/>
    <w:rsid w:val="00EB28B1"/>
    <w:rsid w:val="00EB3710"/>
    <w:rsid w:val="00EB40D4"/>
    <w:rsid w:val="00EB410B"/>
    <w:rsid w:val="00EB4252"/>
    <w:rsid w:val="00EB4E62"/>
    <w:rsid w:val="00EB5102"/>
    <w:rsid w:val="00EB5757"/>
    <w:rsid w:val="00EB6450"/>
    <w:rsid w:val="00EB655A"/>
    <w:rsid w:val="00EC0CE0"/>
    <w:rsid w:val="00EC1C0C"/>
    <w:rsid w:val="00EC21D3"/>
    <w:rsid w:val="00EC3195"/>
    <w:rsid w:val="00EC38F8"/>
    <w:rsid w:val="00EC5225"/>
    <w:rsid w:val="00EC63B5"/>
    <w:rsid w:val="00EC6D02"/>
    <w:rsid w:val="00ED1011"/>
    <w:rsid w:val="00ED12A8"/>
    <w:rsid w:val="00ED2BE3"/>
    <w:rsid w:val="00ED6A4A"/>
    <w:rsid w:val="00ED6AA7"/>
    <w:rsid w:val="00ED7776"/>
    <w:rsid w:val="00EE09C9"/>
    <w:rsid w:val="00EE0E6D"/>
    <w:rsid w:val="00EE2694"/>
    <w:rsid w:val="00EE2E01"/>
    <w:rsid w:val="00EE51E2"/>
    <w:rsid w:val="00EE5840"/>
    <w:rsid w:val="00EE596C"/>
    <w:rsid w:val="00EE66C4"/>
    <w:rsid w:val="00EE799B"/>
    <w:rsid w:val="00EE7F8A"/>
    <w:rsid w:val="00EF00BA"/>
    <w:rsid w:val="00EF0798"/>
    <w:rsid w:val="00EF1402"/>
    <w:rsid w:val="00EF1E2F"/>
    <w:rsid w:val="00EF1FBE"/>
    <w:rsid w:val="00EF202B"/>
    <w:rsid w:val="00EF26AC"/>
    <w:rsid w:val="00EF2E3A"/>
    <w:rsid w:val="00EF35AE"/>
    <w:rsid w:val="00EF3D21"/>
    <w:rsid w:val="00EF44F7"/>
    <w:rsid w:val="00EF52A0"/>
    <w:rsid w:val="00EF5F01"/>
    <w:rsid w:val="00EF6265"/>
    <w:rsid w:val="00EF75F4"/>
    <w:rsid w:val="00EF770A"/>
    <w:rsid w:val="00F001F8"/>
    <w:rsid w:val="00F01D4E"/>
    <w:rsid w:val="00F01E3B"/>
    <w:rsid w:val="00F03017"/>
    <w:rsid w:val="00F0334D"/>
    <w:rsid w:val="00F038D8"/>
    <w:rsid w:val="00F0550D"/>
    <w:rsid w:val="00F0635B"/>
    <w:rsid w:val="00F06361"/>
    <w:rsid w:val="00F06F5F"/>
    <w:rsid w:val="00F07462"/>
    <w:rsid w:val="00F1009C"/>
    <w:rsid w:val="00F1117F"/>
    <w:rsid w:val="00F1209A"/>
    <w:rsid w:val="00F132EB"/>
    <w:rsid w:val="00F13F88"/>
    <w:rsid w:val="00F142AA"/>
    <w:rsid w:val="00F14B0C"/>
    <w:rsid w:val="00F15904"/>
    <w:rsid w:val="00F17580"/>
    <w:rsid w:val="00F23FC6"/>
    <w:rsid w:val="00F24EAF"/>
    <w:rsid w:val="00F27C9E"/>
    <w:rsid w:val="00F30309"/>
    <w:rsid w:val="00F3035A"/>
    <w:rsid w:val="00F315E6"/>
    <w:rsid w:val="00F319B1"/>
    <w:rsid w:val="00F31BAC"/>
    <w:rsid w:val="00F32C45"/>
    <w:rsid w:val="00F33C9C"/>
    <w:rsid w:val="00F33D4E"/>
    <w:rsid w:val="00F3580E"/>
    <w:rsid w:val="00F35A6E"/>
    <w:rsid w:val="00F3633F"/>
    <w:rsid w:val="00F36A25"/>
    <w:rsid w:val="00F373F5"/>
    <w:rsid w:val="00F379A6"/>
    <w:rsid w:val="00F37DB2"/>
    <w:rsid w:val="00F406CA"/>
    <w:rsid w:val="00F408AE"/>
    <w:rsid w:val="00F416DF"/>
    <w:rsid w:val="00F420DA"/>
    <w:rsid w:val="00F44921"/>
    <w:rsid w:val="00F44A76"/>
    <w:rsid w:val="00F44C55"/>
    <w:rsid w:val="00F458EA"/>
    <w:rsid w:val="00F45981"/>
    <w:rsid w:val="00F45C46"/>
    <w:rsid w:val="00F46FAB"/>
    <w:rsid w:val="00F47DD6"/>
    <w:rsid w:val="00F51F23"/>
    <w:rsid w:val="00F5246B"/>
    <w:rsid w:val="00F52902"/>
    <w:rsid w:val="00F534CA"/>
    <w:rsid w:val="00F53DCC"/>
    <w:rsid w:val="00F54652"/>
    <w:rsid w:val="00F54955"/>
    <w:rsid w:val="00F54D62"/>
    <w:rsid w:val="00F55D28"/>
    <w:rsid w:val="00F55D89"/>
    <w:rsid w:val="00F55E76"/>
    <w:rsid w:val="00F55E95"/>
    <w:rsid w:val="00F55F2E"/>
    <w:rsid w:val="00F56386"/>
    <w:rsid w:val="00F56F48"/>
    <w:rsid w:val="00F57650"/>
    <w:rsid w:val="00F57F61"/>
    <w:rsid w:val="00F60783"/>
    <w:rsid w:val="00F608F2"/>
    <w:rsid w:val="00F60C18"/>
    <w:rsid w:val="00F60FAB"/>
    <w:rsid w:val="00F61CA2"/>
    <w:rsid w:val="00F622B8"/>
    <w:rsid w:val="00F62F48"/>
    <w:rsid w:val="00F63047"/>
    <w:rsid w:val="00F64030"/>
    <w:rsid w:val="00F64587"/>
    <w:rsid w:val="00F64769"/>
    <w:rsid w:val="00F64A05"/>
    <w:rsid w:val="00F6546B"/>
    <w:rsid w:val="00F66217"/>
    <w:rsid w:val="00F707F5"/>
    <w:rsid w:val="00F71FAD"/>
    <w:rsid w:val="00F737F6"/>
    <w:rsid w:val="00F73969"/>
    <w:rsid w:val="00F754D9"/>
    <w:rsid w:val="00F75B2D"/>
    <w:rsid w:val="00F75D40"/>
    <w:rsid w:val="00F75D9C"/>
    <w:rsid w:val="00F768C0"/>
    <w:rsid w:val="00F80C85"/>
    <w:rsid w:val="00F8196E"/>
    <w:rsid w:val="00F84D28"/>
    <w:rsid w:val="00F85EA5"/>
    <w:rsid w:val="00F86482"/>
    <w:rsid w:val="00F86F54"/>
    <w:rsid w:val="00F901D1"/>
    <w:rsid w:val="00F90958"/>
    <w:rsid w:val="00F928FA"/>
    <w:rsid w:val="00FA049B"/>
    <w:rsid w:val="00FA0C6D"/>
    <w:rsid w:val="00FA1716"/>
    <w:rsid w:val="00FA1D1D"/>
    <w:rsid w:val="00FA226D"/>
    <w:rsid w:val="00FA251A"/>
    <w:rsid w:val="00FA3337"/>
    <w:rsid w:val="00FA35D8"/>
    <w:rsid w:val="00FA3994"/>
    <w:rsid w:val="00FA3B72"/>
    <w:rsid w:val="00FA424A"/>
    <w:rsid w:val="00FA4A1F"/>
    <w:rsid w:val="00FA4DAA"/>
    <w:rsid w:val="00FA5707"/>
    <w:rsid w:val="00FA65B3"/>
    <w:rsid w:val="00FA72F1"/>
    <w:rsid w:val="00FA75E3"/>
    <w:rsid w:val="00FA761F"/>
    <w:rsid w:val="00FA7DC8"/>
    <w:rsid w:val="00FA7E9F"/>
    <w:rsid w:val="00FB026D"/>
    <w:rsid w:val="00FB1167"/>
    <w:rsid w:val="00FB11EC"/>
    <w:rsid w:val="00FB1C18"/>
    <w:rsid w:val="00FB3333"/>
    <w:rsid w:val="00FB41AC"/>
    <w:rsid w:val="00FB498B"/>
    <w:rsid w:val="00FB551E"/>
    <w:rsid w:val="00FB568D"/>
    <w:rsid w:val="00FB614C"/>
    <w:rsid w:val="00FB6917"/>
    <w:rsid w:val="00FC09F5"/>
    <w:rsid w:val="00FC2202"/>
    <w:rsid w:val="00FC2AB6"/>
    <w:rsid w:val="00FC3572"/>
    <w:rsid w:val="00FC3D57"/>
    <w:rsid w:val="00FC402E"/>
    <w:rsid w:val="00FC4376"/>
    <w:rsid w:val="00FC45E7"/>
    <w:rsid w:val="00FC4684"/>
    <w:rsid w:val="00FC4F07"/>
    <w:rsid w:val="00FC55A4"/>
    <w:rsid w:val="00FC56D6"/>
    <w:rsid w:val="00FC617E"/>
    <w:rsid w:val="00FC703F"/>
    <w:rsid w:val="00FD033F"/>
    <w:rsid w:val="00FD190F"/>
    <w:rsid w:val="00FD1EEB"/>
    <w:rsid w:val="00FD3AD7"/>
    <w:rsid w:val="00FD4B0A"/>
    <w:rsid w:val="00FD5562"/>
    <w:rsid w:val="00FD5742"/>
    <w:rsid w:val="00FD57B7"/>
    <w:rsid w:val="00FD5A32"/>
    <w:rsid w:val="00FD645C"/>
    <w:rsid w:val="00FD6C1D"/>
    <w:rsid w:val="00FD6F9E"/>
    <w:rsid w:val="00FD7036"/>
    <w:rsid w:val="00FD7DA4"/>
    <w:rsid w:val="00FE0018"/>
    <w:rsid w:val="00FE0974"/>
    <w:rsid w:val="00FE0A4A"/>
    <w:rsid w:val="00FE2342"/>
    <w:rsid w:val="00FE335F"/>
    <w:rsid w:val="00FE3DDF"/>
    <w:rsid w:val="00FE4013"/>
    <w:rsid w:val="00FE44DE"/>
    <w:rsid w:val="00FE4A6D"/>
    <w:rsid w:val="00FE5013"/>
    <w:rsid w:val="00FE5171"/>
    <w:rsid w:val="00FE5B53"/>
    <w:rsid w:val="00FE5BCD"/>
    <w:rsid w:val="00FF0A6E"/>
    <w:rsid w:val="00FF13EA"/>
    <w:rsid w:val="00FF2517"/>
    <w:rsid w:val="00FF3ABA"/>
    <w:rsid w:val="00FF3EB0"/>
    <w:rsid w:val="00FF3EBD"/>
    <w:rsid w:val="00FF43DC"/>
    <w:rsid w:val="00FF5DB2"/>
    <w:rsid w:val="00FF6E2E"/>
    <w:rsid w:val="00FF724C"/>
    <w:rsid w:val="00FF7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6178A"/>
  <w15:chartTrackingRefBased/>
  <w15:docId w15:val="{3C279CAB-E004-474D-A788-8330371B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360"/>
  </w:style>
  <w:style w:type="paragraph" w:styleId="Heading1">
    <w:name w:val="heading 1"/>
    <w:basedOn w:val="Normal"/>
    <w:next w:val="Normal"/>
    <w:link w:val="Heading1Char3"/>
    <w:uiPriority w:val="9"/>
    <w:qFormat/>
    <w:rsid w:val="007B3E86"/>
    <w:pPr>
      <w:keepNext/>
      <w:keepLines/>
      <w:spacing w:before="240" w:after="0"/>
      <w:outlineLvl w:val="0"/>
    </w:pPr>
    <w:rPr>
      <w:rFonts w:asciiTheme="majorHAnsi" w:eastAsiaTheme="majorEastAsia" w:hAnsiTheme="majorHAnsi" w:cstheme="majorBidi"/>
      <w:color w:val="548AB7" w:themeColor="accent1" w:themeShade="BF"/>
      <w:sz w:val="32"/>
      <w:szCs w:val="32"/>
    </w:rPr>
  </w:style>
  <w:style w:type="paragraph" w:styleId="Heading2">
    <w:name w:val="heading 2"/>
    <w:aliases w:val="عنوان فصل"/>
    <w:basedOn w:val="Normal"/>
    <w:next w:val="Normal"/>
    <w:link w:val="Heading2Char"/>
    <w:uiPriority w:val="99"/>
    <w:unhideWhenUsed/>
    <w:qFormat/>
    <w:rsid w:val="007B3E86"/>
    <w:pPr>
      <w:keepNext/>
      <w:keepLines/>
      <w:spacing w:before="40" w:after="0"/>
      <w:jc w:val="center"/>
      <w:outlineLvl w:val="1"/>
    </w:pPr>
    <w:rPr>
      <w:rFonts w:ascii="B Titr" w:eastAsia="Times New Roman" w:hAnsi="B Titr" w:cs="B Titr"/>
      <w:b/>
      <w:bCs/>
      <w:kern w:val="0"/>
      <w:sz w:val="36"/>
      <w:szCs w:val="36"/>
      <w14:ligatures w14:val="none"/>
    </w:rPr>
  </w:style>
  <w:style w:type="paragraph" w:styleId="Heading3">
    <w:name w:val="heading 3"/>
    <w:basedOn w:val="Normal"/>
    <w:next w:val="Normal"/>
    <w:link w:val="Heading3Char"/>
    <w:uiPriority w:val="99"/>
    <w:unhideWhenUsed/>
    <w:qFormat/>
    <w:rsid w:val="007B3E86"/>
    <w:pPr>
      <w:keepNext/>
      <w:keepLines/>
      <w:spacing w:before="40" w:after="0"/>
      <w:outlineLvl w:val="2"/>
    </w:pPr>
    <w:rPr>
      <w:rFonts w:ascii="Calibri Light" w:eastAsia="Times New Roman" w:hAnsi="Calibri Light" w:cs="Times New Roman"/>
      <w:color w:val="1F3763"/>
      <w:kern w:val="0"/>
      <w:sz w:val="28"/>
      <w:szCs w:val="24"/>
      <w14:ligatures w14:val="none"/>
    </w:rPr>
  </w:style>
  <w:style w:type="paragraph" w:styleId="Heading4">
    <w:name w:val="heading 4"/>
    <w:basedOn w:val="Normal"/>
    <w:next w:val="Normal"/>
    <w:link w:val="Heading4Char"/>
    <w:uiPriority w:val="9"/>
    <w:unhideWhenUsed/>
    <w:qFormat/>
    <w:rsid w:val="007B3E86"/>
    <w:pPr>
      <w:keepNext/>
      <w:keepLines/>
      <w:spacing w:before="40" w:after="0"/>
      <w:outlineLvl w:val="3"/>
    </w:pPr>
    <w:rPr>
      <w:rFonts w:ascii="Calibri Light" w:eastAsia="Times New Roman" w:hAnsi="Calibri Light" w:cs="Times New Roman"/>
      <w:i/>
      <w:iCs/>
      <w:color w:val="2F5496"/>
    </w:rPr>
  </w:style>
  <w:style w:type="paragraph" w:styleId="Heading5">
    <w:name w:val="heading 5"/>
    <w:basedOn w:val="Normal"/>
    <w:next w:val="Normal"/>
    <w:link w:val="Heading5Char"/>
    <w:uiPriority w:val="9"/>
    <w:unhideWhenUsed/>
    <w:qFormat/>
    <w:rsid w:val="007B3E86"/>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7B3E86"/>
    <w:pPr>
      <w:keepNext/>
      <w:keepLines/>
      <w:spacing w:before="40" w:after="0"/>
      <w:outlineLvl w:val="5"/>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2"/>
    <w:uiPriority w:val="9"/>
    <w:qFormat/>
    <w:rsid w:val="007B3E86"/>
    <w:pPr>
      <w:keepNext/>
      <w:keepLines/>
      <w:spacing w:before="240" w:after="0"/>
      <w:outlineLvl w:val="0"/>
    </w:pPr>
    <w:rPr>
      <w:rFonts w:ascii="Calibri Light" w:eastAsia="Times New Roman" w:hAnsi="Calibri Light" w:cs="Times New Roman"/>
      <w:color w:val="2F5496"/>
      <w:sz w:val="32"/>
      <w:szCs w:val="32"/>
    </w:rPr>
  </w:style>
  <w:style w:type="character" w:customStyle="1" w:styleId="Heading2Char">
    <w:name w:val="Heading 2 Char"/>
    <w:aliases w:val="عنوان فصل Char"/>
    <w:basedOn w:val="DefaultParagraphFont"/>
    <w:link w:val="Heading2"/>
    <w:uiPriority w:val="99"/>
    <w:rsid w:val="007B3E86"/>
    <w:rPr>
      <w:rFonts w:ascii="B Titr" w:eastAsia="Times New Roman" w:hAnsi="B Titr" w:cs="B Titr"/>
      <w:b/>
      <w:bCs/>
      <w:kern w:val="0"/>
      <w:sz w:val="36"/>
      <w:szCs w:val="36"/>
      <w14:ligatures w14:val="none"/>
    </w:rPr>
  </w:style>
  <w:style w:type="character" w:customStyle="1" w:styleId="Heading3Char">
    <w:name w:val="Heading 3 Char"/>
    <w:basedOn w:val="DefaultParagraphFont"/>
    <w:link w:val="Heading3"/>
    <w:uiPriority w:val="99"/>
    <w:rsid w:val="007B3E86"/>
    <w:rPr>
      <w:rFonts w:ascii="Calibri Light" w:eastAsia="Times New Roman" w:hAnsi="Calibri Light" w:cs="Times New Roman"/>
      <w:color w:val="1F3763"/>
      <w:kern w:val="0"/>
      <w:sz w:val="28"/>
      <w:szCs w:val="24"/>
      <w14:ligatures w14:val="none"/>
    </w:rPr>
  </w:style>
  <w:style w:type="character" w:customStyle="1" w:styleId="Heading4Char">
    <w:name w:val="Heading 4 Char"/>
    <w:basedOn w:val="DefaultParagraphFont"/>
    <w:link w:val="Heading4"/>
    <w:uiPriority w:val="9"/>
    <w:rsid w:val="007B3E86"/>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7B3E86"/>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semiHidden/>
    <w:rsid w:val="007B3E86"/>
    <w:rPr>
      <w:rFonts w:ascii="Calibri Light" w:eastAsia="Times New Roman" w:hAnsi="Calibri Light" w:cs="Times New Roman"/>
      <w:color w:val="1F3763"/>
    </w:rPr>
  </w:style>
  <w:style w:type="paragraph" w:customStyle="1" w:styleId="Heading41">
    <w:name w:val="Heading 41"/>
    <w:basedOn w:val="Normal"/>
    <w:next w:val="Normal"/>
    <w:uiPriority w:val="9"/>
    <w:unhideWhenUsed/>
    <w:qFormat/>
    <w:rsid w:val="007B3E86"/>
    <w:pPr>
      <w:keepNext/>
      <w:keepLines/>
      <w:spacing w:before="40" w:after="0"/>
      <w:outlineLvl w:val="3"/>
    </w:pPr>
    <w:rPr>
      <w:rFonts w:ascii="Calibri Light" w:eastAsia="Times New Roman" w:hAnsi="Calibri Light" w:cs="Times New Roman"/>
      <w:i/>
      <w:iCs/>
      <w:color w:val="2F5496"/>
      <w:kern w:val="0"/>
      <w14:ligatures w14:val="none"/>
    </w:rPr>
  </w:style>
  <w:style w:type="paragraph" w:customStyle="1" w:styleId="Heading51">
    <w:name w:val="Heading 51"/>
    <w:basedOn w:val="Normal"/>
    <w:next w:val="Normal"/>
    <w:uiPriority w:val="9"/>
    <w:unhideWhenUsed/>
    <w:qFormat/>
    <w:rsid w:val="007B3E86"/>
    <w:pPr>
      <w:keepNext/>
      <w:keepLines/>
      <w:spacing w:before="40" w:after="0"/>
      <w:outlineLvl w:val="4"/>
    </w:pPr>
    <w:rPr>
      <w:rFonts w:ascii="Calibri Light" w:eastAsia="Times New Roman" w:hAnsi="Calibri Light" w:cs="Times New Roman"/>
      <w:color w:val="2F5496"/>
    </w:rPr>
  </w:style>
  <w:style w:type="paragraph" w:customStyle="1" w:styleId="Heading61">
    <w:name w:val="Heading 61"/>
    <w:basedOn w:val="Normal"/>
    <w:next w:val="Normal"/>
    <w:uiPriority w:val="9"/>
    <w:unhideWhenUsed/>
    <w:qFormat/>
    <w:rsid w:val="007B3E86"/>
    <w:pPr>
      <w:keepNext/>
      <w:keepLines/>
      <w:spacing w:before="40" w:after="0" w:line="256" w:lineRule="auto"/>
      <w:outlineLvl w:val="5"/>
    </w:pPr>
    <w:rPr>
      <w:rFonts w:ascii="Calibri Light" w:eastAsia="Times New Roman" w:hAnsi="Calibri Light" w:cs="Times New Roman"/>
      <w:color w:val="1F3763"/>
    </w:rPr>
  </w:style>
  <w:style w:type="numbering" w:customStyle="1" w:styleId="NoList1">
    <w:name w:val="No List1"/>
    <w:next w:val="NoList"/>
    <w:uiPriority w:val="99"/>
    <w:semiHidden/>
    <w:unhideWhenUsed/>
    <w:rsid w:val="007B3E86"/>
  </w:style>
  <w:style w:type="paragraph" w:styleId="Header">
    <w:name w:val="header"/>
    <w:basedOn w:val="Normal"/>
    <w:link w:val="HeaderChar"/>
    <w:uiPriority w:val="99"/>
    <w:unhideWhenUsed/>
    <w:rsid w:val="007B3E86"/>
    <w:pPr>
      <w:tabs>
        <w:tab w:val="center" w:pos="4680"/>
        <w:tab w:val="right" w:pos="9360"/>
      </w:tabs>
      <w:spacing w:after="0" w:line="240" w:lineRule="auto"/>
    </w:pPr>
    <w:rPr>
      <w:rFonts w:ascii="B Nazanin" w:hAnsi="B Nazanin"/>
      <w:kern w:val="0"/>
      <w:sz w:val="32"/>
      <w14:ligatures w14:val="none"/>
    </w:rPr>
  </w:style>
  <w:style w:type="character" w:customStyle="1" w:styleId="HeaderChar">
    <w:name w:val="Header Char"/>
    <w:basedOn w:val="DefaultParagraphFont"/>
    <w:link w:val="Header"/>
    <w:uiPriority w:val="99"/>
    <w:rsid w:val="007B3E86"/>
    <w:rPr>
      <w:rFonts w:ascii="B Nazanin" w:hAnsi="B Nazanin"/>
      <w:kern w:val="0"/>
      <w:sz w:val="32"/>
      <w14:ligatures w14:val="none"/>
    </w:rPr>
  </w:style>
  <w:style w:type="paragraph" w:styleId="Footer">
    <w:name w:val="footer"/>
    <w:basedOn w:val="Normal"/>
    <w:link w:val="FooterChar"/>
    <w:uiPriority w:val="99"/>
    <w:unhideWhenUsed/>
    <w:rsid w:val="007B3E86"/>
    <w:pPr>
      <w:tabs>
        <w:tab w:val="center" w:pos="4680"/>
        <w:tab w:val="right" w:pos="9360"/>
      </w:tabs>
      <w:spacing w:after="0" w:line="240" w:lineRule="auto"/>
    </w:pPr>
    <w:rPr>
      <w:rFonts w:ascii="B Nazanin" w:hAnsi="B Nazanin"/>
      <w:kern w:val="0"/>
      <w:sz w:val="32"/>
      <w14:ligatures w14:val="none"/>
    </w:rPr>
  </w:style>
  <w:style w:type="character" w:customStyle="1" w:styleId="FooterChar">
    <w:name w:val="Footer Char"/>
    <w:basedOn w:val="DefaultParagraphFont"/>
    <w:link w:val="Footer"/>
    <w:uiPriority w:val="99"/>
    <w:rsid w:val="007B3E86"/>
    <w:rPr>
      <w:rFonts w:ascii="B Nazanin" w:hAnsi="B Nazanin"/>
      <w:kern w:val="0"/>
      <w:sz w:val="32"/>
      <w14:ligatures w14:val="none"/>
    </w:rPr>
  </w:style>
  <w:style w:type="paragraph" w:customStyle="1" w:styleId="11">
    <w:name w:val="تیتر 11"/>
    <w:basedOn w:val="Header"/>
    <w:next w:val="Heading1"/>
    <w:link w:val="Heading1Char"/>
    <w:autoRedefine/>
    <w:uiPriority w:val="99"/>
    <w:rsid w:val="007B3E86"/>
    <w:pPr>
      <w:tabs>
        <w:tab w:val="clear" w:pos="4680"/>
        <w:tab w:val="clear" w:pos="9360"/>
        <w:tab w:val="center" w:pos="4513"/>
        <w:tab w:val="right" w:pos="9026"/>
      </w:tabs>
      <w:bidi/>
      <w:spacing w:before="960" w:beforeAutospacing="1" w:after="960" w:afterAutospacing="1"/>
      <w:jc w:val="both"/>
      <w:outlineLvl w:val="0"/>
    </w:pPr>
    <w:rPr>
      <w:rFonts w:ascii="Times New Roman" w:eastAsia="Calibri" w:hAnsi="Times New Roman" w:cs="B Nazanin"/>
      <w:b/>
      <w:bCs/>
      <w:kern w:val="36"/>
      <w:sz w:val="28"/>
      <w:szCs w:val="28"/>
      <w:lang w:bidi="fa-IR"/>
    </w:rPr>
  </w:style>
  <w:style w:type="paragraph" w:customStyle="1" w:styleId="Heading21">
    <w:name w:val="Heading 21"/>
    <w:basedOn w:val="Normal"/>
    <w:next w:val="Normal"/>
    <w:uiPriority w:val="99"/>
    <w:unhideWhenUsed/>
    <w:rsid w:val="007B3E86"/>
    <w:pPr>
      <w:keepNext/>
      <w:keepLines/>
      <w:bidi/>
      <w:spacing w:before="40" w:after="0" w:line="240" w:lineRule="auto"/>
      <w:outlineLvl w:val="1"/>
    </w:pPr>
    <w:rPr>
      <w:rFonts w:ascii="Calibri Light" w:eastAsia="Times New Roman" w:hAnsi="Calibri Light" w:cs="Times New Roman"/>
      <w:color w:val="2F5496"/>
      <w:kern w:val="0"/>
      <w:sz w:val="26"/>
      <w:szCs w:val="26"/>
      <w14:ligatures w14:val="none"/>
    </w:rPr>
  </w:style>
  <w:style w:type="paragraph" w:customStyle="1" w:styleId="Heading31">
    <w:name w:val="Heading 31"/>
    <w:basedOn w:val="Normal"/>
    <w:next w:val="Normal"/>
    <w:uiPriority w:val="99"/>
    <w:semiHidden/>
    <w:unhideWhenUsed/>
    <w:qFormat/>
    <w:rsid w:val="007B3E86"/>
    <w:pPr>
      <w:keepNext/>
      <w:keepLines/>
      <w:bidi/>
      <w:spacing w:before="40" w:after="0" w:line="240" w:lineRule="auto"/>
      <w:outlineLvl w:val="2"/>
    </w:pPr>
    <w:rPr>
      <w:rFonts w:ascii="Calibri Light" w:eastAsia="Times New Roman" w:hAnsi="Calibri Light" w:cs="Times New Roman"/>
      <w:color w:val="1F3763"/>
      <w:kern w:val="0"/>
      <w:sz w:val="28"/>
      <w:szCs w:val="24"/>
      <w14:ligatures w14:val="none"/>
    </w:rPr>
  </w:style>
  <w:style w:type="character" w:customStyle="1" w:styleId="Heading1Char">
    <w:name w:val="Heading 1 Char"/>
    <w:aliases w:val="تیتر 1 Char"/>
    <w:basedOn w:val="DefaultParagraphFont"/>
    <w:link w:val="11"/>
    <w:uiPriority w:val="99"/>
    <w:rsid w:val="007B3E86"/>
    <w:rPr>
      <w:rFonts w:ascii="Times New Roman" w:eastAsia="Calibri" w:hAnsi="Times New Roman" w:cs="B Nazanin"/>
      <w:b/>
      <w:bCs/>
      <w:kern w:val="36"/>
      <w:sz w:val="28"/>
      <w:szCs w:val="28"/>
      <w:lang w:bidi="fa-IR"/>
      <w14:ligatures w14:val="none"/>
    </w:rPr>
  </w:style>
  <w:style w:type="paragraph" w:styleId="FootnoteText">
    <w:name w:val="footnote text"/>
    <w:aliases w:val=" Char Char Char, Char, Char Char Char2, Char4 Char,Char Char Char,Char,Char Char Char2,Char4 Char,پاورقي,متن زيرنويس,زیرنویس,ÇæÑÞí,Footnote,ft,Char11 Cha"/>
    <w:basedOn w:val="Normal"/>
    <w:link w:val="FootnoteTextChar"/>
    <w:uiPriority w:val="99"/>
    <w:qFormat/>
    <w:rsid w:val="007B3E86"/>
    <w:pPr>
      <w:bidi/>
      <w:spacing w:after="0" w:line="240" w:lineRule="auto"/>
    </w:pPr>
    <w:rPr>
      <w:rFonts w:ascii="Calibri" w:eastAsia="Times New Roman" w:hAnsi="Calibri" w:cs="Times New Roman"/>
      <w:kern w:val="24"/>
      <w:sz w:val="20"/>
      <w:szCs w:val="20"/>
      <w:lang w:bidi="fa-IR"/>
      <w14:ligatures w14:val="none"/>
    </w:rPr>
  </w:style>
  <w:style w:type="character" w:customStyle="1" w:styleId="FootnoteTextChar">
    <w:name w:val="Footnote Text Char"/>
    <w:aliases w:val=" Char Char Char Char, Char Char, Char Char Char2 Char, Char4 Char Char,Char Char Char Char,Char Char,Char Char Char2 Char,Char4 Char Char,پاورقي Char,متن زيرنويس Char,زیرنویس Char,ÇæÑÞí Char,Footnote Char,ft Char,Char11 Cha Char"/>
    <w:basedOn w:val="DefaultParagraphFont"/>
    <w:link w:val="FootnoteText"/>
    <w:uiPriority w:val="99"/>
    <w:qFormat/>
    <w:rsid w:val="007B3E86"/>
    <w:rPr>
      <w:rFonts w:ascii="Calibri" w:eastAsia="Times New Roman" w:hAnsi="Calibri" w:cs="Times New Roman"/>
      <w:kern w:val="24"/>
      <w:sz w:val="20"/>
      <w:szCs w:val="20"/>
      <w:lang w:bidi="fa-IR"/>
      <w14:ligatures w14:val="none"/>
    </w:rPr>
  </w:style>
  <w:style w:type="character" w:styleId="FootnoteReference">
    <w:name w:val="footnote reference"/>
    <w:aliases w:val="شماره زيرنويس,مرجع پاورقي,ارجاعات,شماره پ,ÔãÇÑå ÒíÑäæíÓ,Omid Footnote"/>
    <w:uiPriority w:val="99"/>
    <w:qFormat/>
    <w:rsid w:val="007B3E86"/>
    <w:rPr>
      <w:vertAlign w:val="superscript"/>
    </w:rPr>
  </w:style>
  <w:style w:type="character" w:styleId="Hyperlink">
    <w:name w:val="Hyperlink"/>
    <w:uiPriority w:val="99"/>
    <w:rsid w:val="007B3E86"/>
    <w:rPr>
      <w:color w:val="0563C1"/>
      <w:u w:val="single"/>
    </w:rPr>
  </w:style>
  <w:style w:type="character" w:customStyle="1" w:styleId="apple-converted-space">
    <w:name w:val="apple-converted-space"/>
    <w:rsid w:val="007B3E86"/>
  </w:style>
  <w:style w:type="character" w:customStyle="1" w:styleId="citation">
    <w:name w:val="citation"/>
    <w:rsid w:val="007B3E86"/>
  </w:style>
  <w:style w:type="character" w:customStyle="1" w:styleId="reference-accessdate">
    <w:name w:val="reference-accessdate"/>
    <w:rsid w:val="007B3E86"/>
  </w:style>
  <w:style w:type="paragraph" w:customStyle="1" w:styleId="textview">
    <w:name w:val="textview"/>
    <w:basedOn w:val="Normal"/>
    <w:uiPriority w:val="99"/>
    <w:rsid w:val="007B3E86"/>
    <w:pPr>
      <w:spacing w:before="100" w:beforeAutospacing="1" w:after="100" w:afterAutospacing="1" w:line="240" w:lineRule="auto"/>
    </w:pPr>
    <w:rPr>
      <w:rFonts w:ascii="B Nazanin" w:eastAsia="Times New Roman" w:hAnsi="B Nazanin" w:cs="Times New Roman"/>
      <w:kern w:val="0"/>
      <w:sz w:val="28"/>
      <w:szCs w:val="24"/>
      <w14:ligatures w14:val="none"/>
    </w:rPr>
  </w:style>
  <w:style w:type="character" w:styleId="Strong">
    <w:name w:val="Strong"/>
    <w:uiPriority w:val="22"/>
    <w:rsid w:val="007B3E86"/>
    <w:rPr>
      <w:b/>
      <w:bCs/>
    </w:rPr>
  </w:style>
  <w:style w:type="paragraph" w:styleId="ListParagraph">
    <w:name w:val="List Paragraph"/>
    <w:basedOn w:val="Normal"/>
    <w:uiPriority w:val="34"/>
    <w:qFormat/>
    <w:rsid w:val="007B3E86"/>
    <w:pPr>
      <w:ind w:left="720"/>
      <w:contextualSpacing/>
    </w:pPr>
    <w:rPr>
      <w:rFonts w:ascii="Calibri" w:eastAsia="Calibri" w:hAnsi="Calibri" w:cs="Arial"/>
      <w:kern w:val="0"/>
      <w:sz w:val="32"/>
      <w14:ligatures w14:val="none"/>
    </w:rPr>
  </w:style>
  <w:style w:type="character" w:customStyle="1" w:styleId="newsnavtitle">
    <w:name w:val="news_nav_title"/>
    <w:rsid w:val="007B3E86"/>
  </w:style>
  <w:style w:type="character" w:customStyle="1" w:styleId="newsnavtoolbar">
    <w:name w:val="news_nav_toolbar"/>
    <w:rsid w:val="007B3E86"/>
  </w:style>
  <w:style w:type="character" w:styleId="FollowedHyperlink">
    <w:name w:val="FollowedHyperlink"/>
    <w:rsid w:val="007B3E86"/>
    <w:rPr>
      <w:color w:val="954F72"/>
      <w:u w:val="single"/>
    </w:rPr>
  </w:style>
  <w:style w:type="paragraph" w:styleId="Caption">
    <w:name w:val="caption"/>
    <w:basedOn w:val="Normal"/>
    <w:next w:val="Normal"/>
    <w:uiPriority w:val="99"/>
    <w:unhideWhenUsed/>
    <w:rsid w:val="007B3E86"/>
    <w:pPr>
      <w:bidi/>
      <w:spacing w:after="0" w:line="240" w:lineRule="auto"/>
    </w:pPr>
    <w:rPr>
      <w:rFonts w:ascii="B Nazanin" w:eastAsia="Times New Roman" w:hAnsi="B Nazanin" w:cs="Times New Roman"/>
      <w:b/>
      <w:bCs/>
      <w:kern w:val="0"/>
      <w:sz w:val="20"/>
      <w:szCs w:val="20"/>
      <w14:ligatures w14:val="none"/>
    </w:rPr>
  </w:style>
  <w:style w:type="table" w:styleId="TableGrid">
    <w:name w:val="Table Grid"/>
    <w:basedOn w:val="TableNormal"/>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
    <w:name w:val="Grid Table 5 Dark - Accent 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BalloonText">
    <w:name w:val="Balloon Text"/>
    <w:basedOn w:val="Normal"/>
    <w:link w:val="BalloonTextChar"/>
    <w:uiPriority w:val="99"/>
    <w:rsid w:val="007B3E86"/>
    <w:pPr>
      <w:bidi/>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rsid w:val="007B3E86"/>
    <w:rPr>
      <w:rFonts w:ascii="Segoe UI" w:eastAsia="Times New Roman" w:hAnsi="Segoe UI" w:cs="Segoe UI"/>
      <w:kern w:val="0"/>
      <w:sz w:val="18"/>
      <w:szCs w:val="18"/>
      <w14:ligatures w14:val="none"/>
    </w:rPr>
  </w:style>
  <w:style w:type="table" w:customStyle="1" w:styleId="TableGrid1">
    <w:name w:val="Table Grid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3E86"/>
    <w:rPr>
      <w:color w:val="808080"/>
    </w:rPr>
  </w:style>
  <w:style w:type="paragraph" w:styleId="NormalWeb">
    <w:name w:val="Normal (Web)"/>
    <w:basedOn w:val="Normal"/>
    <w:uiPriority w:val="99"/>
    <w:unhideWhenUsed/>
    <w:rsid w:val="007B3E86"/>
    <w:pPr>
      <w:spacing w:before="100" w:beforeAutospacing="1" w:after="100" w:afterAutospacing="1" w:line="240" w:lineRule="auto"/>
    </w:pPr>
    <w:rPr>
      <w:rFonts w:ascii="B Nazanin" w:eastAsia="Times New Roman" w:hAnsi="B Nazanin" w:cs="Times New Roman"/>
      <w:kern w:val="0"/>
      <w:sz w:val="28"/>
      <w:szCs w:val="24"/>
      <w14:ligatures w14:val="none"/>
    </w:rPr>
  </w:style>
  <w:style w:type="character" w:customStyle="1" w:styleId="nowrap">
    <w:name w:val="nowrap"/>
    <w:basedOn w:val="DefaultParagraphFont"/>
    <w:rsid w:val="007B3E86"/>
  </w:style>
  <w:style w:type="table" w:customStyle="1" w:styleId="GridTable2-Accent31">
    <w:name w:val="Grid Table 2 - Accent 3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
    <w:name w:val="Plain Table 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
    <w:name w:val="Grid Table 1 Light - Accent 5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
    <w:name w:val="Grid Table 6 Colorful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
    <w:name w:val="Grid Table 3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BodyText">
    <w:name w:val="Body Text"/>
    <w:basedOn w:val="Normal"/>
    <w:link w:val="BodyTextChar"/>
    <w:uiPriority w:val="99"/>
    <w:unhideWhenUsed/>
    <w:rsid w:val="007B3E86"/>
    <w:pPr>
      <w:spacing w:before="100" w:beforeAutospacing="1" w:after="100" w:afterAutospacing="1" w:line="240" w:lineRule="auto"/>
    </w:pPr>
    <w:rPr>
      <w:rFonts w:ascii="B Nazanin" w:eastAsia="Times New Roman" w:hAnsi="B Nazanin" w:cs="Times New Roman"/>
      <w:kern w:val="0"/>
      <w:sz w:val="28"/>
      <w:szCs w:val="24"/>
      <w14:ligatures w14:val="none"/>
    </w:rPr>
  </w:style>
  <w:style w:type="character" w:customStyle="1" w:styleId="BodyTextChar">
    <w:name w:val="Body Text Char"/>
    <w:basedOn w:val="DefaultParagraphFont"/>
    <w:link w:val="BodyText"/>
    <w:uiPriority w:val="99"/>
    <w:rsid w:val="007B3E86"/>
    <w:rPr>
      <w:rFonts w:ascii="B Nazanin" w:eastAsia="Times New Roman" w:hAnsi="B Nazanin" w:cs="Times New Roman"/>
      <w:kern w:val="0"/>
      <w:sz w:val="28"/>
      <w:szCs w:val="24"/>
      <w14:ligatures w14:val="none"/>
    </w:rPr>
  </w:style>
  <w:style w:type="table" w:customStyle="1" w:styleId="TableGrid2">
    <w:name w:val="Table Grid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
    <w:name w:val="Plain Table 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
    <w:name w:val="Plain Table 17"/>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
    <w:name w:val="Plain Table 18"/>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
    <w:name w:val="Grid Table 1 Light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
    <w:name w:val="Plain Table 19"/>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
    <w:name w:val="Plain Table 5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
    <w:name w:val="Grid Table 5 Dark - Accent 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
    <w:name w:val="Table Grid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
    <w:name w:val="Grid Table 5 Dark - Accent 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
    <w:name w:val="Plain Table 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
    <w:name w:val="تیتر 2"/>
    <w:basedOn w:val="Heading2"/>
    <w:link w:val="2Char"/>
    <w:rsid w:val="007B3E86"/>
  </w:style>
  <w:style w:type="paragraph" w:customStyle="1" w:styleId="TOCHeading1">
    <w:name w:val="TOC Heading1"/>
    <w:basedOn w:val="Heading1"/>
    <w:next w:val="Normal"/>
    <w:uiPriority w:val="39"/>
    <w:unhideWhenUsed/>
    <w:rsid w:val="007B3E86"/>
    <w:pPr>
      <w:tabs>
        <w:tab w:val="center" w:pos="4513"/>
        <w:tab w:val="right" w:pos="9026"/>
      </w:tabs>
      <w:bidi/>
      <w:jc w:val="both"/>
      <w:outlineLvl w:val="9"/>
    </w:pPr>
    <w:rPr>
      <w:kern w:val="0"/>
      <w:sz w:val="28"/>
      <w:szCs w:val="28"/>
      <w:lang w:bidi="fa-IR"/>
      <w14:ligatures w14:val="none"/>
    </w:rPr>
  </w:style>
  <w:style w:type="character" w:customStyle="1" w:styleId="2Char">
    <w:name w:val="تیتر 2 Char"/>
    <w:basedOn w:val="Heading2Char"/>
    <w:link w:val="2"/>
    <w:rsid w:val="007B3E86"/>
    <w:rPr>
      <w:rFonts w:ascii="B Titr" w:eastAsia="Times New Roman" w:hAnsi="B Titr" w:cs="B Titr"/>
      <w:b/>
      <w:bCs/>
      <w:kern w:val="0"/>
      <w:sz w:val="36"/>
      <w:szCs w:val="36"/>
      <w14:ligatures w14:val="none"/>
    </w:rPr>
  </w:style>
  <w:style w:type="paragraph" w:customStyle="1" w:styleId="TOC11">
    <w:name w:val="TOC 11"/>
    <w:basedOn w:val="Normal"/>
    <w:next w:val="Normal"/>
    <w:autoRedefine/>
    <w:uiPriority w:val="39"/>
    <w:rsid w:val="007B3E86"/>
    <w:pPr>
      <w:spacing w:before="120" w:after="120"/>
    </w:pPr>
    <w:rPr>
      <w:rFonts w:cs="Calibri"/>
      <w:b/>
      <w:bCs/>
      <w:caps/>
      <w:sz w:val="20"/>
      <w:szCs w:val="24"/>
    </w:rPr>
  </w:style>
  <w:style w:type="paragraph" w:customStyle="1" w:styleId="TOC21">
    <w:name w:val="TOC 21"/>
    <w:basedOn w:val="Normal"/>
    <w:next w:val="Normal"/>
    <w:autoRedefine/>
    <w:uiPriority w:val="39"/>
    <w:rsid w:val="007B3E86"/>
    <w:pPr>
      <w:spacing w:after="0"/>
      <w:ind w:left="220"/>
    </w:pPr>
    <w:rPr>
      <w:rFonts w:cs="Calibri"/>
      <w:smallCaps/>
      <w:sz w:val="20"/>
      <w:szCs w:val="24"/>
    </w:rPr>
  </w:style>
  <w:style w:type="paragraph" w:customStyle="1" w:styleId="TOC31">
    <w:name w:val="TOC 31"/>
    <w:basedOn w:val="Normal"/>
    <w:next w:val="Normal"/>
    <w:autoRedefine/>
    <w:uiPriority w:val="39"/>
    <w:unhideWhenUsed/>
    <w:rsid w:val="007B3E86"/>
    <w:pPr>
      <w:spacing w:after="100"/>
      <w:ind w:left="440"/>
    </w:pPr>
    <w:rPr>
      <w:rFonts w:ascii="B Nazanin" w:eastAsia="Times New Roman" w:hAnsi="B Nazanin" w:cs="Times New Roman"/>
      <w:kern w:val="0"/>
      <w:sz w:val="32"/>
      <w14:ligatures w14:val="none"/>
    </w:rPr>
  </w:style>
  <w:style w:type="paragraph" w:customStyle="1" w:styleId="TOC41">
    <w:name w:val="TOC 41"/>
    <w:basedOn w:val="Normal"/>
    <w:next w:val="Normal"/>
    <w:autoRedefine/>
    <w:uiPriority w:val="39"/>
    <w:unhideWhenUsed/>
    <w:rsid w:val="007B3E86"/>
    <w:pPr>
      <w:spacing w:after="100"/>
      <w:ind w:left="660"/>
    </w:pPr>
    <w:rPr>
      <w:rFonts w:ascii="B Nazanin" w:eastAsia="Times New Roman" w:hAnsi="B Nazanin"/>
      <w:kern w:val="0"/>
      <w:sz w:val="32"/>
      <w14:ligatures w14:val="none"/>
    </w:rPr>
  </w:style>
  <w:style w:type="paragraph" w:customStyle="1" w:styleId="TOC51">
    <w:name w:val="TOC 51"/>
    <w:basedOn w:val="Normal"/>
    <w:next w:val="Normal"/>
    <w:autoRedefine/>
    <w:uiPriority w:val="39"/>
    <w:unhideWhenUsed/>
    <w:rsid w:val="007B3E86"/>
    <w:pPr>
      <w:spacing w:after="100"/>
      <w:ind w:left="880"/>
    </w:pPr>
    <w:rPr>
      <w:rFonts w:ascii="B Nazanin" w:eastAsia="Times New Roman" w:hAnsi="B Nazanin"/>
      <w:kern w:val="0"/>
      <w:sz w:val="32"/>
      <w14:ligatures w14:val="none"/>
    </w:rPr>
  </w:style>
  <w:style w:type="paragraph" w:customStyle="1" w:styleId="TOC61">
    <w:name w:val="TOC 61"/>
    <w:basedOn w:val="Normal"/>
    <w:next w:val="Normal"/>
    <w:autoRedefine/>
    <w:uiPriority w:val="39"/>
    <w:unhideWhenUsed/>
    <w:rsid w:val="007B3E86"/>
    <w:pPr>
      <w:spacing w:after="100"/>
      <w:ind w:left="1100"/>
    </w:pPr>
    <w:rPr>
      <w:rFonts w:ascii="B Nazanin" w:eastAsia="Times New Roman" w:hAnsi="B Nazanin"/>
      <w:kern w:val="0"/>
      <w:sz w:val="32"/>
      <w14:ligatures w14:val="none"/>
    </w:rPr>
  </w:style>
  <w:style w:type="paragraph" w:customStyle="1" w:styleId="TOC71">
    <w:name w:val="TOC 71"/>
    <w:basedOn w:val="Normal"/>
    <w:next w:val="Normal"/>
    <w:autoRedefine/>
    <w:uiPriority w:val="39"/>
    <w:unhideWhenUsed/>
    <w:rsid w:val="007B3E86"/>
    <w:pPr>
      <w:spacing w:after="100"/>
      <w:ind w:left="1320"/>
    </w:pPr>
    <w:rPr>
      <w:rFonts w:ascii="B Nazanin" w:eastAsia="Times New Roman" w:hAnsi="B Nazanin"/>
      <w:kern w:val="0"/>
      <w:sz w:val="32"/>
      <w14:ligatures w14:val="none"/>
    </w:rPr>
  </w:style>
  <w:style w:type="paragraph" w:customStyle="1" w:styleId="TOC81">
    <w:name w:val="TOC 81"/>
    <w:basedOn w:val="Normal"/>
    <w:next w:val="Normal"/>
    <w:autoRedefine/>
    <w:uiPriority w:val="39"/>
    <w:unhideWhenUsed/>
    <w:rsid w:val="007B3E86"/>
    <w:pPr>
      <w:spacing w:after="100"/>
      <w:ind w:left="1540"/>
    </w:pPr>
    <w:rPr>
      <w:rFonts w:ascii="B Nazanin" w:eastAsia="Times New Roman" w:hAnsi="B Nazanin"/>
      <w:kern w:val="0"/>
      <w:sz w:val="32"/>
      <w14:ligatures w14:val="none"/>
    </w:rPr>
  </w:style>
  <w:style w:type="paragraph" w:customStyle="1" w:styleId="TOC91">
    <w:name w:val="TOC 91"/>
    <w:basedOn w:val="Normal"/>
    <w:next w:val="Normal"/>
    <w:autoRedefine/>
    <w:uiPriority w:val="39"/>
    <w:unhideWhenUsed/>
    <w:rsid w:val="007B3E86"/>
    <w:pPr>
      <w:spacing w:after="100"/>
      <w:ind w:left="1760"/>
    </w:pPr>
    <w:rPr>
      <w:rFonts w:ascii="B Nazanin" w:eastAsia="Times New Roman" w:hAnsi="B Nazanin"/>
      <w:kern w:val="0"/>
      <w:sz w:val="32"/>
      <w14:ligatures w14:val="none"/>
    </w:rPr>
  </w:style>
  <w:style w:type="paragraph" w:customStyle="1" w:styleId="heading">
    <w:name w:val="heading"/>
    <w:basedOn w:val="Heading1"/>
    <w:link w:val="headingChar"/>
    <w:autoRedefine/>
    <w:rsid w:val="007B3E86"/>
    <w:pPr>
      <w:keepNext w:val="0"/>
      <w:keepLines w:val="0"/>
      <w:tabs>
        <w:tab w:val="center" w:pos="4513"/>
        <w:tab w:val="right" w:pos="9026"/>
      </w:tabs>
      <w:bidi/>
      <w:spacing w:before="960" w:beforeAutospacing="1" w:after="960" w:afterAutospacing="1" w:line="240" w:lineRule="auto"/>
      <w:jc w:val="both"/>
    </w:pPr>
    <w:rPr>
      <w:rFonts w:ascii="Times New Roman" w:eastAsia="Calibri" w:hAnsi="Times New Roman" w:cs="B Nazanin"/>
      <w:b/>
      <w:bCs/>
      <w:color w:val="auto"/>
      <w:kern w:val="36"/>
      <w:sz w:val="28"/>
      <w:szCs w:val="28"/>
      <w:lang w:bidi="fa-IR"/>
      <w14:ligatures w14:val="none"/>
    </w:rPr>
  </w:style>
  <w:style w:type="paragraph" w:customStyle="1" w:styleId="Style1">
    <w:name w:val="Style1"/>
    <w:basedOn w:val="Subtitle"/>
    <w:next w:val="Header"/>
    <w:link w:val="Style1Char"/>
    <w:autoRedefine/>
    <w:rsid w:val="007B3E86"/>
    <w:pPr>
      <w:tabs>
        <w:tab w:val="center" w:pos="4513"/>
        <w:tab w:val="right" w:pos="9026"/>
      </w:tabs>
      <w:bidi/>
      <w:spacing w:before="960" w:beforeAutospacing="1" w:afterAutospacing="1" w:line="240" w:lineRule="auto"/>
      <w:jc w:val="both"/>
      <w:outlineLvl w:val="0"/>
    </w:pPr>
    <w:rPr>
      <w:rFonts w:ascii="Times New Roman" w:eastAsia="Calibri" w:hAnsi="Times New Roman" w:cs="B Nazanin"/>
      <w:b/>
      <w:bCs/>
      <w:color w:val="auto"/>
      <w:kern w:val="36"/>
      <w:sz w:val="28"/>
      <w:szCs w:val="28"/>
      <w:lang w:bidi="fa-IR"/>
      <w14:ligatures w14:val="none"/>
    </w:rPr>
  </w:style>
  <w:style w:type="character" w:customStyle="1" w:styleId="headingChar">
    <w:name w:val="heading Char"/>
    <w:basedOn w:val="Heading1Char"/>
    <w:link w:val="heading"/>
    <w:rsid w:val="007B3E86"/>
    <w:rPr>
      <w:rFonts w:ascii="Times New Roman" w:eastAsia="Calibri" w:hAnsi="Times New Roman" w:cs="B Nazanin"/>
      <w:b/>
      <w:bCs/>
      <w:kern w:val="36"/>
      <w:sz w:val="28"/>
      <w:szCs w:val="28"/>
      <w:lang w:bidi="fa-IR"/>
      <w14:ligatures w14:val="none"/>
    </w:rPr>
  </w:style>
  <w:style w:type="paragraph" w:customStyle="1" w:styleId="3">
    <w:name w:val="تیتر 3"/>
    <w:basedOn w:val="Heading2"/>
    <w:link w:val="3Char"/>
    <w:autoRedefine/>
    <w:rsid w:val="007B3E86"/>
  </w:style>
  <w:style w:type="paragraph" w:customStyle="1" w:styleId="Subtitle1">
    <w:name w:val="Subtitle1"/>
    <w:basedOn w:val="heading"/>
    <w:next w:val="Normal"/>
    <w:link w:val="SubtitleChar"/>
    <w:autoRedefine/>
    <w:uiPriority w:val="11"/>
    <w:rsid w:val="007B3E86"/>
    <w:pPr>
      <w:numPr>
        <w:ilvl w:val="1"/>
      </w:numPr>
      <w:spacing w:after="160"/>
      <w:jc w:val="center"/>
    </w:pPr>
    <w:rPr>
      <w:b w:val="0"/>
      <w:bCs w:val="0"/>
      <w:spacing w:val="15"/>
      <w:sz w:val="22"/>
      <w:szCs w:val="22"/>
    </w:rPr>
  </w:style>
  <w:style w:type="character" w:customStyle="1" w:styleId="SubtitleChar">
    <w:name w:val="Subtitle Char"/>
    <w:basedOn w:val="DefaultParagraphFont"/>
    <w:link w:val="Subtitle1"/>
    <w:uiPriority w:val="11"/>
    <w:rsid w:val="007B3E86"/>
    <w:rPr>
      <w:rFonts w:ascii="Times New Roman" w:eastAsia="Calibri" w:hAnsi="Times New Roman" w:cs="B Nazanin"/>
      <w:spacing w:val="15"/>
      <w:kern w:val="36"/>
      <w:lang w:bidi="fa-IR"/>
      <w14:ligatures w14:val="none"/>
    </w:rPr>
  </w:style>
  <w:style w:type="character" w:customStyle="1" w:styleId="Style1Char">
    <w:name w:val="Style1 Char"/>
    <w:basedOn w:val="SubtitleChar"/>
    <w:link w:val="Style1"/>
    <w:rsid w:val="007B3E86"/>
    <w:rPr>
      <w:rFonts w:ascii="Times New Roman" w:eastAsia="Calibri" w:hAnsi="Times New Roman" w:cs="B Nazanin"/>
      <w:b/>
      <w:bCs/>
      <w:spacing w:val="15"/>
      <w:kern w:val="36"/>
      <w:sz w:val="28"/>
      <w:szCs w:val="28"/>
      <w:lang w:bidi="fa-IR"/>
      <w14:ligatures w14:val="none"/>
    </w:rPr>
  </w:style>
  <w:style w:type="paragraph" w:customStyle="1" w:styleId="a">
    <w:name w:val="فصل"/>
    <w:basedOn w:val="heading"/>
    <w:link w:val="Char"/>
    <w:autoRedefine/>
    <w:rsid w:val="007B3E86"/>
    <w:pPr>
      <w:spacing w:before="100" w:after="100"/>
      <w:jc w:val="center"/>
    </w:pPr>
    <w:rPr>
      <w:rFonts w:cs="B Titr"/>
      <w:sz w:val="36"/>
      <w:szCs w:val="36"/>
    </w:rPr>
  </w:style>
  <w:style w:type="character" w:customStyle="1" w:styleId="3Char">
    <w:name w:val="تیتر 3 Char"/>
    <w:basedOn w:val="DefaultParagraphFont"/>
    <w:link w:val="3"/>
    <w:rsid w:val="007B3E86"/>
    <w:rPr>
      <w:rFonts w:ascii="B Titr" w:eastAsia="Times New Roman" w:hAnsi="B Titr" w:cs="B Titr"/>
      <w:b/>
      <w:bCs/>
      <w:kern w:val="0"/>
      <w:sz w:val="36"/>
      <w:szCs w:val="36"/>
      <w14:ligatures w14:val="none"/>
    </w:rPr>
  </w:style>
  <w:style w:type="paragraph" w:customStyle="1" w:styleId="Title1">
    <w:name w:val="Title1"/>
    <w:basedOn w:val="Normal"/>
    <w:next w:val="Normal"/>
    <w:uiPriority w:val="99"/>
    <w:rsid w:val="007B3E86"/>
    <w:pPr>
      <w:bidi/>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TitleChar">
    <w:name w:val="Title Char"/>
    <w:basedOn w:val="DefaultParagraphFont"/>
    <w:link w:val="Title"/>
    <w:uiPriority w:val="99"/>
    <w:rsid w:val="007B3E86"/>
    <w:rPr>
      <w:rFonts w:ascii="Calibri Light" w:eastAsia="Times New Roman" w:hAnsi="Calibri Light" w:cs="Times New Roman"/>
      <w:spacing w:val="-10"/>
      <w:kern w:val="28"/>
      <w:sz w:val="56"/>
      <w:szCs w:val="56"/>
    </w:rPr>
  </w:style>
  <w:style w:type="character" w:customStyle="1" w:styleId="Char">
    <w:name w:val="فصل Char"/>
    <w:basedOn w:val="DefaultParagraphFont"/>
    <w:link w:val="a"/>
    <w:rsid w:val="007B3E86"/>
    <w:rPr>
      <w:rFonts w:ascii="Times New Roman" w:eastAsia="Calibri" w:hAnsi="Times New Roman" w:cs="B Titr"/>
      <w:b/>
      <w:bCs/>
      <w:kern w:val="36"/>
      <w:sz w:val="36"/>
      <w:szCs w:val="36"/>
      <w:lang w:bidi="fa-IR"/>
      <w14:ligatures w14:val="none"/>
    </w:rPr>
  </w:style>
  <w:style w:type="paragraph" w:customStyle="1" w:styleId="a0">
    <w:name w:val="اشکال"/>
    <w:basedOn w:val="TOC1"/>
    <w:autoRedefine/>
    <w:uiPriority w:val="99"/>
    <w:rsid w:val="007B3E86"/>
    <w:pPr>
      <w:spacing w:before="120" w:after="120"/>
      <w:jc w:val="center"/>
    </w:pPr>
    <w:rPr>
      <w:rFonts w:eastAsia="Calibri" w:cs="Calibri"/>
      <w:caps/>
      <w:sz w:val="24"/>
      <w:szCs w:val="24"/>
    </w:rPr>
  </w:style>
  <w:style w:type="table" w:customStyle="1" w:styleId="TableGrid4">
    <w:name w:val="Table Grid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7B3E86"/>
    <w:pPr>
      <w:bidi/>
      <w:spacing w:after="0" w:line="240" w:lineRule="auto"/>
    </w:pPr>
    <w:rPr>
      <w:rFonts w:ascii="B Nazanin" w:eastAsia="Times New Roman" w:hAnsi="B Nazanin" w:cs="Times New Roman"/>
      <w:kern w:val="0"/>
      <w:sz w:val="20"/>
      <w:szCs w:val="20"/>
      <w14:ligatures w14:val="none"/>
    </w:rPr>
  </w:style>
  <w:style w:type="character" w:customStyle="1" w:styleId="EndnoteTextChar">
    <w:name w:val="Endnote Text Char"/>
    <w:basedOn w:val="DefaultParagraphFont"/>
    <w:link w:val="EndnoteText"/>
    <w:uiPriority w:val="99"/>
    <w:rsid w:val="007B3E86"/>
    <w:rPr>
      <w:rFonts w:ascii="B Nazanin" w:eastAsia="Times New Roman" w:hAnsi="B Nazanin" w:cs="Times New Roman"/>
      <w:kern w:val="0"/>
      <w:sz w:val="20"/>
      <w:szCs w:val="20"/>
      <w14:ligatures w14:val="none"/>
    </w:rPr>
  </w:style>
  <w:style w:type="character" w:styleId="EndnoteReference">
    <w:name w:val="endnote reference"/>
    <w:basedOn w:val="DefaultParagraphFont"/>
    <w:rsid w:val="007B3E86"/>
    <w:rPr>
      <w:vertAlign w:val="superscript"/>
    </w:rPr>
  </w:style>
  <w:style w:type="character" w:customStyle="1" w:styleId="ircho">
    <w:name w:val="irc_ho"/>
    <w:basedOn w:val="DefaultParagraphFont"/>
    <w:rsid w:val="007B3E86"/>
  </w:style>
  <w:style w:type="paragraph" w:customStyle="1" w:styleId="a1">
    <w:name w:val="عنوان شکل"/>
    <w:basedOn w:val="Index1"/>
    <w:link w:val="Char0"/>
    <w:rsid w:val="007B3E86"/>
    <w:pPr>
      <w:spacing w:after="160"/>
      <w:jc w:val="center"/>
    </w:pPr>
    <w:rPr>
      <w:rFonts w:ascii="B Lotus" w:eastAsia="Calibri" w:hAnsi="B Lotus" w:cs="B Lotus"/>
      <w:lang w:bidi="fa-IR"/>
    </w:rPr>
  </w:style>
  <w:style w:type="paragraph" w:customStyle="1" w:styleId="a2">
    <w:name w:val="عنوان جدول"/>
    <w:basedOn w:val="Normal"/>
    <w:link w:val="Char1"/>
    <w:qFormat/>
    <w:rsid w:val="007B3E86"/>
    <w:pPr>
      <w:tabs>
        <w:tab w:val="center" w:leader="dot" w:pos="8505"/>
      </w:tabs>
      <w:bidi/>
      <w:spacing w:after="0" w:line="240" w:lineRule="auto"/>
      <w:jc w:val="center"/>
    </w:pPr>
    <w:rPr>
      <w:rFonts w:ascii="B Nazanin" w:eastAsia="Times New Roman" w:hAnsi="B Nazanin" w:cs="B Nazanin"/>
      <w:b/>
      <w:bCs/>
      <w:kern w:val="0"/>
      <w:sz w:val="24"/>
      <w:szCs w:val="24"/>
      <w:lang w:bidi="fa-IR"/>
      <w14:ligatures w14:val="none"/>
    </w:rPr>
  </w:style>
  <w:style w:type="paragraph" w:styleId="Index1">
    <w:name w:val="index 1"/>
    <w:basedOn w:val="Normal"/>
    <w:next w:val="Normal"/>
    <w:link w:val="Index1Char"/>
    <w:autoRedefine/>
    <w:rsid w:val="007B3E86"/>
    <w:pPr>
      <w:bidi/>
      <w:spacing w:after="0" w:line="240" w:lineRule="auto"/>
      <w:ind w:left="240" w:hanging="240"/>
    </w:pPr>
    <w:rPr>
      <w:rFonts w:ascii="B Nazanin" w:eastAsia="Times New Roman" w:hAnsi="B Nazanin" w:cs="Times New Roman"/>
      <w:kern w:val="0"/>
      <w:sz w:val="28"/>
      <w:szCs w:val="24"/>
      <w14:ligatures w14:val="none"/>
    </w:rPr>
  </w:style>
  <w:style w:type="character" w:customStyle="1" w:styleId="Index1Char">
    <w:name w:val="Index 1 Char"/>
    <w:basedOn w:val="DefaultParagraphFont"/>
    <w:link w:val="Index1"/>
    <w:rsid w:val="007B3E86"/>
    <w:rPr>
      <w:rFonts w:ascii="B Nazanin" w:eastAsia="Times New Roman" w:hAnsi="B Nazanin" w:cs="Times New Roman"/>
      <w:kern w:val="0"/>
      <w:sz w:val="28"/>
      <w:szCs w:val="24"/>
      <w14:ligatures w14:val="none"/>
    </w:rPr>
  </w:style>
  <w:style w:type="character" w:customStyle="1" w:styleId="Char0">
    <w:name w:val="عنوان شکل Char"/>
    <w:basedOn w:val="Index1Char"/>
    <w:link w:val="a1"/>
    <w:rsid w:val="007B3E86"/>
    <w:rPr>
      <w:rFonts w:ascii="B Lotus" w:eastAsia="Calibri" w:hAnsi="B Lotus" w:cs="B Lotus"/>
      <w:kern w:val="0"/>
      <w:sz w:val="28"/>
      <w:szCs w:val="24"/>
      <w:lang w:bidi="fa-IR"/>
      <w14:ligatures w14:val="none"/>
    </w:rPr>
  </w:style>
  <w:style w:type="character" w:customStyle="1" w:styleId="Char1">
    <w:name w:val="عنوان جدول Char"/>
    <w:basedOn w:val="DefaultParagraphFont"/>
    <w:link w:val="a2"/>
    <w:rsid w:val="007B3E86"/>
    <w:rPr>
      <w:rFonts w:ascii="B Nazanin" w:eastAsia="Times New Roman" w:hAnsi="B Nazanin" w:cs="B Nazanin"/>
      <w:b/>
      <w:bCs/>
      <w:kern w:val="0"/>
      <w:sz w:val="24"/>
      <w:szCs w:val="24"/>
      <w:lang w:bidi="fa-IR"/>
      <w14:ligatures w14:val="none"/>
    </w:rPr>
  </w:style>
  <w:style w:type="paragraph" w:styleId="NoSpacing">
    <w:name w:val="No Spacing"/>
    <w:uiPriority w:val="1"/>
    <w:rsid w:val="007B3E86"/>
    <w:pPr>
      <w:bidi/>
      <w:spacing w:after="0" w:line="240" w:lineRule="auto"/>
    </w:pPr>
    <w:rPr>
      <w:rFonts w:ascii="Times New Roman" w:eastAsia="Times New Roman" w:hAnsi="Times New Roman" w:cs="Times New Roman"/>
      <w:kern w:val="0"/>
      <w:sz w:val="24"/>
      <w:szCs w:val="24"/>
      <w14:ligatures w14:val="none"/>
    </w:rPr>
  </w:style>
  <w:style w:type="paragraph" w:customStyle="1" w:styleId="a3">
    <w:name w:val="فهرست نمودار"/>
    <w:basedOn w:val="Normal"/>
    <w:uiPriority w:val="99"/>
    <w:rsid w:val="007B3E86"/>
    <w:pPr>
      <w:tabs>
        <w:tab w:val="right" w:pos="360"/>
      </w:tabs>
      <w:bidi/>
      <w:spacing w:line="240" w:lineRule="auto"/>
      <w:ind w:firstLine="341"/>
      <w:jc w:val="center"/>
    </w:pPr>
    <w:rPr>
      <w:rFonts w:ascii="B Lotus" w:eastAsia="Calibri" w:hAnsi="B Lotus" w:cs="B Lotus"/>
      <w:kern w:val="0"/>
      <w:sz w:val="28"/>
      <w:szCs w:val="24"/>
      <w14:ligatures w14:val="none"/>
    </w:rPr>
  </w:style>
  <w:style w:type="paragraph" w:customStyle="1" w:styleId="1">
    <w:name w:val="عنوان شکل1"/>
    <w:basedOn w:val="Heading31"/>
    <w:qFormat/>
    <w:rsid w:val="007B3E86"/>
    <w:pPr>
      <w:spacing w:before="0"/>
      <w:ind w:firstLine="341"/>
      <w:jc w:val="center"/>
    </w:pPr>
    <w:rPr>
      <w:rFonts w:ascii="Times New Roman" w:eastAsia="Calibri" w:hAnsi="Times New Roman" w:cs="B Nazanin"/>
      <w:b/>
      <w:bCs/>
      <w:color w:val="auto"/>
      <w:sz w:val="20"/>
      <w:lang w:bidi="fa-IR"/>
    </w:rPr>
  </w:style>
  <w:style w:type="paragraph" w:customStyle="1" w:styleId="a4">
    <w:name w:val="نقشه ها"/>
    <w:basedOn w:val="Normal"/>
    <w:uiPriority w:val="99"/>
    <w:rsid w:val="007B3E86"/>
    <w:pPr>
      <w:bidi/>
      <w:spacing w:line="240" w:lineRule="auto"/>
      <w:jc w:val="center"/>
    </w:pPr>
    <w:rPr>
      <w:rFonts w:ascii="B Lotus" w:eastAsia="Calibri" w:hAnsi="B Lotus" w:cs="B Lotus"/>
      <w:kern w:val="0"/>
      <w:sz w:val="28"/>
      <w:szCs w:val="24"/>
      <w14:ligatures w14:val="none"/>
    </w:rPr>
  </w:style>
  <w:style w:type="character" w:styleId="PageNumber">
    <w:name w:val="page number"/>
    <w:basedOn w:val="DefaultParagraphFont"/>
    <w:rsid w:val="007B3E86"/>
  </w:style>
  <w:style w:type="character" w:customStyle="1" w:styleId="UnresolvedMention1">
    <w:name w:val="Unresolved Mention1"/>
    <w:uiPriority w:val="99"/>
    <w:semiHidden/>
    <w:unhideWhenUsed/>
    <w:rsid w:val="007B3E86"/>
    <w:rPr>
      <w:color w:val="605E5C"/>
      <w:shd w:val="clear" w:color="auto" w:fill="E1DFDD"/>
    </w:rPr>
  </w:style>
  <w:style w:type="paragraph" w:styleId="CommentText">
    <w:name w:val="annotation text"/>
    <w:basedOn w:val="Normal"/>
    <w:link w:val="CommentTextChar"/>
    <w:uiPriority w:val="99"/>
    <w:rsid w:val="007B3E86"/>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B3E86"/>
    <w:rPr>
      <w:rFonts w:ascii="Times New Roman" w:eastAsia="Times New Roman" w:hAnsi="Times New Roman" w:cs="Times New Roman"/>
      <w:kern w:val="0"/>
      <w:sz w:val="20"/>
      <w:szCs w:val="20"/>
      <w14:ligatures w14:val="none"/>
    </w:rPr>
  </w:style>
  <w:style w:type="character" w:styleId="CommentReference">
    <w:name w:val="annotation reference"/>
    <w:uiPriority w:val="99"/>
    <w:rsid w:val="007B3E86"/>
    <w:rPr>
      <w:sz w:val="16"/>
      <w:szCs w:val="16"/>
    </w:rPr>
  </w:style>
  <w:style w:type="paragraph" w:styleId="CommentSubject">
    <w:name w:val="annotation subject"/>
    <w:basedOn w:val="CommentText"/>
    <w:next w:val="CommentText"/>
    <w:link w:val="CommentSubjectChar"/>
    <w:uiPriority w:val="99"/>
    <w:rsid w:val="007B3E86"/>
    <w:rPr>
      <w:b/>
      <w:bCs/>
    </w:rPr>
  </w:style>
  <w:style w:type="character" w:customStyle="1" w:styleId="CommentSubjectChar">
    <w:name w:val="Comment Subject Char"/>
    <w:basedOn w:val="CommentTextChar"/>
    <w:link w:val="CommentSubject"/>
    <w:uiPriority w:val="99"/>
    <w:rsid w:val="007B3E86"/>
    <w:rPr>
      <w:rFonts w:ascii="Times New Roman" w:eastAsia="Times New Roman" w:hAnsi="Times New Roman" w:cs="Times New Roman"/>
      <w:b/>
      <w:bCs/>
      <w:kern w:val="0"/>
      <w:sz w:val="20"/>
      <w:szCs w:val="20"/>
      <w14:ligatures w14:val="none"/>
    </w:rPr>
  </w:style>
  <w:style w:type="table" w:customStyle="1" w:styleId="TableGrid5">
    <w:name w:val="Table Grid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9"/>
    <w:rsid w:val="007B3E86"/>
    <w:rPr>
      <w:rFonts w:ascii="Calibri Light" w:eastAsia="Times New Roman" w:hAnsi="Calibri Light" w:cs="Times New Roman"/>
      <w:color w:val="2F5496"/>
      <w:sz w:val="32"/>
      <w:szCs w:val="32"/>
    </w:rPr>
  </w:style>
  <w:style w:type="character" w:customStyle="1" w:styleId="Heading2Char1">
    <w:name w:val="Heading 2 Char1"/>
    <w:aliases w:val="عنوان فصل Char1"/>
    <w:basedOn w:val="DefaultParagraphFont"/>
    <w:uiPriority w:val="9"/>
    <w:semiHidden/>
    <w:rsid w:val="007B3E86"/>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7B3E86"/>
    <w:rPr>
      <w:rFonts w:ascii="Calibri Light" w:eastAsia="Times New Roman" w:hAnsi="Calibri Light" w:cs="Times New Roman"/>
      <w:color w:val="1F3763"/>
      <w:sz w:val="24"/>
      <w:szCs w:val="24"/>
    </w:rPr>
  </w:style>
  <w:style w:type="table" w:customStyle="1" w:styleId="PlainTable110">
    <w:name w:val="Plain Table 110"/>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
    <w:name w:val="Plain Table 5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
    <w:name w:val="Grid Table 5 Dark - Accent 3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
    <w:name w:val="Grid Table 2 - Accent 3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
    <w:name w:val="Grid Table 1 Light - Accent 5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
    <w:name w:val="Grid Table 1 Light - Accent 4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
    <w:name w:val="Grid Table 6 Colorful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
    <w:name w:val="Grid Table 3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
    <w:name w:val="Grid Table 1 Light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ubtitle2">
    <w:name w:val="Subtitle2"/>
    <w:basedOn w:val="Normal"/>
    <w:next w:val="Normal"/>
    <w:link w:val="SubtitleChar1"/>
    <w:uiPriority w:val="11"/>
    <w:qFormat/>
    <w:rsid w:val="007B3E86"/>
    <w:pPr>
      <w:numPr>
        <w:ilvl w:val="1"/>
      </w:numPr>
    </w:pPr>
    <w:rPr>
      <w:rFonts w:eastAsia="Times New Roman"/>
      <w:color w:val="5A5A5A"/>
      <w:spacing w:val="15"/>
    </w:rPr>
  </w:style>
  <w:style w:type="character" w:customStyle="1" w:styleId="SubtitleChar1">
    <w:name w:val="Subtitle Char1"/>
    <w:basedOn w:val="DefaultParagraphFont"/>
    <w:link w:val="Subtitle2"/>
    <w:uiPriority w:val="11"/>
    <w:rsid w:val="007B3E86"/>
    <w:rPr>
      <w:rFonts w:eastAsia="Times New Roman"/>
      <w:color w:val="5A5A5A"/>
      <w:spacing w:val="15"/>
    </w:rPr>
  </w:style>
  <w:style w:type="paragraph" w:styleId="Title">
    <w:name w:val="Title"/>
    <w:basedOn w:val="Normal"/>
    <w:next w:val="Normal"/>
    <w:link w:val="TitleChar"/>
    <w:uiPriority w:val="99"/>
    <w:rsid w:val="007B3E86"/>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7B3E86"/>
    <w:rPr>
      <w:rFonts w:asciiTheme="majorHAnsi" w:eastAsiaTheme="majorEastAsia" w:hAnsiTheme="majorHAnsi" w:cstheme="majorBidi"/>
      <w:spacing w:val="-10"/>
      <w:kern w:val="28"/>
      <w:sz w:val="56"/>
      <w:szCs w:val="56"/>
    </w:rPr>
  </w:style>
  <w:style w:type="paragraph" w:customStyle="1" w:styleId="Default">
    <w:name w:val="Default"/>
    <w:uiPriority w:val="99"/>
    <w:rsid w:val="007B3E86"/>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rtejustify">
    <w:name w:val="rtejustify"/>
    <w:basedOn w:val="Normal"/>
    <w:uiPriority w:val="99"/>
    <w:rsid w:val="007B3E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5">
    <w:name w:val="منابع"/>
    <w:basedOn w:val="Normal"/>
    <w:link w:val="Char2"/>
    <w:qFormat/>
    <w:rsid w:val="007B3E86"/>
    <w:pPr>
      <w:tabs>
        <w:tab w:val="right" w:pos="-477"/>
        <w:tab w:val="right" w:pos="-1"/>
        <w:tab w:val="right" w:pos="282"/>
      </w:tabs>
      <w:autoSpaceDE w:val="0"/>
      <w:autoSpaceDN w:val="0"/>
      <w:bidi/>
      <w:adjustRightInd w:val="0"/>
      <w:spacing w:after="0" w:line="240" w:lineRule="auto"/>
      <w:ind w:left="566" w:hanging="567"/>
      <w:jc w:val="both"/>
    </w:pPr>
    <w:rPr>
      <w:rFonts w:ascii="Times New Roman" w:eastAsia="Times New Roman" w:hAnsi="Times New Roman" w:cs="B Nazanin"/>
      <w:kern w:val="0"/>
      <w:sz w:val="24"/>
      <w:szCs w:val="26"/>
      <w14:ligatures w14:val="none"/>
    </w:rPr>
  </w:style>
  <w:style w:type="paragraph" w:customStyle="1" w:styleId="a6">
    <w:name w:val="منابع انگلیسی"/>
    <w:basedOn w:val="Normal"/>
    <w:link w:val="Char3"/>
    <w:qFormat/>
    <w:rsid w:val="007B3E86"/>
    <w:pPr>
      <w:tabs>
        <w:tab w:val="right" w:pos="-335"/>
        <w:tab w:val="right" w:pos="282"/>
        <w:tab w:val="right" w:pos="424"/>
      </w:tabs>
      <w:spacing w:after="0" w:line="240" w:lineRule="auto"/>
      <w:ind w:left="566" w:hanging="567"/>
      <w:jc w:val="both"/>
    </w:pPr>
    <w:rPr>
      <w:rFonts w:ascii="Times New Roman" w:eastAsia="Times New Roman" w:hAnsi="Times New Roman" w:cs="Times New Roman"/>
      <w:kern w:val="0"/>
      <w:sz w:val="24"/>
      <w:szCs w:val="24"/>
      <w14:ligatures w14:val="none"/>
    </w:rPr>
  </w:style>
  <w:style w:type="character" w:customStyle="1" w:styleId="Char2">
    <w:name w:val="منابع Char"/>
    <w:basedOn w:val="DefaultParagraphFont"/>
    <w:link w:val="a5"/>
    <w:rsid w:val="007B3E86"/>
    <w:rPr>
      <w:rFonts w:ascii="Times New Roman" w:eastAsia="Times New Roman" w:hAnsi="Times New Roman" w:cs="B Nazanin"/>
      <w:kern w:val="0"/>
      <w:sz w:val="24"/>
      <w:szCs w:val="26"/>
      <w14:ligatures w14:val="none"/>
    </w:rPr>
  </w:style>
  <w:style w:type="paragraph" w:customStyle="1" w:styleId="a7">
    <w:name w:val="عنوان اصلی"/>
    <w:basedOn w:val="heading"/>
    <w:link w:val="Char4"/>
    <w:autoRedefine/>
    <w:qFormat/>
    <w:rsid w:val="007B3E86"/>
    <w:pPr>
      <w:spacing w:before="0" w:beforeAutospacing="0" w:after="0" w:afterAutospacing="0"/>
      <w:jc w:val="center"/>
    </w:pPr>
    <w:rPr>
      <w:rFonts w:eastAsia="Times New Roman"/>
      <w:sz w:val="32"/>
      <w:szCs w:val="32"/>
    </w:rPr>
  </w:style>
  <w:style w:type="character" w:customStyle="1" w:styleId="Char3">
    <w:name w:val="منابع انگلیسی Char"/>
    <w:basedOn w:val="DefaultParagraphFont"/>
    <w:link w:val="a6"/>
    <w:rsid w:val="007B3E86"/>
    <w:rPr>
      <w:rFonts w:ascii="Times New Roman" w:eastAsia="Times New Roman" w:hAnsi="Times New Roman" w:cs="Times New Roman"/>
      <w:kern w:val="0"/>
      <w:sz w:val="24"/>
      <w:szCs w:val="24"/>
      <w14:ligatures w14:val="none"/>
    </w:rPr>
  </w:style>
  <w:style w:type="paragraph" w:customStyle="1" w:styleId="a8">
    <w:name w:val="عنوان فرعی"/>
    <w:basedOn w:val="Heading31"/>
    <w:link w:val="Char5"/>
    <w:qFormat/>
    <w:rsid w:val="007B3E86"/>
    <w:pPr>
      <w:spacing w:before="0"/>
      <w:jc w:val="both"/>
    </w:pPr>
    <w:rPr>
      <w:rFonts w:ascii="Times New Roman" w:hAnsi="Times New Roman" w:cs="B Nazanin"/>
      <w:b/>
      <w:bCs/>
      <w:color w:val="auto"/>
      <w:sz w:val="26"/>
      <w:szCs w:val="28"/>
    </w:rPr>
  </w:style>
  <w:style w:type="character" w:customStyle="1" w:styleId="Char4">
    <w:name w:val="عنوان اصلی Char"/>
    <w:basedOn w:val="DefaultParagraphFont"/>
    <w:link w:val="a7"/>
    <w:rsid w:val="007B3E86"/>
    <w:rPr>
      <w:rFonts w:ascii="Times New Roman" w:eastAsia="Times New Roman" w:hAnsi="Times New Roman" w:cs="B Nazanin"/>
      <w:b/>
      <w:bCs/>
      <w:kern w:val="36"/>
      <w:sz w:val="32"/>
      <w:szCs w:val="32"/>
      <w:lang w:bidi="fa-IR"/>
      <w14:ligatures w14:val="none"/>
    </w:rPr>
  </w:style>
  <w:style w:type="paragraph" w:customStyle="1" w:styleId="a9">
    <w:name w:val="پاورقی انگلیسی"/>
    <w:basedOn w:val="FootnoteText"/>
    <w:link w:val="Char6"/>
    <w:qFormat/>
    <w:rsid w:val="007B3E86"/>
    <w:pPr>
      <w:bidi w:val="0"/>
    </w:pPr>
    <w:rPr>
      <w:rFonts w:ascii="Times New Roman" w:hAnsi="Times New Roman"/>
      <w:sz w:val="16"/>
      <w:szCs w:val="16"/>
    </w:rPr>
  </w:style>
  <w:style w:type="character" w:customStyle="1" w:styleId="Char5">
    <w:name w:val="عنوان فرعی Char"/>
    <w:basedOn w:val="DefaultParagraphFont"/>
    <w:link w:val="a8"/>
    <w:rsid w:val="007B3E86"/>
    <w:rPr>
      <w:rFonts w:ascii="Times New Roman" w:eastAsia="Times New Roman" w:hAnsi="Times New Roman" w:cs="B Nazanin"/>
      <w:b/>
      <w:bCs/>
      <w:kern w:val="0"/>
      <w:sz w:val="26"/>
      <w:szCs w:val="28"/>
      <w14:ligatures w14:val="none"/>
    </w:rPr>
  </w:style>
  <w:style w:type="paragraph" w:customStyle="1" w:styleId="aa">
    <w:name w:val="پاورقی"/>
    <w:basedOn w:val="FootnoteText"/>
    <w:link w:val="Char7"/>
    <w:autoRedefine/>
    <w:qFormat/>
    <w:rsid w:val="007B3E86"/>
    <w:rPr>
      <w:rFonts w:ascii="Times New Roman" w:hAnsi="Times New Roman" w:cs="B Nazanin"/>
      <w:sz w:val="16"/>
    </w:rPr>
  </w:style>
  <w:style w:type="character" w:customStyle="1" w:styleId="Char6">
    <w:name w:val="پاورقی انگلیسی Char"/>
    <w:basedOn w:val="FootnoteTextChar"/>
    <w:link w:val="a9"/>
    <w:rsid w:val="007B3E86"/>
    <w:rPr>
      <w:rFonts w:ascii="Times New Roman" w:eastAsia="Times New Roman" w:hAnsi="Times New Roman" w:cs="Times New Roman"/>
      <w:kern w:val="24"/>
      <w:sz w:val="16"/>
      <w:szCs w:val="16"/>
      <w:lang w:bidi="fa-IR"/>
      <w14:ligatures w14:val="none"/>
    </w:rPr>
  </w:style>
  <w:style w:type="character" w:customStyle="1" w:styleId="Heading1Char2">
    <w:name w:val="Heading 1 Char2"/>
    <w:basedOn w:val="DefaultParagraphFont"/>
    <w:link w:val="Heading11"/>
    <w:uiPriority w:val="9"/>
    <w:rsid w:val="007B3E86"/>
    <w:rPr>
      <w:rFonts w:ascii="Calibri Light" w:eastAsia="Times New Roman" w:hAnsi="Calibri Light" w:cs="Times New Roman"/>
      <w:color w:val="2F5496"/>
      <w:sz w:val="32"/>
      <w:szCs w:val="32"/>
    </w:rPr>
  </w:style>
  <w:style w:type="character" w:customStyle="1" w:styleId="Heading1Char3">
    <w:name w:val="Heading 1 Char3"/>
    <w:basedOn w:val="DefaultParagraphFont"/>
    <w:link w:val="Heading1"/>
    <w:uiPriority w:val="9"/>
    <w:rsid w:val="007B3E86"/>
    <w:rPr>
      <w:rFonts w:asciiTheme="majorHAnsi" w:eastAsiaTheme="majorEastAsia" w:hAnsiTheme="majorHAnsi" w:cstheme="majorBidi"/>
      <w:color w:val="548AB7" w:themeColor="accent1" w:themeShade="BF"/>
      <w:sz w:val="32"/>
      <w:szCs w:val="32"/>
    </w:rPr>
  </w:style>
  <w:style w:type="paragraph" w:styleId="TOCHeading">
    <w:name w:val="TOC Heading"/>
    <w:basedOn w:val="Heading1"/>
    <w:next w:val="Normal"/>
    <w:uiPriority w:val="39"/>
    <w:unhideWhenUsed/>
    <w:qFormat/>
    <w:rsid w:val="007B3E86"/>
    <w:pPr>
      <w:outlineLvl w:val="9"/>
    </w:pPr>
    <w:rPr>
      <w:kern w:val="0"/>
      <w14:ligatures w14:val="none"/>
    </w:rPr>
  </w:style>
  <w:style w:type="character" w:customStyle="1" w:styleId="Char7">
    <w:name w:val="پاورقی Char"/>
    <w:basedOn w:val="FootnoteTextChar"/>
    <w:link w:val="aa"/>
    <w:rsid w:val="007B3E86"/>
    <w:rPr>
      <w:rFonts w:ascii="Times New Roman" w:eastAsia="Times New Roman" w:hAnsi="Times New Roman" w:cs="B Nazanin"/>
      <w:kern w:val="24"/>
      <w:sz w:val="16"/>
      <w:szCs w:val="20"/>
      <w:lang w:bidi="fa-IR"/>
      <w14:ligatures w14:val="none"/>
    </w:rPr>
  </w:style>
  <w:style w:type="paragraph" w:customStyle="1" w:styleId="TOC32">
    <w:name w:val="TOC 32"/>
    <w:basedOn w:val="Normal"/>
    <w:next w:val="Normal"/>
    <w:autoRedefine/>
    <w:uiPriority w:val="39"/>
    <w:unhideWhenUsed/>
    <w:rsid w:val="007B3E86"/>
    <w:pPr>
      <w:spacing w:after="100"/>
      <w:ind w:left="440"/>
    </w:pPr>
    <w:rPr>
      <w:rFonts w:eastAsia="Times New Roman" w:cs="Times New Roman"/>
      <w:kern w:val="0"/>
      <w14:ligatures w14:val="none"/>
    </w:rPr>
  </w:style>
  <w:style w:type="paragraph" w:customStyle="1" w:styleId="TOC42">
    <w:name w:val="TOC 42"/>
    <w:basedOn w:val="Normal"/>
    <w:next w:val="Normal"/>
    <w:autoRedefine/>
    <w:uiPriority w:val="39"/>
    <w:unhideWhenUsed/>
    <w:rsid w:val="007B3E86"/>
    <w:pPr>
      <w:spacing w:after="100"/>
      <w:ind w:left="660"/>
    </w:pPr>
    <w:rPr>
      <w:rFonts w:eastAsia="Times New Roman"/>
      <w:kern w:val="0"/>
      <w14:ligatures w14:val="none"/>
    </w:rPr>
  </w:style>
  <w:style w:type="paragraph" w:customStyle="1" w:styleId="TOC52">
    <w:name w:val="TOC 52"/>
    <w:basedOn w:val="Normal"/>
    <w:next w:val="Normal"/>
    <w:autoRedefine/>
    <w:uiPriority w:val="39"/>
    <w:unhideWhenUsed/>
    <w:rsid w:val="007B3E86"/>
    <w:pPr>
      <w:spacing w:after="100"/>
      <w:ind w:left="880"/>
    </w:pPr>
    <w:rPr>
      <w:rFonts w:eastAsia="Times New Roman"/>
      <w:kern w:val="0"/>
      <w14:ligatures w14:val="none"/>
    </w:rPr>
  </w:style>
  <w:style w:type="paragraph" w:customStyle="1" w:styleId="TOC62">
    <w:name w:val="TOC 62"/>
    <w:basedOn w:val="Normal"/>
    <w:next w:val="Normal"/>
    <w:autoRedefine/>
    <w:uiPriority w:val="39"/>
    <w:unhideWhenUsed/>
    <w:rsid w:val="007B3E86"/>
    <w:pPr>
      <w:spacing w:after="100"/>
      <w:ind w:left="1100"/>
    </w:pPr>
    <w:rPr>
      <w:rFonts w:eastAsia="Times New Roman"/>
      <w:kern w:val="0"/>
      <w14:ligatures w14:val="none"/>
    </w:rPr>
  </w:style>
  <w:style w:type="paragraph" w:customStyle="1" w:styleId="TOC72">
    <w:name w:val="TOC 72"/>
    <w:basedOn w:val="Normal"/>
    <w:next w:val="Normal"/>
    <w:autoRedefine/>
    <w:uiPriority w:val="39"/>
    <w:unhideWhenUsed/>
    <w:rsid w:val="007B3E86"/>
    <w:pPr>
      <w:spacing w:after="100"/>
      <w:ind w:left="1320"/>
    </w:pPr>
    <w:rPr>
      <w:rFonts w:eastAsia="Times New Roman"/>
      <w:kern w:val="0"/>
      <w14:ligatures w14:val="none"/>
    </w:rPr>
  </w:style>
  <w:style w:type="paragraph" w:customStyle="1" w:styleId="TOC82">
    <w:name w:val="TOC 82"/>
    <w:basedOn w:val="Normal"/>
    <w:next w:val="Normal"/>
    <w:autoRedefine/>
    <w:uiPriority w:val="39"/>
    <w:unhideWhenUsed/>
    <w:rsid w:val="007B3E86"/>
    <w:pPr>
      <w:spacing w:after="100"/>
      <w:ind w:left="1540"/>
    </w:pPr>
    <w:rPr>
      <w:rFonts w:eastAsia="Times New Roman"/>
      <w:kern w:val="0"/>
      <w14:ligatures w14:val="none"/>
    </w:rPr>
  </w:style>
  <w:style w:type="paragraph" w:customStyle="1" w:styleId="TOC92">
    <w:name w:val="TOC 92"/>
    <w:basedOn w:val="Normal"/>
    <w:next w:val="Normal"/>
    <w:autoRedefine/>
    <w:uiPriority w:val="39"/>
    <w:unhideWhenUsed/>
    <w:rsid w:val="007B3E86"/>
    <w:pPr>
      <w:spacing w:after="100"/>
      <w:ind w:left="1760"/>
    </w:pPr>
    <w:rPr>
      <w:rFonts w:eastAsia="Times New Roman"/>
      <w:kern w:val="0"/>
      <w14:ligatures w14:val="none"/>
    </w:rPr>
  </w:style>
  <w:style w:type="character" w:customStyle="1" w:styleId="UnresolvedMention2">
    <w:name w:val="Unresolved Mention2"/>
    <w:basedOn w:val="DefaultParagraphFont"/>
    <w:uiPriority w:val="99"/>
    <w:semiHidden/>
    <w:unhideWhenUsed/>
    <w:rsid w:val="007B3E86"/>
    <w:rPr>
      <w:color w:val="605E5C"/>
      <w:shd w:val="clear" w:color="auto" w:fill="E1DFDD"/>
    </w:rPr>
  </w:style>
  <w:style w:type="paragraph" w:customStyle="1" w:styleId="ab">
    <w:name w:val="متن اصلی"/>
    <w:basedOn w:val="Normal"/>
    <w:link w:val="Char8"/>
    <w:autoRedefine/>
    <w:qFormat/>
    <w:rsid w:val="00A16FDA"/>
    <w:pPr>
      <w:tabs>
        <w:tab w:val="center" w:leader="dot" w:pos="8929"/>
      </w:tabs>
      <w:bidi/>
      <w:spacing w:after="0" w:line="240" w:lineRule="auto"/>
      <w:jc w:val="both"/>
    </w:pPr>
    <w:rPr>
      <w:rFonts w:ascii="Times New Roman" w:eastAsia="Calibri" w:hAnsi="Times New Roman" w:cs="B Nazanin"/>
      <w:noProof/>
      <w:color w:val="000000"/>
      <w:kern w:val="0"/>
      <w:sz w:val="28"/>
      <w:szCs w:val="28"/>
      <w:lang w:bidi="fa-IR"/>
      <w14:ligatures w14:val="none"/>
    </w:rPr>
  </w:style>
  <w:style w:type="character" w:customStyle="1" w:styleId="Char8">
    <w:name w:val="متن اصلی Char"/>
    <w:basedOn w:val="DefaultParagraphFont"/>
    <w:link w:val="ab"/>
    <w:rsid w:val="00A16FDA"/>
    <w:rPr>
      <w:rFonts w:ascii="Times New Roman" w:eastAsia="Calibri" w:hAnsi="Times New Roman" w:cs="B Nazanin"/>
      <w:noProof/>
      <w:color w:val="000000"/>
      <w:kern w:val="0"/>
      <w:sz w:val="28"/>
      <w:szCs w:val="28"/>
      <w:lang w:bidi="fa-IR"/>
      <w14:ligatures w14:val="none"/>
    </w:rPr>
  </w:style>
  <w:style w:type="table" w:customStyle="1" w:styleId="TableGrid6">
    <w:name w:val="Table Grid6"/>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
    <w:name w:val="Table Grid Light1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
    <w:name w:val="Plain Table 51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
    <w:name w:val="Grid Table 5 Dark - Accent 3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
    <w:name w:val="Table Grid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
    <w:name w:val="Grid Table 2 - Accent 3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
    <w:name w:val="Plain Table 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
    <w:name w:val="Grid Table 1 Light - Accent 5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
    <w:name w:val="Grid Table 1 Light - Accent 4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
    <w:name w:val="Grid Table 6 Colorful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
    <w:name w:val="Grid Table 31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
    <w:name w:val="Table Grid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
    <w:name w:val="Plain Table 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
    <w:name w:val="Plain Table 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
    <w:name w:val="Plain Table 1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
    <w:name w:val="Plain Table 16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
    <w:name w:val="Plain Table 17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
    <w:name w:val="Plain Table 18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
    <w:name w:val="Grid Table 1 Light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
    <w:name w:val="Table Grid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
    <w:name w:val="Plain Table 19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
    <w:name w:val="Table Grid Light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
    <w:name w:val="Plain Table 5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
    <w:name w:val="Grid Table 5 Dark - Accent 3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
    <w:name w:val="Table Grid1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
    <w:name w:val="Table Grid Light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
    <w:name w:val="Plain Table 51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
    <w:name w:val="Grid Table 5 Dark - Accent 3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
    <w:name w:val="Plain Table 12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
    <w:name w:val="Table Grid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
    <w:name w:val="Table Grid6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7B3E86"/>
    <w:rPr>
      <w:color w:val="605E5C"/>
      <w:shd w:val="clear" w:color="auto" w:fill="E1DFDD"/>
    </w:rPr>
  </w:style>
  <w:style w:type="table" w:customStyle="1" w:styleId="TableGrid7">
    <w:name w:val="Table Grid7"/>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
    <w:name w:val="Table Grid8"/>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b"/>
    <w:rsid w:val="007B3E86"/>
    <w:rPr>
      <w:rFonts w:eastAsia="Times New Roman" w:cs="Times New Roman"/>
    </w:rPr>
  </w:style>
  <w:style w:type="numbering" w:customStyle="1" w:styleId="NoList11">
    <w:name w:val="No List11"/>
    <w:next w:val="NoList"/>
    <w:uiPriority w:val="99"/>
    <w:semiHidden/>
    <w:unhideWhenUsed/>
    <w:rsid w:val="007B3E86"/>
  </w:style>
  <w:style w:type="numbering" w:customStyle="1" w:styleId="NoList111">
    <w:name w:val="No List111"/>
    <w:next w:val="NoList"/>
    <w:uiPriority w:val="99"/>
    <w:semiHidden/>
    <w:unhideWhenUsed/>
    <w:rsid w:val="007B3E86"/>
  </w:style>
  <w:style w:type="table" w:customStyle="1" w:styleId="TableGrid10">
    <w:name w:val="Table Grid10"/>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
    <w:name w:val="Table Grid Light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
    <w:name w:val="Plain Table 5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
    <w:name w:val="Grid Table 5 Dark - Accent 3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
    <w:name w:val="Table Grid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
    <w:name w:val="Grid Table 2 - Accent 3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
    <w:name w:val="Plain Table 1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
    <w:name w:val="Grid Table 1 Light - Accent 5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
    <w:name w:val="Grid Table 1 Light - Accent 4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
    <w:name w:val="Grid Table 6 Colorful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
    <w:name w:val="Grid Table 31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
    <w:name w:val="Table Grid2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
    <w:name w:val="Plain Table 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
    <w:name w:val="Plain Table 1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
    <w:name w:val="Plain Table 15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
    <w:name w:val="Plain Table 16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
    <w:name w:val="Plain Table 17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
    <w:name w:val="Plain Table 18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
    <w:name w:val="Grid Table 1 Light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
    <w:name w:val="Table Grid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
    <w:name w:val="Plain Table 19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
    <w:name w:val="Table Grid Light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
    <w:name w:val="Plain Table 5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
    <w:name w:val="Grid Table 5 Dark - Accent 3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
    <w:name w:val="Table Grid1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
    <w:name w:val="Table Grid Light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
    <w:name w:val="Plain Table 511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
    <w:name w:val="Grid Table 5 Dark - Accent 3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
    <w:name w:val="Plain Table 12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
    <w:name w:val="Table Grid4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
    <w:name w:val="Plain Table 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
    <w:name w:val="Table Grid Light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
    <w:name w:val="Plain Table 5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
    <w:name w:val="Grid Table 5 Dark - Accent 3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
    <w:name w:val="Grid Table 2 - Accent 3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
    <w:name w:val="Grid Table 1 Light - Accent 5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
    <w:name w:val="Grid Table 1 Light - Accent 4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
    <w:name w:val="Grid Table 6 Colorful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
    <w:name w:val="Grid Table 3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
    <w:name w:val="Grid Table 1 Light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
    <w:name w:val="Plain Table 110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
    <w:name w:val="Table Grid6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
    <w:name w:val="Plain Table 11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
    <w:name w:val="Table Grid Light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
    <w:name w:val="Plain Table 51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
    <w:name w:val="Grid Table 5 Dark - Accent 3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
    <w:name w:val="Table Grid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
    <w:name w:val="Grid Table 2 - Accent 31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
    <w:name w:val="Plain Table 1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
    <w:name w:val="Grid Table 1 Light - Accent 51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
    <w:name w:val="Grid Table 1 Light - Accent 41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
    <w:name w:val="Grid Table 6 Colorful1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
    <w:name w:val="Grid Table 311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
    <w:name w:val="Table Grid21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
    <w:name w:val="Plain Table 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
    <w:name w:val="Plain Table 1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
    <w:name w:val="Plain Table 15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
    <w:name w:val="Plain Table 16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
    <w:name w:val="Plain Table 17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
    <w:name w:val="Plain Table 18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
    <w:name w:val="Grid Table 1 Light1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
    <w:name w:val="Table Grid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
    <w:name w:val="Plain Table 19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
    <w:name w:val="Table Grid Light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
    <w:name w:val="Plain Table 52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
    <w:name w:val="Grid Table 5 Dark - Accent 3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
    <w:name w:val="Table Grid11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
    <w:name w:val="Table Grid Light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
    <w:name w:val="Plain Table 511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
    <w:name w:val="Grid Table 5 Dark - Accent 3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
    <w:name w:val="Plain Table 121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
    <w:name w:val="Table Grid4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
    <w:name w:val="Table Grid Light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
    <w:name w:val="Plain Table 5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
    <w:name w:val="Grid Table 5 Dark - Accent 3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
    <w:name w:val="Grid Table 2 - Accent 3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
    <w:name w:val="Grid Table 1 Light - Accent 5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
    <w:name w:val="Grid Table 1 Light - Accent 4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
    <w:name w:val="Grid Table 6 Colorful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
    <w:name w:val="Grid Table 3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
    <w:name w:val="Grid Table 1 Light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
    <w:name w:val="Table Grid61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3E86"/>
  </w:style>
  <w:style w:type="numbering" w:customStyle="1" w:styleId="NoList3">
    <w:name w:val="No List3"/>
    <w:next w:val="NoList"/>
    <w:uiPriority w:val="99"/>
    <w:semiHidden/>
    <w:unhideWhenUsed/>
    <w:rsid w:val="007B3E86"/>
  </w:style>
  <w:style w:type="paragraph" w:customStyle="1" w:styleId="ac">
    <w:name w:val="پاورقی فارسی"/>
    <w:basedOn w:val="FootnoteText"/>
    <w:link w:val="Char9"/>
    <w:autoRedefine/>
    <w:qFormat/>
    <w:rsid w:val="00056596"/>
    <w:pPr>
      <w:jc w:val="both"/>
    </w:pPr>
    <w:rPr>
      <w:rFonts w:ascii="Times New Roman" w:eastAsia="Calibri" w:hAnsi="Times New Roman" w:cs="B Nazanin"/>
      <w:sz w:val="16"/>
    </w:rPr>
  </w:style>
  <w:style w:type="character" w:customStyle="1" w:styleId="Char9">
    <w:name w:val="پاورقی فارسی Char"/>
    <w:basedOn w:val="FootnoteTextChar"/>
    <w:link w:val="ac"/>
    <w:rsid w:val="00056596"/>
    <w:rPr>
      <w:rFonts w:ascii="Times New Roman" w:eastAsia="Calibri" w:hAnsi="Times New Roman" w:cs="B Nazanin"/>
      <w:kern w:val="24"/>
      <w:sz w:val="16"/>
      <w:szCs w:val="20"/>
      <w:lang w:bidi="fa-IR"/>
      <w14:ligatures w14:val="none"/>
    </w:rPr>
  </w:style>
  <w:style w:type="numbering" w:customStyle="1" w:styleId="NoList1111">
    <w:name w:val="No List1111"/>
    <w:next w:val="NoList"/>
    <w:uiPriority w:val="99"/>
    <w:semiHidden/>
    <w:unhideWhenUsed/>
    <w:rsid w:val="007B3E86"/>
  </w:style>
  <w:style w:type="numbering" w:customStyle="1" w:styleId="NoList4">
    <w:name w:val="No List4"/>
    <w:next w:val="NoList"/>
    <w:uiPriority w:val="99"/>
    <w:semiHidden/>
    <w:unhideWhenUsed/>
    <w:rsid w:val="007B3E86"/>
  </w:style>
  <w:style w:type="numbering" w:customStyle="1" w:styleId="NoList12">
    <w:name w:val="No List12"/>
    <w:next w:val="NoList"/>
    <w:uiPriority w:val="99"/>
    <w:semiHidden/>
    <w:unhideWhenUsed/>
    <w:rsid w:val="007B3E86"/>
  </w:style>
  <w:style w:type="numbering" w:customStyle="1" w:styleId="NoList112">
    <w:name w:val="No List112"/>
    <w:next w:val="NoList"/>
    <w:uiPriority w:val="99"/>
    <w:semiHidden/>
    <w:unhideWhenUsed/>
    <w:rsid w:val="007B3E86"/>
  </w:style>
  <w:style w:type="numbering" w:customStyle="1" w:styleId="NoList21">
    <w:name w:val="No List21"/>
    <w:next w:val="NoList"/>
    <w:uiPriority w:val="99"/>
    <w:semiHidden/>
    <w:unhideWhenUsed/>
    <w:rsid w:val="007B3E86"/>
  </w:style>
  <w:style w:type="numbering" w:customStyle="1" w:styleId="NoList31">
    <w:name w:val="No List31"/>
    <w:next w:val="NoList"/>
    <w:uiPriority w:val="99"/>
    <w:semiHidden/>
    <w:unhideWhenUsed/>
    <w:rsid w:val="007B3E86"/>
  </w:style>
  <w:style w:type="character" w:customStyle="1" w:styleId="FootnoteTextChar1">
    <w:name w:val="Footnote Text Char1"/>
    <w:aliases w:val="Char Char Char Char1,Char Char1,Char Char Char2 Char1,Char4 Char Char1"/>
    <w:basedOn w:val="DefaultParagraphFont"/>
    <w:uiPriority w:val="99"/>
    <w:semiHidden/>
    <w:rsid w:val="007B3E86"/>
    <w:rPr>
      <w:sz w:val="20"/>
      <w:szCs w:val="20"/>
    </w:rPr>
  </w:style>
  <w:style w:type="paragraph" w:customStyle="1" w:styleId="ad">
    <w:name w:val="متن جدول"/>
    <w:link w:val="Chara"/>
    <w:autoRedefine/>
    <w:qFormat/>
    <w:rsid w:val="00573C81"/>
    <w:pPr>
      <w:autoSpaceDE w:val="0"/>
      <w:autoSpaceDN w:val="0"/>
      <w:bidi/>
      <w:adjustRightInd w:val="0"/>
      <w:spacing w:after="240" w:line="240" w:lineRule="auto"/>
      <w:jc w:val="center"/>
    </w:pPr>
    <w:rPr>
      <w:rFonts w:ascii="Times New Roman" w:eastAsia="Calibri" w:hAnsi="Times New Roman" w:cs="B Nazanin"/>
      <w:b/>
      <w:bCs/>
      <w:noProof/>
      <w:color w:val="000000"/>
      <w:kern w:val="36"/>
      <w:sz w:val="24"/>
      <w:szCs w:val="24"/>
      <w:lang w:bidi="fa-IR"/>
      <w14:ligatures w14:val="none"/>
    </w:rPr>
  </w:style>
  <w:style w:type="character" w:customStyle="1" w:styleId="Chara">
    <w:name w:val="متن جدول Char"/>
    <w:basedOn w:val="DefaultParagraphFont"/>
    <w:link w:val="ad"/>
    <w:rsid w:val="00573C81"/>
    <w:rPr>
      <w:rFonts w:ascii="Times New Roman" w:eastAsia="Calibri" w:hAnsi="Times New Roman" w:cs="B Nazanin"/>
      <w:b/>
      <w:bCs/>
      <w:noProof/>
      <w:color w:val="000000"/>
      <w:kern w:val="36"/>
      <w:sz w:val="24"/>
      <w:szCs w:val="24"/>
      <w:lang w:bidi="fa-IR"/>
      <w14:ligatures w14:val="none"/>
    </w:rPr>
  </w:style>
  <w:style w:type="table" w:customStyle="1" w:styleId="PlainTable532">
    <w:name w:val="Plain Table 53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
    <w:name w:val="Plain Table 41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
    <w:name w:val="Plain Table 53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
    <w:name w:val="Plain Table 41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
    <w:name w:val="Plain Table 53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
    <w:name w:val="Plain Table 31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7B3E86"/>
    <w:pPr>
      <w:spacing w:after="0" w:line="240" w:lineRule="auto"/>
    </w:pPr>
    <w:rPr>
      <w:rFonts w:ascii="B Nazanin" w:hAnsi="B Nazanin"/>
      <w:kern w:val="0"/>
      <w:sz w:val="32"/>
      <w14:ligatures w14:val="none"/>
    </w:rPr>
  </w:style>
  <w:style w:type="character" w:styleId="Emphasis">
    <w:name w:val="Emphasis"/>
    <w:basedOn w:val="DefaultParagraphFont"/>
    <w:uiPriority w:val="20"/>
    <w:qFormat/>
    <w:rsid w:val="007B3E86"/>
    <w:rPr>
      <w:i/>
      <w:iCs/>
    </w:rPr>
  </w:style>
  <w:style w:type="numbering" w:customStyle="1" w:styleId="NoList11111">
    <w:name w:val="No List11111"/>
    <w:next w:val="NoList"/>
    <w:uiPriority w:val="99"/>
    <w:semiHidden/>
    <w:unhideWhenUsed/>
    <w:rsid w:val="007B3E86"/>
  </w:style>
  <w:style w:type="character" w:customStyle="1" w:styleId="SubtitleChar2">
    <w:name w:val="Subtitle Char2"/>
    <w:basedOn w:val="DefaultParagraphFont"/>
    <w:link w:val="Subtitle3"/>
    <w:uiPriority w:val="11"/>
    <w:rsid w:val="007B3E86"/>
    <w:rPr>
      <w:rFonts w:eastAsia="Times New Roman"/>
      <w:color w:val="5A5A5A"/>
      <w:spacing w:val="15"/>
    </w:rPr>
  </w:style>
  <w:style w:type="character" w:customStyle="1" w:styleId="Heading4Char1">
    <w:name w:val="Heading 4 Char1"/>
    <w:basedOn w:val="DefaultParagraphFont"/>
    <w:uiPriority w:val="9"/>
    <w:semiHidden/>
    <w:rsid w:val="007B3E86"/>
    <w:rPr>
      <w:rFonts w:ascii="Calibri Light" w:eastAsia="Times New Roman" w:hAnsi="Calibri Light" w:cs="Times New Roman"/>
      <w:i/>
      <w:iCs/>
      <w:color w:val="2F5496"/>
    </w:rPr>
  </w:style>
  <w:style w:type="numbering" w:customStyle="1" w:styleId="NoList111111">
    <w:name w:val="No List111111"/>
    <w:next w:val="NoList"/>
    <w:uiPriority w:val="99"/>
    <w:semiHidden/>
    <w:unhideWhenUsed/>
    <w:rsid w:val="007B3E86"/>
  </w:style>
  <w:style w:type="table" w:customStyle="1" w:styleId="PlainTable42">
    <w:name w:val="Plain Table 4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e">
    <w:name w:val="منابع فارسی"/>
    <w:basedOn w:val="Normal"/>
    <w:link w:val="Charb"/>
    <w:qFormat/>
    <w:rsid w:val="007B3E86"/>
    <w:pPr>
      <w:tabs>
        <w:tab w:val="right" w:pos="-477"/>
        <w:tab w:val="right" w:pos="-1"/>
        <w:tab w:val="right" w:pos="282"/>
      </w:tabs>
      <w:autoSpaceDE w:val="0"/>
      <w:autoSpaceDN w:val="0"/>
      <w:bidi/>
      <w:adjustRightInd w:val="0"/>
      <w:spacing w:after="0" w:line="240" w:lineRule="auto"/>
      <w:ind w:left="566" w:hanging="567"/>
      <w:jc w:val="both"/>
    </w:pPr>
    <w:rPr>
      <w:rFonts w:ascii="B Nazanin" w:eastAsia="Times New Roman" w:hAnsi="B Nazanin" w:cs="B Nazanin"/>
      <w:kern w:val="0"/>
      <w:sz w:val="26"/>
      <w:szCs w:val="26"/>
      <w14:ligatures w14:val="none"/>
    </w:rPr>
  </w:style>
  <w:style w:type="character" w:customStyle="1" w:styleId="Charb">
    <w:name w:val="منابع فارسی Char"/>
    <w:basedOn w:val="DefaultParagraphFont"/>
    <w:link w:val="ae"/>
    <w:rsid w:val="007B3E86"/>
    <w:rPr>
      <w:rFonts w:ascii="B Nazanin" w:eastAsia="Times New Roman" w:hAnsi="B Nazanin" w:cs="B Nazanin"/>
      <w:kern w:val="0"/>
      <w:sz w:val="26"/>
      <w:szCs w:val="26"/>
      <w14:ligatures w14:val="none"/>
    </w:rPr>
  </w:style>
  <w:style w:type="table" w:customStyle="1" w:styleId="PlainTable115">
    <w:name w:val="Plain Table 1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
    <w:name w:val="Table Grid Light5"/>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
    <w:name w:val="Plain Table 55"/>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
    <w:name w:val="Grid Table 5 Dark - Accent 35"/>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
    <w:name w:val="Grid Table 2 - Accent 3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
    <w:name w:val="Grid Table 1 Light - Accent 5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
    <w:name w:val="Grid Table 1 Light - Accent 4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
    <w:name w:val="Grid Table 6 Colorful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
    <w:name w:val="Grid Table 3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
    <w:name w:val="Grid Table 1 Light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ubtitle3">
    <w:name w:val="Subtitle3"/>
    <w:basedOn w:val="Normal"/>
    <w:next w:val="Normal"/>
    <w:link w:val="SubtitleChar2"/>
    <w:uiPriority w:val="11"/>
    <w:rsid w:val="007B3E86"/>
    <w:pPr>
      <w:numPr>
        <w:ilvl w:val="1"/>
      </w:numPr>
    </w:pPr>
    <w:rPr>
      <w:rFonts w:eastAsia="Times New Roman"/>
      <w:color w:val="5A5A5A"/>
      <w:spacing w:val="15"/>
    </w:rPr>
  </w:style>
  <w:style w:type="table" w:customStyle="1" w:styleId="PlainTable32">
    <w:name w:val="Plain Table 3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
    <w:name w:val="Plain Table 2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33">
    <w:name w:val="TOC 33"/>
    <w:basedOn w:val="Normal"/>
    <w:next w:val="Normal"/>
    <w:autoRedefine/>
    <w:uiPriority w:val="39"/>
    <w:unhideWhenUsed/>
    <w:rsid w:val="007B3E86"/>
    <w:pPr>
      <w:spacing w:after="100"/>
      <w:ind w:left="440"/>
    </w:pPr>
    <w:rPr>
      <w:rFonts w:eastAsia="Times New Roman" w:cs="Times New Roman"/>
      <w:kern w:val="0"/>
      <w14:ligatures w14:val="none"/>
    </w:rPr>
  </w:style>
  <w:style w:type="paragraph" w:customStyle="1" w:styleId="TOC43">
    <w:name w:val="TOC 43"/>
    <w:basedOn w:val="Normal"/>
    <w:next w:val="Normal"/>
    <w:autoRedefine/>
    <w:uiPriority w:val="39"/>
    <w:unhideWhenUsed/>
    <w:rsid w:val="007B3E86"/>
    <w:pPr>
      <w:spacing w:after="100"/>
      <w:ind w:left="660"/>
    </w:pPr>
    <w:rPr>
      <w:rFonts w:eastAsia="Times New Roman"/>
      <w:kern w:val="0"/>
      <w14:ligatures w14:val="none"/>
    </w:rPr>
  </w:style>
  <w:style w:type="paragraph" w:customStyle="1" w:styleId="TOC53">
    <w:name w:val="TOC 53"/>
    <w:basedOn w:val="Normal"/>
    <w:next w:val="Normal"/>
    <w:autoRedefine/>
    <w:uiPriority w:val="39"/>
    <w:unhideWhenUsed/>
    <w:rsid w:val="007B3E86"/>
    <w:pPr>
      <w:spacing w:after="100"/>
      <w:ind w:left="880"/>
    </w:pPr>
    <w:rPr>
      <w:rFonts w:eastAsia="Times New Roman"/>
      <w:kern w:val="0"/>
      <w14:ligatures w14:val="none"/>
    </w:rPr>
  </w:style>
  <w:style w:type="paragraph" w:customStyle="1" w:styleId="TOC63">
    <w:name w:val="TOC 63"/>
    <w:basedOn w:val="Normal"/>
    <w:next w:val="Normal"/>
    <w:autoRedefine/>
    <w:uiPriority w:val="39"/>
    <w:unhideWhenUsed/>
    <w:rsid w:val="007B3E86"/>
    <w:pPr>
      <w:spacing w:after="100"/>
      <w:ind w:left="1100"/>
    </w:pPr>
    <w:rPr>
      <w:rFonts w:eastAsia="Times New Roman"/>
      <w:kern w:val="0"/>
      <w14:ligatures w14:val="none"/>
    </w:rPr>
  </w:style>
  <w:style w:type="paragraph" w:customStyle="1" w:styleId="TOC73">
    <w:name w:val="TOC 73"/>
    <w:basedOn w:val="Normal"/>
    <w:next w:val="Normal"/>
    <w:autoRedefine/>
    <w:uiPriority w:val="39"/>
    <w:unhideWhenUsed/>
    <w:rsid w:val="007B3E86"/>
    <w:pPr>
      <w:spacing w:after="100"/>
      <w:ind w:left="1320"/>
    </w:pPr>
    <w:rPr>
      <w:rFonts w:eastAsia="Times New Roman"/>
      <w:kern w:val="0"/>
      <w14:ligatures w14:val="none"/>
    </w:rPr>
  </w:style>
  <w:style w:type="paragraph" w:customStyle="1" w:styleId="TOC83">
    <w:name w:val="TOC 83"/>
    <w:basedOn w:val="Normal"/>
    <w:next w:val="Normal"/>
    <w:autoRedefine/>
    <w:uiPriority w:val="39"/>
    <w:unhideWhenUsed/>
    <w:rsid w:val="007B3E86"/>
    <w:pPr>
      <w:spacing w:after="100"/>
      <w:ind w:left="1540"/>
    </w:pPr>
    <w:rPr>
      <w:rFonts w:eastAsia="Times New Roman"/>
      <w:kern w:val="0"/>
      <w14:ligatures w14:val="none"/>
    </w:rPr>
  </w:style>
  <w:style w:type="paragraph" w:customStyle="1" w:styleId="TOC93">
    <w:name w:val="TOC 93"/>
    <w:basedOn w:val="Normal"/>
    <w:next w:val="Normal"/>
    <w:autoRedefine/>
    <w:uiPriority w:val="39"/>
    <w:unhideWhenUsed/>
    <w:rsid w:val="007B3E86"/>
    <w:pPr>
      <w:spacing w:after="100"/>
      <w:ind w:left="1760"/>
    </w:pPr>
    <w:rPr>
      <w:rFonts w:eastAsia="Times New Roman"/>
      <w:kern w:val="0"/>
      <w14:ligatures w14:val="none"/>
    </w:rPr>
  </w:style>
  <w:style w:type="table" w:customStyle="1" w:styleId="TableGrid15">
    <w:name w:val="Table Grid1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3">
    <w:name w:val="Subtitle Char3"/>
    <w:basedOn w:val="DefaultParagraphFont"/>
    <w:uiPriority w:val="11"/>
    <w:rsid w:val="007B3E86"/>
    <w:rPr>
      <w:rFonts w:eastAsia="Times New Roman"/>
      <w:color w:val="5A5A5A"/>
      <w:spacing w:val="15"/>
    </w:rPr>
  </w:style>
  <w:style w:type="table" w:customStyle="1" w:styleId="TableGrid16">
    <w:name w:val="Table Grid16"/>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
    <w:name w:val="List Table 4 - Accent 31"/>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
    <w:name w:val="No List1111111"/>
    <w:next w:val="NoList"/>
    <w:uiPriority w:val="99"/>
    <w:semiHidden/>
    <w:unhideWhenUsed/>
    <w:rsid w:val="007B3E86"/>
  </w:style>
  <w:style w:type="character" w:customStyle="1" w:styleId="UnresolvedMention4">
    <w:name w:val="Unresolved Mention4"/>
    <w:basedOn w:val="DefaultParagraphFont"/>
    <w:uiPriority w:val="99"/>
    <w:semiHidden/>
    <w:unhideWhenUsed/>
    <w:rsid w:val="007B3E86"/>
    <w:rPr>
      <w:color w:val="605E5C"/>
      <w:shd w:val="clear" w:color="auto" w:fill="E1DFDD"/>
    </w:rPr>
  </w:style>
  <w:style w:type="table" w:customStyle="1" w:styleId="PlainTable116">
    <w:name w:val="Plain Table 116"/>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
    <w:name w:val="Table Grid Light6"/>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
    <w:name w:val="Plain Table 56"/>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
    <w:name w:val="Grid Table 5 Dark - Accent 36"/>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
    <w:name w:val="Grid Table 2 - Accent 35"/>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
    <w:name w:val="Grid Table 1 Light - Accent 55"/>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
    <w:name w:val="Grid Table 1 Light - Accent 45"/>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
    <w:name w:val="Grid Table 6 Colorful5"/>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
    <w:name w:val="Grid Table 35"/>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
    <w:name w:val="Grid Table 1 Light5"/>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ubtitle4">
    <w:name w:val="Subtitle4"/>
    <w:basedOn w:val="Normal"/>
    <w:next w:val="Normal"/>
    <w:link w:val="SubtitleChar4"/>
    <w:uiPriority w:val="11"/>
    <w:qFormat/>
    <w:rsid w:val="007B3E86"/>
    <w:pPr>
      <w:numPr>
        <w:ilvl w:val="1"/>
      </w:numPr>
    </w:pPr>
    <w:rPr>
      <w:rFonts w:eastAsia="Times New Roman"/>
      <w:color w:val="5A5A5A"/>
      <w:spacing w:val="15"/>
    </w:rPr>
  </w:style>
  <w:style w:type="character" w:customStyle="1" w:styleId="SubtitleChar4">
    <w:name w:val="Subtitle Char4"/>
    <w:basedOn w:val="DefaultParagraphFont"/>
    <w:link w:val="Subtitle4"/>
    <w:uiPriority w:val="11"/>
    <w:rsid w:val="007B3E86"/>
    <w:rPr>
      <w:rFonts w:eastAsia="Times New Roman"/>
      <w:color w:val="5A5A5A"/>
      <w:spacing w:val="15"/>
    </w:rPr>
  </w:style>
  <w:style w:type="table" w:customStyle="1" w:styleId="PlainTable43">
    <w:name w:val="Plain Table 43"/>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
    <w:name w:val="Plain Table 23"/>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4Char2">
    <w:name w:val="Heading 4 Char2"/>
    <w:basedOn w:val="DefaultParagraphFont"/>
    <w:uiPriority w:val="9"/>
    <w:semiHidden/>
    <w:rsid w:val="007B3E86"/>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7B3E86"/>
    <w:rPr>
      <w:rFonts w:ascii="Calibri Light" w:eastAsia="Times New Roman" w:hAnsi="Calibri Light" w:cs="Times New Roman"/>
      <w:color w:val="2F5496"/>
    </w:rPr>
  </w:style>
  <w:style w:type="character" w:customStyle="1" w:styleId="Heading6Char1">
    <w:name w:val="Heading 6 Char1"/>
    <w:basedOn w:val="DefaultParagraphFont"/>
    <w:uiPriority w:val="9"/>
    <w:semiHidden/>
    <w:rsid w:val="007B3E86"/>
    <w:rPr>
      <w:rFonts w:ascii="Calibri Light" w:eastAsia="Times New Roman" w:hAnsi="Calibri Light" w:cs="Times New Roman"/>
      <w:color w:val="1F3763"/>
    </w:rPr>
  </w:style>
  <w:style w:type="table" w:customStyle="1" w:styleId="GridTable1Light-Accent12">
    <w:name w:val="Grid Table 1 Light - Accent 12"/>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2">
    <w:name w:val="List Table 4 - Accent 32"/>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5">
    <w:name w:val="No List5"/>
    <w:next w:val="NoList"/>
    <w:uiPriority w:val="99"/>
    <w:semiHidden/>
    <w:unhideWhenUsed/>
    <w:rsid w:val="007B3E86"/>
  </w:style>
  <w:style w:type="table" w:customStyle="1" w:styleId="PlainTable1161">
    <w:name w:val="Plain Table 116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
    <w:name w:val="Table Grid Light6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
    <w:name w:val="Plain Table 56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
    <w:name w:val="Grid Table 5 Dark - Accent 36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
    <w:name w:val="Grid Table 2 - Accent 35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
    <w:name w:val="Grid Table 1 Light - Accent 55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
    <w:name w:val="Grid Table 1 Light - Accent 45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
    <w:name w:val="Grid Table 6 Colorful5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
    <w:name w:val="Grid Table 35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
    <w:name w:val="Grid Table 1 Light5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OC34">
    <w:name w:val="TOC 34"/>
    <w:basedOn w:val="Normal"/>
    <w:next w:val="Normal"/>
    <w:autoRedefine/>
    <w:uiPriority w:val="39"/>
    <w:unhideWhenUsed/>
    <w:rsid w:val="007B3E86"/>
    <w:pPr>
      <w:spacing w:after="0"/>
      <w:ind w:left="440"/>
    </w:pPr>
    <w:rPr>
      <w:rFonts w:cs="Calibri"/>
      <w:i/>
      <w:iCs/>
      <w:sz w:val="20"/>
      <w:szCs w:val="24"/>
    </w:rPr>
  </w:style>
  <w:style w:type="paragraph" w:customStyle="1" w:styleId="TOC44">
    <w:name w:val="TOC 44"/>
    <w:basedOn w:val="Normal"/>
    <w:next w:val="Normal"/>
    <w:autoRedefine/>
    <w:uiPriority w:val="39"/>
    <w:unhideWhenUsed/>
    <w:rsid w:val="007B3E86"/>
    <w:pPr>
      <w:spacing w:after="0"/>
      <w:ind w:left="660"/>
    </w:pPr>
    <w:rPr>
      <w:rFonts w:cs="Calibri"/>
      <w:sz w:val="18"/>
      <w:szCs w:val="21"/>
    </w:rPr>
  </w:style>
  <w:style w:type="paragraph" w:customStyle="1" w:styleId="TOC54">
    <w:name w:val="TOC 54"/>
    <w:basedOn w:val="Normal"/>
    <w:next w:val="Normal"/>
    <w:autoRedefine/>
    <w:uiPriority w:val="39"/>
    <w:unhideWhenUsed/>
    <w:rsid w:val="007B3E86"/>
    <w:pPr>
      <w:spacing w:after="0"/>
      <w:ind w:left="880"/>
    </w:pPr>
    <w:rPr>
      <w:rFonts w:cs="Calibri"/>
      <w:sz w:val="18"/>
      <w:szCs w:val="21"/>
    </w:rPr>
  </w:style>
  <w:style w:type="paragraph" w:customStyle="1" w:styleId="TOC64">
    <w:name w:val="TOC 64"/>
    <w:basedOn w:val="Normal"/>
    <w:next w:val="Normal"/>
    <w:autoRedefine/>
    <w:uiPriority w:val="39"/>
    <w:unhideWhenUsed/>
    <w:rsid w:val="007B3E86"/>
    <w:pPr>
      <w:spacing w:after="0"/>
      <w:ind w:left="1100"/>
    </w:pPr>
    <w:rPr>
      <w:rFonts w:cs="Calibri"/>
      <w:sz w:val="18"/>
      <w:szCs w:val="21"/>
    </w:rPr>
  </w:style>
  <w:style w:type="paragraph" w:customStyle="1" w:styleId="TOC74">
    <w:name w:val="TOC 74"/>
    <w:basedOn w:val="Normal"/>
    <w:next w:val="Normal"/>
    <w:autoRedefine/>
    <w:uiPriority w:val="39"/>
    <w:unhideWhenUsed/>
    <w:rsid w:val="007B3E86"/>
    <w:pPr>
      <w:spacing w:after="0"/>
      <w:ind w:left="1320"/>
    </w:pPr>
    <w:rPr>
      <w:rFonts w:cs="Calibri"/>
      <w:sz w:val="18"/>
      <w:szCs w:val="21"/>
    </w:rPr>
  </w:style>
  <w:style w:type="paragraph" w:customStyle="1" w:styleId="TOC84">
    <w:name w:val="TOC 84"/>
    <w:basedOn w:val="Normal"/>
    <w:next w:val="Normal"/>
    <w:autoRedefine/>
    <w:uiPriority w:val="39"/>
    <w:unhideWhenUsed/>
    <w:rsid w:val="007B3E86"/>
    <w:pPr>
      <w:spacing w:after="0"/>
      <w:ind w:left="1540"/>
    </w:pPr>
    <w:rPr>
      <w:rFonts w:cs="Calibri"/>
      <w:sz w:val="18"/>
      <w:szCs w:val="21"/>
    </w:rPr>
  </w:style>
  <w:style w:type="paragraph" w:customStyle="1" w:styleId="TOC94">
    <w:name w:val="TOC 94"/>
    <w:basedOn w:val="Normal"/>
    <w:next w:val="Normal"/>
    <w:autoRedefine/>
    <w:uiPriority w:val="39"/>
    <w:unhideWhenUsed/>
    <w:rsid w:val="007B3E86"/>
    <w:pPr>
      <w:spacing w:after="0"/>
      <w:ind w:left="1760"/>
    </w:pPr>
    <w:rPr>
      <w:rFonts w:cs="Calibri"/>
      <w:sz w:val="18"/>
      <w:szCs w:val="21"/>
    </w:rPr>
  </w:style>
  <w:style w:type="table" w:customStyle="1" w:styleId="PlainTable1102">
    <w:name w:val="Plain Table 110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
    <w:name w:val="Table Grid Light3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
    <w:name w:val="Plain Table 535"/>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
    <w:name w:val="Grid Table 5 Dark - Accent 33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
    <w:name w:val="Grid Table 2 - Accent 3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
    <w:name w:val="Grid Table 1 Light - Accent 5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
    <w:name w:val="Grid Table 1 Light - Accent 4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
    <w:name w:val="Grid Table 6 Colorful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
    <w:name w:val="Grid Table 3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
    <w:name w:val="Grid Table 1 Light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
    <w:name w:val="Plain Table 43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
    <w:name w:val="Plain Table 33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
    <w:name w:val="Plain Table 23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3">
    <w:name w:val="No List13"/>
    <w:next w:val="NoList"/>
    <w:uiPriority w:val="99"/>
    <w:semiHidden/>
    <w:unhideWhenUsed/>
    <w:rsid w:val="007B3E86"/>
  </w:style>
  <w:style w:type="numbering" w:customStyle="1" w:styleId="NoList113">
    <w:name w:val="No List113"/>
    <w:next w:val="NoList"/>
    <w:uiPriority w:val="99"/>
    <w:semiHidden/>
    <w:unhideWhenUsed/>
    <w:rsid w:val="007B3E86"/>
  </w:style>
  <w:style w:type="table" w:customStyle="1" w:styleId="PlainTable1141">
    <w:name w:val="Plain Table 1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
    <w:name w:val="Table Grid Light4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
    <w:name w:val="Plain Table 54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
    <w:name w:val="Grid Table 5 Dark - Accent 34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
    <w:name w:val="Grid Table 2 - Accent 3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
    <w:name w:val="Grid Table 1 Light - Accent 5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
    <w:name w:val="Grid Table 1 Light - Accent 4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
    <w:name w:val="Grid Table 6 Colorful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
    <w:name w:val="Grid Table 3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
    <w:name w:val="Grid Table 1 Light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
    <w:name w:val="Plain Table 110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
    <w:name w:val="Table Grid Light31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
    <w:name w:val="Plain Table 531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
    <w:name w:val="Grid Table 5 Dark - Accent 331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
    <w:name w:val="Grid Table 2 - Accent 321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
    <w:name w:val="Grid Table 1 Light - Accent 521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
    <w:name w:val="Grid Table 1 Light - Accent 421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
    <w:name w:val="Grid Table 6 Colorful21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
    <w:name w:val="Grid Table 321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
    <w:name w:val="Grid Table 1 Light21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
    <w:name w:val="Plain Table 41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
    <w:name w:val="Plain Table 31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
    <w:name w:val="No List22"/>
    <w:next w:val="NoList"/>
    <w:uiPriority w:val="99"/>
    <w:semiHidden/>
    <w:unhideWhenUsed/>
    <w:rsid w:val="007B3E86"/>
  </w:style>
  <w:style w:type="numbering" w:customStyle="1" w:styleId="NoList32">
    <w:name w:val="No List32"/>
    <w:next w:val="NoList"/>
    <w:uiPriority w:val="99"/>
    <w:semiHidden/>
    <w:unhideWhenUsed/>
    <w:rsid w:val="007B3E86"/>
  </w:style>
  <w:style w:type="numbering" w:customStyle="1" w:styleId="NoList1112">
    <w:name w:val="No List1112"/>
    <w:next w:val="NoList"/>
    <w:uiPriority w:val="99"/>
    <w:semiHidden/>
    <w:unhideWhenUsed/>
    <w:rsid w:val="007B3E86"/>
  </w:style>
  <w:style w:type="numbering" w:customStyle="1" w:styleId="NoList41">
    <w:name w:val="No List41"/>
    <w:next w:val="NoList"/>
    <w:uiPriority w:val="99"/>
    <w:semiHidden/>
    <w:unhideWhenUsed/>
    <w:rsid w:val="007B3E86"/>
  </w:style>
  <w:style w:type="numbering" w:customStyle="1" w:styleId="NoList121">
    <w:name w:val="No List121"/>
    <w:next w:val="NoList"/>
    <w:uiPriority w:val="99"/>
    <w:semiHidden/>
    <w:unhideWhenUsed/>
    <w:rsid w:val="007B3E86"/>
  </w:style>
  <w:style w:type="numbering" w:customStyle="1" w:styleId="NoList1121">
    <w:name w:val="No List1121"/>
    <w:next w:val="NoList"/>
    <w:uiPriority w:val="99"/>
    <w:semiHidden/>
    <w:unhideWhenUsed/>
    <w:rsid w:val="007B3E86"/>
  </w:style>
  <w:style w:type="numbering" w:customStyle="1" w:styleId="NoList211">
    <w:name w:val="No List211"/>
    <w:next w:val="NoList"/>
    <w:uiPriority w:val="99"/>
    <w:semiHidden/>
    <w:unhideWhenUsed/>
    <w:rsid w:val="007B3E86"/>
  </w:style>
  <w:style w:type="numbering" w:customStyle="1" w:styleId="NoList311">
    <w:name w:val="No List311"/>
    <w:next w:val="NoList"/>
    <w:uiPriority w:val="99"/>
    <w:semiHidden/>
    <w:unhideWhenUsed/>
    <w:rsid w:val="007B3E86"/>
  </w:style>
  <w:style w:type="numbering" w:customStyle="1" w:styleId="NoList11112">
    <w:name w:val="No List11112"/>
    <w:next w:val="NoList"/>
    <w:uiPriority w:val="99"/>
    <w:semiHidden/>
    <w:unhideWhenUsed/>
    <w:rsid w:val="007B3E86"/>
  </w:style>
  <w:style w:type="numbering" w:customStyle="1" w:styleId="NoList111112">
    <w:name w:val="No List111112"/>
    <w:next w:val="NoList"/>
    <w:uiPriority w:val="99"/>
    <w:semiHidden/>
    <w:unhideWhenUsed/>
    <w:rsid w:val="007B3E86"/>
  </w:style>
  <w:style w:type="numbering" w:customStyle="1" w:styleId="NoList51">
    <w:name w:val="No List51"/>
    <w:next w:val="NoList"/>
    <w:uiPriority w:val="99"/>
    <w:semiHidden/>
    <w:unhideWhenUsed/>
    <w:rsid w:val="007B3E86"/>
  </w:style>
  <w:style w:type="numbering" w:customStyle="1" w:styleId="NoList131">
    <w:name w:val="No List131"/>
    <w:next w:val="NoList"/>
    <w:uiPriority w:val="99"/>
    <w:semiHidden/>
    <w:unhideWhenUsed/>
    <w:rsid w:val="007B3E86"/>
  </w:style>
  <w:style w:type="numbering" w:customStyle="1" w:styleId="NoList221">
    <w:name w:val="No List221"/>
    <w:next w:val="NoList"/>
    <w:uiPriority w:val="99"/>
    <w:semiHidden/>
    <w:unhideWhenUsed/>
    <w:rsid w:val="007B3E86"/>
  </w:style>
  <w:style w:type="numbering" w:customStyle="1" w:styleId="NoList321">
    <w:name w:val="No List321"/>
    <w:next w:val="NoList"/>
    <w:uiPriority w:val="99"/>
    <w:semiHidden/>
    <w:unhideWhenUsed/>
    <w:rsid w:val="007B3E86"/>
  </w:style>
  <w:style w:type="numbering" w:customStyle="1" w:styleId="NoList411">
    <w:name w:val="No List411"/>
    <w:next w:val="NoList"/>
    <w:uiPriority w:val="99"/>
    <w:semiHidden/>
    <w:unhideWhenUsed/>
    <w:rsid w:val="007B3E86"/>
  </w:style>
  <w:style w:type="table" w:customStyle="1" w:styleId="TableGrid17">
    <w:name w:val="Table Grid17"/>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B3E86"/>
  </w:style>
  <w:style w:type="table" w:customStyle="1" w:styleId="TableGrid18">
    <w:name w:val="Table Grid18"/>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
    <w:name w:val="Plain Table 117"/>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
    <w:name w:val="Table Grid19"/>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
    <w:name w:val="Plain Table 4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
    <w:name w:val="Table Grid110"/>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
    <w:name w:val="Plain Table 118"/>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
    <w:name w:val="Table Grid Light14"/>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
    <w:name w:val="Plain Table 514"/>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
    <w:name w:val="Grid Table 5 Dark - Accent 3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
    <w:name w:val="Grid Table 2 - Accent 31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
    <w:name w:val="Plain Table 124"/>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
    <w:name w:val="Grid Table 1 Light - Accent 51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
    <w:name w:val="Grid Table 1 Light - Accent 41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
    <w:name w:val="Grid Table 6 Colorful1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
    <w:name w:val="Grid Table 313"/>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
    <w:name w:val="Table Grid24"/>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
    <w:name w:val="Plain Table 1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
    <w:name w:val="Plain Table 14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
    <w:name w:val="Plain Table 15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
    <w:name w:val="Plain Table 16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
    <w:name w:val="Plain Table 17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
    <w:name w:val="Plain Table 18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
    <w:name w:val="Grid Table 1 Light13"/>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
    <w:name w:val="Table Grid3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
    <w:name w:val="Plain Table 19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
    <w:name w:val="Table Grid Light2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
    <w:name w:val="Plain Table 52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
    <w:name w:val="Grid Table 5 Dark - Accent 3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
    <w:name w:val="Table Grid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
    <w:name w:val="Plain Table 11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
    <w:name w:val="Table Grid Light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
    <w:name w:val="Plain Table 51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
    <w:name w:val="Grid Table 5 Dark - Accent 3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
    <w:name w:val="Plain Table 1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
    <w:name w:val="Table Grid4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
    <w:name w:val="Plain Table 110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
    <w:name w:val="Table Grid Light3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
    <w:name w:val="Plain Table 536"/>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
    <w:name w:val="Grid Table 5 Dark - Accent 33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
    <w:name w:val="Grid Table 2 - Accent 32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
    <w:name w:val="Grid Table 1 Light - Accent 52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
    <w:name w:val="Grid Table 1 Light - Accent 42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
    <w:name w:val="Grid Table 6 Colorful2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
    <w:name w:val="Grid Table 32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
    <w:name w:val="Grid Table 1 Light2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
    <w:name w:val="Table Grid6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
    <w:name w:val="Plain Table 112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
    <w:name w:val="Table Grid Light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
    <w:name w:val="Plain Table 512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
    <w:name w:val="Grid Table 5 Dark - Accent 3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
    <w:name w:val="Table Grid1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
    <w:name w:val="Grid Table 2 - Accent 31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
    <w:name w:val="Plain Table 12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
    <w:name w:val="Grid Table 1 Light - Accent 51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
    <w:name w:val="Grid Table 1 Light - Accent 41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
    <w:name w:val="Grid Table 6 Colorful1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
    <w:name w:val="Grid Table 31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
    <w:name w:val="Table Grid2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
    <w:name w:val="Plain Table 1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
    <w:name w:val="Plain Table 14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
    <w:name w:val="Plain Table 15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
    <w:name w:val="Plain Table 16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
    <w:name w:val="Plain Table 17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
    <w:name w:val="Plain Table 18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
    <w:name w:val="Grid Table 1 Light1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
    <w:name w:val="Table Grid3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
    <w:name w:val="Plain Table 19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
    <w:name w:val="Table Grid Light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
    <w:name w:val="Plain Table 5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
    <w:name w:val="Grid Table 5 Dark - Accent 3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
    <w:name w:val="Table Grid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
    <w:name w:val="Plain Table 1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
    <w:name w:val="Table Grid Light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
    <w:name w:val="Plain Table 5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
    <w:name w:val="Grid Table 5 Dark - Accent 3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
    <w:name w:val="Plain Table 1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
    <w:name w:val="Table Grid4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
    <w:name w:val="Plain Table 414"/>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
    <w:name w:val="Table Grid6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
    <w:name w:val="Plain Table 2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
    <w:name w:val="Table Grid8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
    <w:name w:val="Plain Table 113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
    <w:name w:val="Table Grid Light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
    <w:name w:val="Plain Table 513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
    <w:name w:val="Grid Table 5 Dark - Accent 3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
    <w:name w:val="Table Grid14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
    <w:name w:val="Grid Table 2 - Accent 31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
    <w:name w:val="Plain Table 12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
    <w:name w:val="Grid Table 1 Light - Accent 51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
    <w:name w:val="Grid Table 1 Light - Accent 41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
    <w:name w:val="Grid Table 6 Colorful1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
    <w:name w:val="Grid Table 31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
    <w:name w:val="Table Grid23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
    <w:name w:val="Plain Table 1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
    <w:name w:val="Plain Table 14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
    <w:name w:val="Plain Table 15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
    <w:name w:val="Plain Table 16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
    <w:name w:val="Plain Table 17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
    <w:name w:val="Plain Table 18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
    <w:name w:val="Grid Table 1 Light1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
    <w:name w:val="Table Grid3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
    <w:name w:val="Plain Table 19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
    <w:name w:val="Table Grid Light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
    <w:name w:val="Plain Table 52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
    <w:name w:val="Grid Table 5 Dark - Accent 3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
    <w:name w:val="Table Grid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
    <w:name w:val="Plain Table 11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
    <w:name w:val="Table Grid Light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
    <w:name w:val="Plain Table 51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
    <w:name w:val="Grid Table 5 Dark - Accent 3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
    <w:name w:val="Plain Table 1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
    <w:name w:val="Table Grid4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
    <w:name w:val="Plain Table 114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
    <w:name w:val="Table Grid Light4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
    <w:name w:val="Plain Table 54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
    <w:name w:val="Grid Table 5 Dark - Accent 34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
    <w:name w:val="Grid Table 2 - Accent 33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
    <w:name w:val="Grid Table 1 Light - Accent 53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
    <w:name w:val="Grid Table 1 Light - Accent 43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
    <w:name w:val="Grid Table 6 Colorful3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
    <w:name w:val="Grid Table 33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
    <w:name w:val="Grid Table 1 Light3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
    <w:name w:val="Plain Table 110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
    <w:name w:val="Table Grid6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
    <w:name w:val="Plain Table 11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
    <w:name w:val="Table Grid Light1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
    <w:name w:val="Plain Table 51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
    <w:name w:val="Grid Table 5 Dark - Accent 31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
    <w:name w:val="Table Grid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
    <w:name w:val="Grid Table 2 - Accent 311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
    <w:name w:val="Plain Table 12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
    <w:name w:val="Grid Table 1 Light - Accent 511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
    <w:name w:val="Grid Table 1 Light - Accent 411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
    <w:name w:val="Grid Table 6 Colorful11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
    <w:name w:val="Grid Table 311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
    <w:name w:val="Table Grid2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
    <w:name w:val="Plain Table 13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
    <w:name w:val="Plain Table 14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
    <w:name w:val="Plain Table 15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
    <w:name w:val="Plain Table 16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
    <w:name w:val="Plain Table 17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
    <w:name w:val="Plain Table 18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
    <w:name w:val="Grid Table 1 Light11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
    <w:name w:val="Table Grid3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
    <w:name w:val="Plain Table 19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
    <w:name w:val="Table Grid Light2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
    <w:name w:val="Plain Table 52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
    <w:name w:val="Grid Table 5 Dark - Accent 32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
    <w:name w:val="Table Grid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
    <w:name w:val="Plain Table 11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
    <w:name w:val="Table Grid Light1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
    <w:name w:val="Plain Table 51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
    <w:name w:val="Grid Table 5 Dark - Accent 31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
    <w:name w:val="Plain Table 12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
    <w:name w:val="Table Grid4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
    <w:name w:val="Table Grid Light3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
    <w:name w:val="Plain Table 53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
    <w:name w:val="Grid Table 5 Dark - Accent 33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
    <w:name w:val="Grid Table 2 - Accent 32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
    <w:name w:val="Grid Table 1 Light - Accent 52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
    <w:name w:val="Grid Table 1 Light - Accent 42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
    <w:name w:val="Grid Table 6 Colorful2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
    <w:name w:val="Grid Table 32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
    <w:name w:val="Grid Table 1 Light2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
    <w:name w:val="Table Grid6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
    <w:name w:val="Plain Table 53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
    <w:name w:val="Plain Table 4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
    <w:name w:val="Plain Table 533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
    <w:name w:val="Plain Table 41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
    <w:name w:val="Plain Table 534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
    <w:name w:val="Plain Table 3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
    <w:name w:val="Plain Table 115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
    <w:name w:val="Table Grid Light5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
    <w:name w:val="Plain Table 55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
    <w:name w:val="Grid Table 5 Dark - Accent 35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
    <w:name w:val="Grid Table 2 - Accent 34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
    <w:name w:val="Grid Table 1 Light - Accent 54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
    <w:name w:val="Grid Table 1 Light - Accent 44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
    <w:name w:val="Grid Table 6 Colorful4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
    <w:name w:val="Grid Table 34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
    <w:name w:val="Grid Table 1 Light4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
    <w:name w:val="Plain Table 3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
    <w:name w:val="Plain Table 22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
    <w:name w:val="Table Grid15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
    <w:name w:val="List Table 4 - Accent 311"/>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611">
    <w:name w:val="Plain Table 116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1">
    <w:name w:val="Table Grid Light6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1">
    <w:name w:val="Plain Table 56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1">
    <w:name w:val="Grid Table 5 Dark - Accent 36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1">
    <w:name w:val="Grid Table 2 - Accent 35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1">
    <w:name w:val="Grid Table 1 Light - Accent 55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1">
    <w:name w:val="Grid Table 1 Light - Accent 45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1">
    <w:name w:val="Grid Table 6 Colorful5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1">
    <w:name w:val="Grid Table 35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1">
    <w:name w:val="Grid Table 1 Light5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1">
    <w:name w:val="Plain Table 110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
    <w:name w:val="Table Grid Light3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
    <w:name w:val="Plain Table 535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
    <w:name w:val="Grid Table 5 Dark - Accent 33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
    <w:name w:val="Grid Table 2 - Accent 32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
    <w:name w:val="Grid Table 1 Light - Accent 52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
    <w:name w:val="Grid Table 1 Light - Accent 42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
    <w:name w:val="Grid Table 6 Colorful2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
    <w:name w:val="Grid Table 32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
    <w:name w:val="Grid Table 1 Light2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1">
    <w:name w:val="Plain Table 43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1">
    <w:name w:val="Plain Table 33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1">
    <w:name w:val="Plain Table 23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1">
    <w:name w:val="Plain Table 114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
    <w:name w:val="Table Grid Light4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
    <w:name w:val="Plain Table 54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
    <w:name w:val="Grid Table 5 Dark - Accent 34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
    <w:name w:val="Grid Table 2 - Accent 33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
    <w:name w:val="Grid Table 1 Light - Accent 53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
    <w:name w:val="Grid Table 1 Light - Accent 43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
    <w:name w:val="Grid Table 6 Colorful3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
    <w:name w:val="Grid Table 33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
    <w:name w:val="Grid Table 1 Light3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
    <w:name w:val="Plain Table 110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
    <w:name w:val="Table Grid Light3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
    <w:name w:val="Plain Table 53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
    <w:name w:val="Grid Table 5 Dark - Accent 33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
    <w:name w:val="Grid Table 2 - Accent 32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
    <w:name w:val="Grid Table 1 Light - Accent 52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
    <w:name w:val="Grid Table 1 Light - Accent 42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
    <w:name w:val="Grid Table 6 Colorful2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
    <w:name w:val="Grid Table 32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
    <w:name w:val="Grid Table 1 Light2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
    <w:name w:val="Plain Table 413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
    <w:name w:val="Plain Table 31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
    <w:name w:val="Plain Table 2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1">
    <w:name w:val="Table Grid17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1">
    <w:name w:val="Plain Table 117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
    <w:name w:val="Table Grid Light7"/>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
    <w:name w:val="Table Grid Light8"/>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5">
    <w:name w:val="Unresolved Mention5"/>
    <w:basedOn w:val="DefaultParagraphFont"/>
    <w:uiPriority w:val="99"/>
    <w:semiHidden/>
    <w:unhideWhenUsed/>
    <w:rsid w:val="007B3E86"/>
    <w:rPr>
      <w:color w:val="605E5C"/>
      <w:shd w:val="clear" w:color="auto" w:fill="E1DFDD"/>
    </w:rPr>
  </w:style>
  <w:style w:type="numbering" w:customStyle="1" w:styleId="NoList7">
    <w:name w:val="No List7"/>
    <w:next w:val="NoList"/>
    <w:uiPriority w:val="99"/>
    <w:semiHidden/>
    <w:unhideWhenUsed/>
    <w:rsid w:val="007B3E86"/>
  </w:style>
  <w:style w:type="numbering" w:customStyle="1" w:styleId="NoList14">
    <w:name w:val="No List14"/>
    <w:next w:val="NoList"/>
    <w:uiPriority w:val="99"/>
    <w:semiHidden/>
    <w:unhideWhenUsed/>
    <w:rsid w:val="007B3E86"/>
  </w:style>
  <w:style w:type="table" w:customStyle="1" w:styleId="TableGrid20">
    <w:name w:val="Table Grid20"/>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9">
    <w:name w:val="Plain Table 119"/>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
    <w:name w:val="Table Grid Light1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5">
    <w:name w:val="Plain Table 51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5">
    <w:name w:val="Grid Table 5 Dark - Accent 31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4">
    <w:name w:val="Table Grid114"/>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4">
    <w:name w:val="Grid Table 2 - Accent 314"/>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5">
    <w:name w:val="Plain Table 12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4">
    <w:name w:val="Grid Table 1 Light - Accent 514"/>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4">
    <w:name w:val="Grid Table 1 Light - Accent 414"/>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4">
    <w:name w:val="Grid Table 6 Colorful14"/>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4">
    <w:name w:val="Grid Table 314"/>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5">
    <w:name w:val="Table Grid2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4">
    <w:name w:val="Plain Table 13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4">
    <w:name w:val="Plain Table 14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4">
    <w:name w:val="Plain Table 15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4">
    <w:name w:val="Plain Table 16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4">
    <w:name w:val="Plain Table 17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4">
    <w:name w:val="Plain Table 18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4">
    <w:name w:val="Grid Table 1 Light14"/>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4">
    <w:name w:val="Table Grid34"/>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4">
    <w:name w:val="Plain Table 19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4">
    <w:name w:val="Table Grid Light2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4">
    <w:name w:val="Plain Table 52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4">
    <w:name w:val="Grid Table 5 Dark - Accent 32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5">
    <w:name w:val="Table Grid11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
    <w:name w:val="Plain Table 11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4">
    <w:name w:val="Table Grid Light1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4">
    <w:name w:val="Plain Table 51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4">
    <w:name w:val="Grid Table 5 Dark - Accent 31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4">
    <w:name w:val="Plain Table 12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4">
    <w:name w:val="Table Grid4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4">
    <w:name w:val="Plain Table 110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4">
    <w:name w:val="Table Grid Light3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7">
    <w:name w:val="Plain Table 537"/>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4">
    <w:name w:val="Grid Table 5 Dark - Accent 33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4">
    <w:name w:val="Grid Table 2 - Accent 32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4">
    <w:name w:val="Grid Table 1 Light - Accent 52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4">
    <w:name w:val="Grid Table 1 Light - Accent 42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4">
    <w:name w:val="Grid Table 6 Colorful2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4">
    <w:name w:val="Grid Table 32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4">
    <w:name w:val="Grid Table 1 Light2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4">
    <w:name w:val="Table Grid64"/>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3">
    <w:name w:val="Plain Table 112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3">
    <w:name w:val="Table Grid Light12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3">
    <w:name w:val="Plain Table 512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3">
    <w:name w:val="Grid Table 5 Dark - Accent 31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3">
    <w:name w:val="Table Grid1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3">
    <w:name w:val="Grid Table 2 - Accent 311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3">
    <w:name w:val="Plain Table 12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3">
    <w:name w:val="Grid Table 1 Light - Accent 511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3">
    <w:name w:val="Grid Table 1 Light - Accent 411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3">
    <w:name w:val="Grid Table 6 Colorful11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3">
    <w:name w:val="Grid Table 3113"/>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3">
    <w:name w:val="Table Grid2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3">
    <w:name w:val="Plain Table 13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3">
    <w:name w:val="Plain Table 14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3">
    <w:name w:val="Plain Table 15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3">
    <w:name w:val="Plain Table 16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3">
    <w:name w:val="Plain Table 17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3">
    <w:name w:val="Plain Table 18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3">
    <w:name w:val="Grid Table 1 Light113"/>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3">
    <w:name w:val="Table Grid3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3">
    <w:name w:val="Plain Table 19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3">
    <w:name w:val="Table Grid Light2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3">
    <w:name w:val="Plain Table 52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3">
    <w:name w:val="Grid Table 5 Dark - Accent 32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3">
    <w:name w:val="Table Grid11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
    <w:name w:val="Plain Table 111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3">
    <w:name w:val="Table Grid Light1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3">
    <w:name w:val="Plain Table 511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3">
    <w:name w:val="Grid Table 5 Dark - Accent 31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3">
    <w:name w:val="Plain Table 12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3">
    <w:name w:val="Table Grid4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
    <w:name w:val="Plain Table 415"/>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3">
    <w:name w:val="Table Grid6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3">
    <w:name w:val="Plain Table 213"/>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
    <w:name w:val="Table Grid8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7B3E86"/>
  </w:style>
  <w:style w:type="numbering" w:customStyle="1" w:styleId="NoList1113">
    <w:name w:val="No List1113"/>
    <w:next w:val="NoList"/>
    <w:uiPriority w:val="99"/>
    <w:semiHidden/>
    <w:unhideWhenUsed/>
    <w:rsid w:val="007B3E86"/>
  </w:style>
  <w:style w:type="table" w:customStyle="1" w:styleId="TableGrid102">
    <w:name w:val="Table Grid10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2">
    <w:name w:val="Plain Table 113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2">
    <w:name w:val="Table Grid Light13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2">
    <w:name w:val="Plain Table 513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2">
    <w:name w:val="Grid Table 5 Dark - Accent 31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2">
    <w:name w:val="Table Grid14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2">
    <w:name w:val="Grid Table 2 - Accent 312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2">
    <w:name w:val="Plain Table 12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2">
    <w:name w:val="Grid Table 1 Light - Accent 512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2">
    <w:name w:val="Grid Table 1 Light - Accent 412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2">
    <w:name w:val="Grid Table 6 Colorful12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2">
    <w:name w:val="Grid Table 312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2">
    <w:name w:val="Table Grid23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2">
    <w:name w:val="Plain Table 13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2">
    <w:name w:val="Plain Table 14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2">
    <w:name w:val="Plain Table 15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2">
    <w:name w:val="Plain Table 16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2">
    <w:name w:val="Plain Table 17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2">
    <w:name w:val="Plain Table 18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2">
    <w:name w:val="Grid Table 1 Light12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2">
    <w:name w:val="Table Grid3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2">
    <w:name w:val="Plain Table 19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2">
    <w:name w:val="Table Grid Light2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2">
    <w:name w:val="Plain Table 52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2">
    <w:name w:val="Grid Table 5 Dark - Accent 32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2">
    <w:name w:val="Table Grid1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2">
    <w:name w:val="Plain Table 111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2">
    <w:name w:val="Table Grid Light1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2">
    <w:name w:val="Plain Table 511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2">
    <w:name w:val="Grid Table 5 Dark - Accent 31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2">
    <w:name w:val="Plain Table 12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2">
    <w:name w:val="Table Grid4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3">
    <w:name w:val="Plain Table 114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3">
    <w:name w:val="Table Grid Light4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3">
    <w:name w:val="Plain Table 54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3">
    <w:name w:val="Grid Table 5 Dark - Accent 34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3">
    <w:name w:val="Grid Table 2 - Accent 33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3">
    <w:name w:val="Grid Table 1 Light - Accent 53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3">
    <w:name w:val="Grid Table 1 Light - Accent 43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3">
    <w:name w:val="Grid Table 6 Colorful3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3">
    <w:name w:val="Grid Table 33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3">
    <w:name w:val="Grid Table 1 Light3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3">
    <w:name w:val="Plain Table 110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2">
    <w:name w:val="Table Grid6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2">
    <w:name w:val="Plain Table 1121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2">
    <w:name w:val="Table Grid Light1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2">
    <w:name w:val="Plain Table 5121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2">
    <w:name w:val="Grid Table 5 Dark - Accent 31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2">
    <w:name w:val="Table Grid12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2">
    <w:name w:val="Grid Table 2 - Accent 311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2">
    <w:name w:val="Plain Table 122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2">
    <w:name w:val="Grid Table 1 Light - Accent 511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2">
    <w:name w:val="Grid Table 1 Light - Accent 411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2">
    <w:name w:val="Grid Table 6 Colorful11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2">
    <w:name w:val="Grid Table 3111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2">
    <w:name w:val="Table Grid211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2">
    <w:name w:val="Plain Table 13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2">
    <w:name w:val="Plain Table 14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2">
    <w:name w:val="Plain Table 15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2">
    <w:name w:val="Plain Table 16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2">
    <w:name w:val="Plain Table 17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2">
    <w:name w:val="Plain Table 18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2">
    <w:name w:val="Grid Table 1 Light11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2">
    <w:name w:val="Table Grid31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2">
    <w:name w:val="Plain Table 1911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2">
    <w:name w:val="Table Grid Light2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2">
    <w:name w:val="Plain Table 5211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2">
    <w:name w:val="Grid Table 5 Dark - Accent 32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2">
    <w:name w:val="Table Grid111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2">
    <w:name w:val="Plain Table 11111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2">
    <w:name w:val="Table Grid Light1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2">
    <w:name w:val="Plain Table 51111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2">
    <w:name w:val="Grid Table 5 Dark - Accent 31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2">
    <w:name w:val="Plain Table 121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2">
    <w:name w:val="Table Grid41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3">
    <w:name w:val="Table Grid Light31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3">
    <w:name w:val="Plain Table 531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3">
    <w:name w:val="Grid Table 5 Dark - Accent 331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3">
    <w:name w:val="Grid Table 2 - Accent 321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3">
    <w:name w:val="Grid Table 1 Light - Accent 521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3">
    <w:name w:val="Grid Table 1 Light - Accent 421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3">
    <w:name w:val="Grid Table 6 Colorful21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3">
    <w:name w:val="Grid Table 321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3">
    <w:name w:val="Grid Table 1 Light21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2">
    <w:name w:val="Table Grid611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7B3E86"/>
  </w:style>
  <w:style w:type="numbering" w:customStyle="1" w:styleId="NoList33">
    <w:name w:val="No List33"/>
    <w:next w:val="NoList"/>
    <w:uiPriority w:val="99"/>
    <w:semiHidden/>
    <w:unhideWhenUsed/>
    <w:rsid w:val="007B3E86"/>
  </w:style>
  <w:style w:type="numbering" w:customStyle="1" w:styleId="NoList11113">
    <w:name w:val="No List11113"/>
    <w:next w:val="NoList"/>
    <w:uiPriority w:val="99"/>
    <w:semiHidden/>
    <w:unhideWhenUsed/>
    <w:rsid w:val="007B3E86"/>
  </w:style>
  <w:style w:type="numbering" w:customStyle="1" w:styleId="NoList42">
    <w:name w:val="No List42"/>
    <w:next w:val="NoList"/>
    <w:uiPriority w:val="99"/>
    <w:semiHidden/>
    <w:unhideWhenUsed/>
    <w:rsid w:val="007B3E86"/>
  </w:style>
  <w:style w:type="numbering" w:customStyle="1" w:styleId="NoList122">
    <w:name w:val="No List122"/>
    <w:next w:val="NoList"/>
    <w:uiPriority w:val="99"/>
    <w:semiHidden/>
    <w:unhideWhenUsed/>
    <w:rsid w:val="007B3E86"/>
  </w:style>
  <w:style w:type="numbering" w:customStyle="1" w:styleId="NoList1122">
    <w:name w:val="No List1122"/>
    <w:next w:val="NoList"/>
    <w:uiPriority w:val="99"/>
    <w:semiHidden/>
    <w:unhideWhenUsed/>
    <w:rsid w:val="007B3E86"/>
  </w:style>
  <w:style w:type="numbering" w:customStyle="1" w:styleId="NoList212">
    <w:name w:val="No List212"/>
    <w:next w:val="NoList"/>
    <w:uiPriority w:val="99"/>
    <w:semiHidden/>
    <w:unhideWhenUsed/>
    <w:rsid w:val="007B3E86"/>
  </w:style>
  <w:style w:type="numbering" w:customStyle="1" w:styleId="NoList312">
    <w:name w:val="No List312"/>
    <w:next w:val="NoList"/>
    <w:uiPriority w:val="99"/>
    <w:semiHidden/>
    <w:unhideWhenUsed/>
    <w:rsid w:val="007B3E86"/>
  </w:style>
  <w:style w:type="table" w:customStyle="1" w:styleId="PlainTable5322">
    <w:name w:val="Plain Table 53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2">
    <w:name w:val="Plain Table 411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2">
    <w:name w:val="Plain Table 533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2">
    <w:name w:val="Plain Table 41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2">
    <w:name w:val="Plain Table 534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2">
    <w:name w:val="Plain Table 311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3">
    <w:name w:val="No List111113"/>
    <w:next w:val="NoList"/>
    <w:uiPriority w:val="99"/>
    <w:semiHidden/>
    <w:unhideWhenUsed/>
    <w:rsid w:val="007B3E86"/>
  </w:style>
  <w:style w:type="numbering" w:customStyle="1" w:styleId="NoList1111112">
    <w:name w:val="No List1111112"/>
    <w:next w:val="NoList"/>
    <w:uiPriority w:val="99"/>
    <w:semiHidden/>
    <w:unhideWhenUsed/>
    <w:rsid w:val="007B3E86"/>
  </w:style>
  <w:style w:type="table" w:customStyle="1" w:styleId="PlainTable422">
    <w:name w:val="Plain Table 4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2">
    <w:name w:val="Plain Table 115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2">
    <w:name w:val="Table Grid Light5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2">
    <w:name w:val="Plain Table 55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2">
    <w:name w:val="Grid Table 5 Dark - Accent 35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2">
    <w:name w:val="Grid Table 2 - Accent 34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2">
    <w:name w:val="Grid Table 1 Light - Accent 54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2">
    <w:name w:val="Grid Table 1 Light - Accent 44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2">
    <w:name w:val="Grid Table 6 Colorful4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2">
    <w:name w:val="Grid Table 34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2">
    <w:name w:val="Grid Table 1 Light4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2">
    <w:name w:val="Plain Table 3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2">
    <w:name w:val="Plain Table 22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
    <w:name w:val="Table Grid15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2">
    <w:name w:val="List Table 4 - Accent 312"/>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1">
    <w:name w:val="No List11111111"/>
    <w:next w:val="NoList"/>
    <w:uiPriority w:val="99"/>
    <w:semiHidden/>
    <w:unhideWhenUsed/>
    <w:rsid w:val="007B3E86"/>
  </w:style>
  <w:style w:type="table" w:customStyle="1" w:styleId="PlainTable120">
    <w:name w:val="Plain Table 120"/>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9">
    <w:name w:val="Table Grid Light9"/>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7">
    <w:name w:val="Plain Table 57"/>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7">
    <w:name w:val="Grid Table 5 Dark - Accent 37"/>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6">
    <w:name w:val="Grid Table 2 - Accent 36"/>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6">
    <w:name w:val="Grid Table 1 Light - Accent 56"/>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6">
    <w:name w:val="Grid Table 1 Light - Accent 46"/>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6">
    <w:name w:val="Grid Table 6 Colorful6"/>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6">
    <w:name w:val="Grid Table 36"/>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6">
    <w:name w:val="Grid Table 1 Light6"/>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4">
    <w:name w:val="Plain Table 44"/>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4">
    <w:name w:val="Plain Table 24"/>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2">
    <w:name w:val="No List52"/>
    <w:next w:val="NoList"/>
    <w:uiPriority w:val="99"/>
    <w:semiHidden/>
    <w:unhideWhenUsed/>
    <w:rsid w:val="007B3E86"/>
  </w:style>
  <w:style w:type="table" w:customStyle="1" w:styleId="PlainTable1162">
    <w:name w:val="Plain Table 116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2">
    <w:name w:val="Table Grid Light6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2">
    <w:name w:val="Plain Table 56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2">
    <w:name w:val="Grid Table 5 Dark - Accent 36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2">
    <w:name w:val="Grid Table 2 - Accent 35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2">
    <w:name w:val="Grid Table 1 Light - Accent 55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2">
    <w:name w:val="Grid Table 1 Light - Accent 45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2">
    <w:name w:val="Grid Table 6 Colorful5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2">
    <w:name w:val="Grid Table 35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2">
    <w:name w:val="Grid Table 1 Light5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2">
    <w:name w:val="Plain Table 110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2">
    <w:name w:val="Table Grid Light3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2">
    <w:name w:val="Plain Table 535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2">
    <w:name w:val="Grid Table 5 Dark - Accent 33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2">
    <w:name w:val="Grid Table 2 - Accent 32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2">
    <w:name w:val="Grid Table 1 Light - Accent 52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2">
    <w:name w:val="Grid Table 1 Light - Accent 42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2">
    <w:name w:val="Grid Table 6 Colorful2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2">
    <w:name w:val="Grid Table 32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2">
    <w:name w:val="Grid Table 1 Light2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2">
    <w:name w:val="Plain Table 43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2">
    <w:name w:val="Plain Table 33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2">
    <w:name w:val="Plain Table 23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32">
    <w:name w:val="No List132"/>
    <w:next w:val="NoList"/>
    <w:uiPriority w:val="99"/>
    <w:semiHidden/>
    <w:unhideWhenUsed/>
    <w:rsid w:val="007B3E86"/>
  </w:style>
  <w:style w:type="numbering" w:customStyle="1" w:styleId="NoList1131">
    <w:name w:val="No List1131"/>
    <w:next w:val="NoList"/>
    <w:uiPriority w:val="99"/>
    <w:semiHidden/>
    <w:unhideWhenUsed/>
    <w:rsid w:val="007B3E86"/>
  </w:style>
  <w:style w:type="table" w:customStyle="1" w:styleId="PlainTable11412">
    <w:name w:val="Plain Table 114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2">
    <w:name w:val="Table Grid Light41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2">
    <w:name w:val="Plain Table 541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2">
    <w:name w:val="Grid Table 5 Dark - Accent 341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2">
    <w:name w:val="Grid Table 2 - Accent 331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2">
    <w:name w:val="Grid Table 1 Light - Accent 531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2">
    <w:name w:val="Grid Table 1 Light - Accent 431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2">
    <w:name w:val="Grid Table 6 Colorful31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2">
    <w:name w:val="Grid Table 331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2">
    <w:name w:val="Grid Table 1 Light31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2">
    <w:name w:val="Plain Table 1101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2">
    <w:name w:val="Table Grid Light311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2">
    <w:name w:val="Plain Table 5311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2">
    <w:name w:val="Grid Table 5 Dark - Accent 3311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2">
    <w:name w:val="Grid Table 2 - Accent 3211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2">
    <w:name w:val="Grid Table 1 Light - Accent 5211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2">
    <w:name w:val="Grid Table 1 Light - Accent 4211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2">
    <w:name w:val="Grid Table 6 Colorful211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2">
    <w:name w:val="Grid Table 3211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2">
    <w:name w:val="Grid Table 1 Light211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2">
    <w:name w:val="Plain Table 413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2">
    <w:name w:val="Plain Table 31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2">
    <w:name w:val="Plain Table 211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2">
    <w:name w:val="No List222"/>
    <w:next w:val="NoList"/>
    <w:uiPriority w:val="99"/>
    <w:semiHidden/>
    <w:unhideWhenUsed/>
    <w:rsid w:val="007B3E86"/>
  </w:style>
  <w:style w:type="numbering" w:customStyle="1" w:styleId="NoList322">
    <w:name w:val="No List322"/>
    <w:next w:val="NoList"/>
    <w:uiPriority w:val="99"/>
    <w:semiHidden/>
    <w:unhideWhenUsed/>
    <w:rsid w:val="007B3E86"/>
  </w:style>
  <w:style w:type="numbering" w:customStyle="1" w:styleId="NoList11121">
    <w:name w:val="No List11121"/>
    <w:next w:val="NoList"/>
    <w:uiPriority w:val="99"/>
    <w:semiHidden/>
    <w:unhideWhenUsed/>
    <w:rsid w:val="007B3E86"/>
  </w:style>
  <w:style w:type="numbering" w:customStyle="1" w:styleId="NoList412">
    <w:name w:val="No List412"/>
    <w:next w:val="NoList"/>
    <w:uiPriority w:val="99"/>
    <w:semiHidden/>
    <w:unhideWhenUsed/>
    <w:rsid w:val="007B3E86"/>
  </w:style>
  <w:style w:type="numbering" w:customStyle="1" w:styleId="NoList1211">
    <w:name w:val="No List1211"/>
    <w:next w:val="NoList"/>
    <w:uiPriority w:val="99"/>
    <w:semiHidden/>
    <w:unhideWhenUsed/>
    <w:rsid w:val="007B3E86"/>
  </w:style>
  <w:style w:type="numbering" w:customStyle="1" w:styleId="NoList11211">
    <w:name w:val="No List11211"/>
    <w:next w:val="NoList"/>
    <w:uiPriority w:val="99"/>
    <w:semiHidden/>
    <w:unhideWhenUsed/>
    <w:rsid w:val="007B3E86"/>
  </w:style>
  <w:style w:type="numbering" w:customStyle="1" w:styleId="NoList2111">
    <w:name w:val="No List2111"/>
    <w:next w:val="NoList"/>
    <w:uiPriority w:val="99"/>
    <w:semiHidden/>
    <w:unhideWhenUsed/>
    <w:rsid w:val="007B3E86"/>
  </w:style>
  <w:style w:type="numbering" w:customStyle="1" w:styleId="NoList3111">
    <w:name w:val="No List3111"/>
    <w:next w:val="NoList"/>
    <w:uiPriority w:val="99"/>
    <w:semiHidden/>
    <w:unhideWhenUsed/>
    <w:rsid w:val="007B3E86"/>
  </w:style>
  <w:style w:type="numbering" w:customStyle="1" w:styleId="NoList111121">
    <w:name w:val="No List111121"/>
    <w:next w:val="NoList"/>
    <w:uiPriority w:val="99"/>
    <w:semiHidden/>
    <w:unhideWhenUsed/>
    <w:rsid w:val="007B3E86"/>
  </w:style>
  <w:style w:type="numbering" w:customStyle="1" w:styleId="NoList1111121">
    <w:name w:val="No List1111121"/>
    <w:next w:val="NoList"/>
    <w:uiPriority w:val="99"/>
    <w:semiHidden/>
    <w:unhideWhenUsed/>
    <w:rsid w:val="007B3E86"/>
  </w:style>
  <w:style w:type="numbering" w:customStyle="1" w:styleId="NoList511">
    <w:name w:val="No List511"/>
    <w:next w:val="NoList"/>
    <w:uiPriority w:val="99"/>
    <w:semiHidden/>
    <w:unhideWhenUsed/>
    <w:rsid w:val="007B3E86"/>
  </w:style>
  <w:style w:type="numbering" w:customStyle="1" w:styleId="NoList1311">
    <w:name w:val="No List1311"/>
    <w:next w:val="NoList"/>
    <w:uiPriority w:val="99"/>
    <w:semiHidden/>
    <w:unhideWhenUsed/>
    <w:rsid w:val="007B3E86"/>
  </w:style>
  <w:style w:type="numbering" w:customStyle="1" w:styleId="NoList2211">
    <w:name w:val="No List2211"/>
    <w:next w:val="NoList"/>
    <w:uiPriority w:val="99"/>
    <w:semiHidden/>
    <w:unhideWhenUsed/>
    <w:rsid w:val="007B3E86"/>
  </w:style>
  <w:style w:type="numbering" w:customStyle="1" w:styleId="NoList3211">
    <w:name w:val="No List3211"/>
    <w:next w:val="NoList"/>
    <w:uiPriority w:val="99"/>
    <w:semiHidden/>
    <w:unhideWhenUsed/>
    <w:rsid w:val="007B3E86"/>
  </w:style>
  <w:style w:type="numbering" w:customStyle="1" w:styleId="NoList4111">
    <w:name w:val="No List4111"/>
    <w:next w:val="NoList"/>
    <w:uiPriority w:val="99"/>
    <w:semiHidden/>
    <w:unhideWhenUsed/>
    <w:rsid w:val="007B3E86"/>
  </w:style>
  <w:style w:type="table" w:customStyle="1" w:styleId="TableGrid172">
    <w:name w:val="Table Grid17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7B3E86"/>
  </w:style>
  <w:style w:type="table" w:customStyle="1" w:styleId="TableGrid182">
    <w:name w:val="Table Grid18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2">
    <w:name w:val="Plain Table 117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1">
    <w:name w:val="Table Grid19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1">
    <w:name w:val="Plain Table 42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1">
    <w:name w:val="Table Grid110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1">
    <w:name w:val="Plain Table 118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1">
    <w:name w:val="Table Grid Light14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1">
    <w:name w:val="Plain Table 514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1">
    <w:name w:val="Grid Table 5 Dark - Accent 31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1">
    <w:name w:val="Grid Table 2 - Accent 313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1">
    <w:name w:val="Plain Table 124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1">
    <w:name w:val="Grid Table 1 Light - Accent 513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1">
    <w:name w:val="Grid Table 1 Light - Accent 413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1">
    <w:name w:val="Grid Table 6 Colorful13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1">
    <w:name w:val="Grid Table 313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1">
    <w:name w:val="Table Grid24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1">
    <w:name w:val="Plain Table 13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1">
    <w:name w:val="Plain Table 14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1">
    <w:name w:val="Plain Table 15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1">
    <w:name w:val="Plain Table 16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1">
    <w:name w:val="Plain Table 17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1">
    <w:name w:val="Plain Table 18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1">
    <w:name w:val="Grid Table 1 Light13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1">
    <w:name w:val="Table Grid33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1">
    <w:name w:val="Plain Table 193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1">
    <w:name w:val="Table Grid Light23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1">
    <w:name w:val="Plain Table 523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1">
    <w:name w:val="Grid Table 5 Dark - Accent 32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1">
    <w:name w:val="Table Grid113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1">
    <w:name w:val="Plain Table 1113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1">
    <w:name w:val="Table Grid Light1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1">
    <w:name w:val="Plain Table 5113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1">
    <w:name w:val="Grid Table 5 Dark - Accent 31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1">
    <w:name w:val="Plain Table 121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1">
    <w:name w:val="Table Grid43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1">
    <w:name w:val="Plain Table 1103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1">
    <w:name w:val="Table Grid Light33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1">
    <w:name w:val="Plain Table 536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1">
    <w:name w:val="Grid Table 5 Dark - Accent 333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1">
    <w:name w:val="Grid Table 2 - Accent 323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1">
    <w:name w:val="Grid Table 1 Light - Accent 523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1">
    <w:name w:val="Grid Table 1 Light - Accent 423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1">
    <w:name w:val="Grid Table 6 Colorful23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1">
    <w:name w:val="Grid Table 323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1">
    <w:name w:val="Grid Table 1 Light23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1">
    <w:name w:val="Table Grid63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1">
    <w:name w:val="Plain Table 112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1">
    <w:name w:val="Table Grid Light1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1">
    <w:name w:val="Plain Table 512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1">
    <w:name w:val="Grid Table 5 Dark - Accent 31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1">
    <w:name w:val="Table Grid1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1">
    <w:name w:val="Grid Table 2 - Accent 311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1">
    <w:name w:val="Plain Table 12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1">
    <w:name w:val="Grid Table 1 Light - Accent 511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1">
    <w:name w:val="Grid Table 1 Light - Accent 411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1">
    <w:name w:val="Grid Table 6 Colorful11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1">
    <w:name w:val="Grid Table 311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1">
    <w:name w:val="Table Grid2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1">
    <w:name w:val="Plain Table 13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1">
    <w:name w:val="Plain Table 14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1">
    <w:name w:val="Plain Table 15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1">
    <w:name w:val="Plain Table 16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1">
    <w:name w:val="Plain Table 17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1">
    <w:name w:val="Plain Table 18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1">
    <w:name w:val="Grid Table 1 Light11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1">
    <w:name w:val="Table Grid3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1">
    <w:name w:val="Plain Table 19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1">
    <w:name w:val="Table Grid Light2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1">
    <w:name w:val="Plain Table 52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1">
    <w:name w:val="Grid Table 5 Dark - Accent 32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1">
    <w:name w:val="Table Grid1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1">
    <w:name w:val="Plain Table 111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1">
    <w:name w:val="Table Grid Light1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1">
    <w:name w:val="Plain Table 511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1">
    <w:name w:val="Grid Table 5 Dark - Accent 31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1">
    <w:name w:val="Plain Table 12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1">
    <w:name w:val="Table Grid4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1">
    <w:name w:val="Plain Table 414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1">
    <w:name w:val="Table Grid6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1">
    <w:name w:val="Plain Table 313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1">
    <w:name w:val="Plain Table 212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1">
    <w:name w:val="Table Grid8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1">
    <w:name w:val="Plain Table 113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1">
    <w:name w:val="Table Grid Light1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1">
    <w:name w:val="Plain Table 513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1">
    <w:name w:val="Grid Table 5 Dark - Accent 31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1">
    <w:name w:val="Table Grid14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1">
    <w:name w:val="Grid Table 2 - Accent 312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1">
    <w:name w:val="Plain Table 12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1">
    <w:name w:val="Grid Table 1 Light - Accent 512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1">
    <w:name w:val="Grid Table 1 Light - Accent 412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1">
    <w:name w:val="Grid Table 6 Colorful12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1">
    <w:name w:val="Grid Table 312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1">
    <w:name w:val="Table Grid23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1">
    <w:name w:val="Plain Table 13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1">
    <w:name w:val="Plain Table 14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1">
    <w:name w:val="Plain Table 15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1">
    <w:name w:val="Plain Table 16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1">
    <w:name w:val="Plain Table 17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1">
    <w:name w:val="Plain Table 18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1">
    <w:name w:val="Grid Table 1 Light12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1">
    <w:name w:val="Table Grid3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1">
    <w:name w:val="Plain Table 19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1">
    <w:name w:val="Table Grid Light2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1">
    <w:name w:val="Plain Table 52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1">
    <w:name w:val="Grid Table 5 Dark - Accent 32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1">
    <w:name w:val="Table Grid1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1">
    <w:name w:val="Plain Table 111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1">
    <w:name w:val="Table Grid Light11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1">
    <w:name w:val="Plain Table 511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1">
    <w:name w:val="Grid Table 5 Dark - Accent 311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1">
    <w:name w:val="Plain Table 12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1">
    <w:name w:val="Table Grid4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1">
    <w:name w:val="Plain Table 114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1">
    <w:name w:val="Table Grid Light4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1">
    <w:name w:val="Plain Table 54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1">
    <w:name w:val="Grid Table 5 Dark - Accent 34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1">
    <w:name w:val="Grid Table 2 - Accent 33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1">
    <w:name w:val="Grid Table 1 Light - Accent 53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1">
    <w:name w:val="Grid Table 1 Light - Accent 43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1">
    <w:name w:val="Grid Table 6 Colorful3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1">
    <w:name w:val="Grid Table 33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1">
    <w:name w:val="Grid Table 1 Light3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1">
    <w:name w:val="Plain Table 110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1">
    <w:name w:val="Table Grid6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1">
    <w:name w:val="Plain Table 112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1">
    <w:name w:val="Table Grid Light12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1">
    <w:name w:val="Plain Table 512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1">
    <w:name w:val="Grid Table 5 Dark - Accent 312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1">
    <w:name w:val="Table Grid1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1">
    <w:name w:val="Grid Table 2 - Accent 3111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1">
    <w:name w:val="Plain Table 12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1">
    <w:name w:val="Grid Table 1 Light - Accent 5111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1">
    <w:name w:val="Grid Table 1 Light - Accent 4111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1">
    <w:name w:val="Grid Table 6 Colorful111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1">
    <w:name w:val="Grid Table 3111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1">
    <w:name w:val="Table Grid2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1">
    <w:name w:val="Plain Table 13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1">
    <w:name w:val="Plain Table 14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1">
    <w:name w:val="Plain Table 15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1">
    <w:name w:val="Plain Table 16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1">
    <w:name w:val="Plain Table 17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1">
    <w:name w:val="Plain Table 18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1">
    <w:name w:val="Grid Table 1 Light111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1">
    <w:name w:val="Table Grid3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1">
    <w:name w:val="Plain Table 19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1">
    <w:name w:val="Table Grid Light2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1">
    <w:name w:val="Plain Table 52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1">
    <w:name w:val="Grid Table 5 Dark - Accent 32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1">
    <w:name w:val="Table Grid1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1">
    <w:name w:val="Plain Table 111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1">
    <w:name w:val="Table Grid Light11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1">
    <w:name w:val="Plain Table 511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1">
    <w:name w:val="Grid Table 5 Dark - Accent 311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1">
    <w:name w:val="Plain Table 12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1">
    <w:name w:val="Table Grid4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1">
    <w:name w:val="Table Grid Light31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1">
    <w:name w:val="Plain Table 53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1">
    <w:name w:val="Grid Table 5 Dark - Accent 331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1">
    <w:name w:val="Grid Table 2 - Accent 321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1">
    <w:name w:val="Grid Table 1 Light - Accent 521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1">
    <w:name w:val="Grid Table 1 Light - Accent 421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1">
    <w:name w:val="Grid Table 6 Colorful21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1">
    <w:name w:val="Grid Table 321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1">
    <w:name w:val="Grid Table 1 Light21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1">
    <w:name w:val="Table Grid6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1">
    <w:name w:val="Plain Table 532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1">
    <w:name w:val="Plain Table 41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1">
    <w:name w:val="Plain Table 533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1">
    <w:name w:val="Plain Table 412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1">
    <w:name w:val="Plain Table 534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1">
    <w:name w:val="Plain Table 31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1">
    <w:name w:val="Plain Table 115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1">
    <w:name w:val="Table Grid Light5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1">
    <w:name w:val="Plain Table 55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1">
    <w:name w:val="Grid Table 5 Dark - Accent 35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1">
    <w:name w:val="Grid Table 2 - Accent 34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1">
    <w:name w:val="Grid Table 1 Light - Accent 54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1">
    <w:name w:val="Grid Table 1 Light - Accent 44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1">
    <w:name w:val="Grid Table 6 Colorful4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1">
    <w:name w:val="Grid Table 34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1">
    <w:name w:val="Grid Table 1 Light4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1">
    <w:name w:val="Plain Table 32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1">
    <w:name w:val="Plain Table 22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
    <w:name w:val="Table Grid15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1">
    <w:name w:val="List Table 4 - Accent 3111"/>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0211">
    <w:name w:val="Plain Table 110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1">
    <w:name w:val="Table Grid Light32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1">
    <w:name w:val="Plain Table 535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1">
    <w:name w:val="Grid Table 5 Dark - Accent 332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1">
    <w:name w:val="Grid Table 2 - Accent 322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1">
    <w:name w:val="Grid Table 1 Light - Accent 522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1">
    <w:name w:val="Grid Table 1 Light - Accent 422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1">
    <w:name w:val="Grid Table 6 Colorful22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1">
    <w:name w:val="Grid Table 322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1">
    <w:name w:val="Grid Table 1 Light22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4111">
    <w:name w:val="Plain Table 114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1">
    <w:name w:val="Table Grid Light4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1">
    <w:name w:val="Plain Table 54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1">
    <w:name w:val="Grid Table 5 Dark - Accent 34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1">
    <w:name w:val="Grid Table 2 - Accent 33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1">
    <w:name w:val="Grid Table 1 Light - Accent 53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1">
    <w:name w:val="Grid Table 1 Light - Accent 43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1">
    <w:name w:val="Grid Table 6 Colorful3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1">
    <w:name w:val="Grid Table 33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1">
    <w:name w:val="Grid Table 1 Light3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1">
    <w:name w:val="Plain Table 110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1">
    <w:name w:val="Table Grid Light31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1">
    <w:name w:val="Plain Table 531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1">
    <w:name w:val="Grid Table 5 Dark - Accent 331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1">
    <w:name w:val="Grid Table 2 - Accent 321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1">
    <w:name w:val="Grid Table 1 Light - Accent 521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1">
    <w:name w:val="Grid Table 1 Light - Accent 421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1">
    <w:name w:val="Grid Table 6 Colorful21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1">
    <w:name w:val="Grid Table 321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1">
    <w:name w:val="Grid Table 1 Light21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1">
    <w:name w:val="Plain Table 413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1">
    <w:name w:val="Plain Table 312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1">
    <w:name w:val="Plain Table 21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11">
    <w:name w:val="Table Grid17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11">
    <w:name w:val="Plain Table 117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1">
    <w:name w:val="Table Grid Light7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1">
    <w:name w:val="Table Grid Light8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ubtitleChar5">
    <w:name w:val="Subtitle Char5"/>
    <w:basedOn w:val="DefaultParagraphFont"/>
    <w:uiPriority w:val="11"/>
    <w:rsid w:val="007B3E86"/>
    <w:rPr>
      <w:rFonts w:eastAsia="Times New Roman"/>
      <w:color w:val="5A5A5A"/>
      <w:spacing w:val="15"/>
    </w:rPr>
  </w:style>
  <w:style w:type="paragraph" w:customStyle="1" w:styleId="Header1">
    <w:name w:val="Header1"/>
    <w:basedOn w:val="Normal"/>
    <w:next w:val="Header"/>
    <w:uiPriority w:val="99"/>
    <w:unhideWhenUsed/>
    <w:rsid w:val="007B3E86"/>
    <w:pPr>
      <w:tabs>
        <w:tab w:val="center" w:pos="4680"/>
        <w:tab w:val="right" w:pos="9360"/>
      </w:tabs>
      <w:spacing w:after="0" w:line="240" w:lineRule="auto"/>
    </w:pPr>
    <w:rPr>
      <w:rFonts w:ascii="B Nazanin" w:hAnsi="B Nazanin"/>
      <w:kern w:val="0"/>
      <w:sz w:val="32"/>
      <w14:ligatures w14:val="none"/>
    </w:rPr>
  </w:style>
  <w:style w:type="paragraph" w:customStyle="1" w:styleId="Footer1">
    <w:name w:val="Footer1"/>
    <w:basedOn w:val="Normal"/>
    <w:next w:val="Footer"/>
    <w:uiPriority w:val="99"/>
    <w:unhideWhenUsed/>
    <w:rsid w:val="007B3E86"/>
    <w:pPr>
      <w:tabs>
        <w:tab w:val="center" w:pos="4680"/>
        <w:tab w:val="right" w:pos="9360"/>
      </w:tabs>
      <w:spacing w:after="0" w:line="240" w:lineRule="auto"/>
    </w:pPr>
    <w:rPr>
      <w:rFonts w:ascii="B Nazanin" w:hAnsi="B Nazanin"/>
      <w:kern w:val="0"/>
      <w:sz w:val="32"/>
      <w14:ligatures w14:val="none"/>
    </w:rPr>
  </w:style>
  <w:style w:type="paragraph" w:customStyle="1" w:styleId="TOCHeading2">
    <w:name w:val="TOC Heading2"/>
    <w:basedOn w:val="Heading1"/>
    <w:next w:val="Normal"/>
    <w:uiPriority w:val="39"/>
    <w:unhideWhenUsed/>
    <w:qFormat/>
    <w:rsid w:val="007B3E86"/>
    <w:pPr>
      <w:outlineLvl w:val="9"/>
    </w:pPr>
    <w:rPr>
      <w:kern w:val="0"/>
      <w14:ligatures w14:val="none"/>
    </w:rPr>
  </w:style>
  <w:style w:type="paragraph" w:customStyle="1" w:styleId="Revision1">
    <w:name w:val="Revision1"/>
    <w:next w:val="Revision"/>
    <w:hidden/>
    <w:uiPriority w:val="99"/>
    <w:semiHidden/>
    <w:rsid w:val="007B3E86"/>
    <w:pPr>
      <w:spacing w:after="0" w:line="240" w:lineRule="auto"/>
    </w:pPr>
    <w:rPr>
      <w:rFonts w:ascii="B Nazanin" w:hAnsi="B Nazanin"/>
      <w:kern w:val="0"/>
      <w:sz w:val="32"/>
      <w14:ligatures w14:val="none"/>
    </w:rPr>
  </w:style>
  <w:style w:type="table" w:customStyle="1" w:styleId="PlainTable1163">
    <w:name w:val="Plain Table 1163"/>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3">
    <w:name w:val="Table Grid Light63"/>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3">
    <w:name w:val="Plain Table 563"/>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3">
    <w:name w:val="Grid Table 5 Dark - Accent 363"/>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3">
    <w:name w:val="Grid Table 2 - Accent 353"/>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3">
    <w:name w:val="Grid Table 1 Light - Accent 553"/>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3">
    <w:name w:val="Grid Table 1 Light - Accent 453"/>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3">
    <w:name w:val="Grid Table 6 Colorful53"/>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3">
    <w:name w:val="Grid Table 353"/>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3">
    <w:name w:val="Grid Table 1 Light53"/>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3">
    <w:name w:val="Plain Table 433"/>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3">
    <w:name w:val="Plain Table 333"/>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3">
    <w:name w:val="Plain Table 233"/>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
    <w:name w:val="Grid Table 1 Light - Accent 12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21">
    <w:name w:val="List Table 4 - Accent 321"/>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612">
    <w:name w:val="Plain Table 1161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2">
    <w:name w:val="Table Grid Light61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2">
    <w:name w:val="Plain Table 561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2">
    <w:name w:val="Grid Table 5 Dark - Accent 361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2">
    <w:name w:val="Grid Table 2 - Accent 351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2">
    <w:name w:val="Grid Table 1 Light - Accent 551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2">
    <w:name w:val="Grid Table 1 Light - Accent 451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2">
    <w:name w:val="Grid Table 6 Colorful51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2">
    <w:name w:val="Grid Table 351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2">
    <w:name w:val="Grid Table 1 Light51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3">
    <w:name w:val="Plain Table 110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3">
    <w:name w:val="Table Grid Light32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3">
    <w:name w:val="Plain Table 535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3">
    <w:name w:val="Grid Table 5 Dark - Accent 332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3">
    <w:name w:val="Grid Table 2 - Accent 322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3">
    <w:name w:val="Grid Table 1 Light - Accent 522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3">
    <w:name w:val="Grid Table 1 Light - Accent 422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3">
    <w:name w:val="Grid Table 6 Colorful22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3">
    <w:name w:val="Grid Table 322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3">
    <w:name w:val="Grid Table 1 Light22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2">
    <w:name w:val="Plain Table 431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2">
    <w:name w:val="Plain Table 331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2">
    <w:name w:val="Plain Table 231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3">
    <w:name w:val="Plain Table 114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3">
    <w:name w:val="Table Grid Light41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3">
    <w:name w:val="Plain Table 541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3">
    <w:name w:val="Grid Table 5 Dark - Accent 341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3">
    <w:name w:val="Grid Table 2 - Accent 331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3">
    <w:name w:val="Grid Table 1 Light - Accent 531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3">
    <w:name w:val="Grid Table 1 Light - Accent 431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3">
    <w:name w:val="Grid Table 6 Colorful31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3">
    <w:name w:val="Grid Table 331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3">
    <w:name w:val="Grid Table 1 Light31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3">
    <w:name w:val="Plain Table 110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3">
    <w:name w:val="Table Grid Light311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3">
    <w:name w:val="Plain Table 5311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3">
    <w:name w:val="Grid Table 5 Dark - Accent 3311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3">
    <w:name w:val="Grid Table 2 - Accent 3211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3">
    <w:name w:val="Grid Table 1 Light - Accent 5211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3">
    <w:name w:val="Grid Table 1 Light - Accent 4211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3">
    <w:name w:val="Grid Table 6 Colorful211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3">
    <w:name w:val="Grid Table 3211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3">
    <w:name w:val="Grid Table 1 Light211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3">
    <w:name w:val="Plain Table 413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3">
    <w:name w:val="Plain Table 3123"/>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3">
    <w:name w:val="Plain Table 2113"/>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73">
    <w:name w:val="Plain Table 117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6111">
    <w:name w:val="Plain Table 116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11">
    <w:name w:val="Table Grid Light6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11">
    <w:name w:val="Plain Table 56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11">
    <w:name w:val="Grid Table 5 Dark - Accent 36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11">
    <w:name w:val="Grid Table 2 - Accent 35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11">
    <w:name w:val="Grid Table 1 Light - Accent 55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11">
    <w:name w:val="Grid Table 1 Light - Accent 45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11">
    <w:name w:val="Grid Table 6 Colorful5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11">
    <w:name w:val="Grid Table 35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11">
    <w:name w:val="Grid Table 1 Light5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12">
    <w:name w:val="Plain Table 110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2">
    <w:name w:val="Table Grid Light32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2">
    <w:name w:val="Plain Table 535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2">
    <w:name w:val="Grid Table 5 Dark - Accent 332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2">
    <w:name w:val="Grid Table 2 - Accent 322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2">
    <w:name w:val="Grid Table 1 Light - Accent 522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2">
    <w:name w:val="Grid Table 1 Light - Accent 422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2">
    <w:name w:val="Grid Table 6 Colorful22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2">
    <w:name w:val="Grid Table 322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2">
    <w:name w:val="Grid Table 1 Light22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11">
    <w:name w:val="Plain Table 43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11">
    <w:name w:val="Plain Table 33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11">
    <w:name w:val="Plain Table 23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12">
    <w:name w:val="Plain Table 114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2">
    <w:name w:val="Table Grid Light4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2">
    <w:name w:val="Plain Table 54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2">
    <w:name w:val="Grid Table 5 Dark - Accent 34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2">
    <w:name w:val="Grid Table 2 - Accent 33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2">
    <w:name w:val="Grid Table 1 Light - Accent 53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2">
    <w:name w:val="Grid Table 1 Light - Accent 43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2">
    <w:name w:val="Grid Table 6 Colorful3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2">
    <w:name w:val="Grid Table 33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2">
    <w:name w:val="Grid Table 1 Light3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2">
    <w:name w:val="Plain Table 110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2">
    <w:name w:val="Table Grid Light31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2">
    <w:name w:val="Plain Table 531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2">
    <w:name w:val="Grid Table 5 Dark - Accent 331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2">
    <w:name w:val="Grid Table 2 - Accent 321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2">
    <w:name w:val="Grid Table 1 Light - Accent 521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2">
    <w:name w:val="Grid Table 1 Light - Accent 421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2">
    <w:name w:val="Grid Table 6 Colorful21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2">
    <w:name w:val="Grid Table 321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2">
    <w:name w:val="Grid Table 1 Light21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2">
    <w:name w:val="Plain Table 413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2">
    <w:name w:val="Plain Table 312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2">
    <w:name w:val="Plain Table 211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712">
    <w:name w:val="Plain Table 117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2">
    <w:name w:val="Table Grid Light72"/>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2">
    <w:name w:val="Table Grid Light82"/>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01">
    <w:name w:val="Plain Table 1201"/>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91">
    <w:name w:val="Table Grid Light9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71">
    <w:name w:val="Plain Table 571"/>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71">
    <w:name w:val="Grid Table 5 Dark - Accent 371"/>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61">
    <w:name w:val="Grid Table 2 - Accent 361"/>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61">
    <w:name w:val="Grid Table 1 Light - Accent 561"/>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61">
    <w:name w:val="Grid Table 1 Light - Accent 461"/>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61">
    <w:name w:val="Grid Table 6 Colorful61"/>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61">
    <w:name w:val="Grid Table 361"/>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61">
    <w:name w:val="Grid Table 1 Light61"/>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41">
    <w:name w:val="Plain Table 441"/>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1">
    <w:name w:val="Plain Table 341"/>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41">
    <w:name w:val="Plain Table 241"/>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621">
    <w:name w:val="Plain Table 116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21">
    <w:name w:val="Table Grid Light6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21">
    <w:name w:val="Plain Table 56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21">
    <w:name w:val="Grid Table 5 Dark - Accent 36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21">
    <w:name w:val="Grid Table 2 - Accent 35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21">
    <w:name w:val="Grid Table 1 Light - Accent 55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21">
    <w:name w:val="Grid Table 1 Light - Accent 45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21">
    <w:name w:val="Grid Table 6 Colorful5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21">
    <w:name w:val="Grid Table 35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21">
    <w:name w:val="Grid Table 1 Light5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21">
    <w:name w:val="Plain Table 110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21">
    <w:name w:val="Table Grid Light32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21">
    <w:name w:val="Plain Table 535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21">
    <w:name w:val="Grid Table 5 Dark - Accent 332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21">
    <w:name w:val="Grid Table 2 - Accent 322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21">
    <w:name w:val="Grid Table 1 Light - Accent 522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21">
    <w:name w:val="Grid Table 1 Light - Accent 422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21">
    <w:name w:val="Grid Table 6 Colorful22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21">
    <w:name w:val="Grid Table 322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21">
    <w:name w:val="Grid Table 1 Light22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21">
    <w:name w:val="Plain Table 43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21">
    <w:name w:val="Plain Table 332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21">
    <w:name w:val="Plain Table 232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21">
    <w:name w:val="Plain Table 114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21">
    <w:name w:val="Table Grid Light41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21">
    <w:name w:val="Plain Table 541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21">
    <w:name w:val="Grid Table 5 Dark - Accent 341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21">
    <w:name w:val="Grid Table 2 - Accent 331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21">
    <w:name w:val="Grid Table 1 Light - Accent 531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21">
    <w:name w:val="Grid Table 1 Light - Accent 431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21">
    <w:name w:val="Grid Table 6 Colorful31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21">
    <w:name w:val="Grid Table 331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21">
    <w:name w:val="Grid Table 1 Light31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21">
    <w:name w:val="Plain Table 110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21">
    <w:name w:val="Table Grid Light311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21">
    <w:name w:val="Plain Table 5311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21">
    <w:name w:val="Grid Table 5 Dark - Accent 3311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21">
    <w:name w:val="Grid Table 2 - Accent 3211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21">
    <w:name w:val="Grid Table 1 Light - Accent 5211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21">
    <w:name w:val="Grid Table 1 Light - Accent 4211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21">
    <w:name w:val="Grid Table 6 Colorful211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21">
    <w:name w:val="Grid Table 3211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21">
    <w:name w:val="Grid Table 1 Light211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21">
    <w:name w:val="Plain Table 413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21">
    <w:name w:val="Plain Table 3122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21">
    <w:name w:val="Plain Table 2112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721">
    <w:name w:val="Plain Table 117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02111">
    <w:name w:val="Plain Table 110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11">
    <w:name w:val="Table Grid Light32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11">
    <w:name w:val="Plain Table 535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11">
    <w:name w:val="Grid Table 5 Dark - Accent 332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11">
    <w:name w:val="Grid Table 2 - Accent 322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11">
    <w:name w:val="Grid Table 1 Light - Accent 522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11">
    <w:name w:val="Grid Table 1 Light - Accent 422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11">
    <w:name w:val="Grid Table 6 Colorful22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11">
    <w:name w:val="Grid Table 322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11">
    <w:name w:val="Grid Table 1 Light22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41111">
    <w:name w:val="Plain Table 114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11">
    <w:name w:val="Table Grid Light41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11">
    <w:name w:val="Plain Table 541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11">
    <w:name w:val="Grid Table 5 Dark - Accent 341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11">
    <w:name w:val="Grid Table 2 - Accent 331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11">
    <w:name w:val="Grid Table 1 Light - Accent 531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11">
    <w:name w:val="Grid Table 1 Light - Accent 431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11">
    <w:name w:val="Grid Table 6 Colorful31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11">
    <w:name w:val="Grid Table 331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11">
    <w:name w:val="Grid Table 1 Light31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11">
    <w:name w:val="Plain Table 110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11">
    <w:name w:val="Table Grid Light311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11">
    <w:name w:val="Plain Table 5311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11">
    <w:name w:val="Grid Table 5 Dark - Accent 3311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11">
    <w:name w:val="Grid Table 2 - Accent 3211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11">
    <w:name w:val="Grid Table 1 Light - Accent 5211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11">
    <w:name w:val="Grid Table 1 Light - Accent 4211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11">
    <w:name w:val="Grid Table 6 Colorful211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11">
    <w:name w:val="Grid Table 3211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11">
    <w:name w:val="Grid Table 1 Light211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11">
    <w:name w:val="Plain Table 413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11">
    <w:name w:val="Plain Table 312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11">
    <w:name w:val="Plain Table 211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7111">
    <w:name w:val="Plain Table 117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11">
    <w:name w:val="Table Grid Light71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11">
    <w:name w:val="Table Grid Light81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erChar1">
    <w:name w:val="Header Char1"/>
    <w:basedOn w:val="DefaultParagraphFont"/>
    <w:uiPriority w:val="99"/>
    <w:rsid w:val="007B3E86"/>
  </w:style>
  <w:style w:type="character" w:customStyle="1" w:styleId="FooterChar1">
    <w:name w:val="Footer Char1"/>
    <w:basedOn w:val="DefaultParagraphFont"/>
    <w:uiPriority w:val="99"/>
    <w:rsid w:val="007B3E86"/>
  </w:style>
  <w:style w:type="character" w:customStyle="1" w:styleId="Heading1Char4">
    <w:name w:val="Heading 1 Char4"/>
    <w:basedOn w:val="DefaultParagraphFont"/>
    <w:uiPriority w:val="9"/>
    <w:rsid w:val="007B3E86"/>
    <w:rPr>
      <w:rFonts w:ascii="Calibri Light" w:eastAsia="Times New Roman" w:hAnsi="Calibri Light" w:cs="Times New Roman"/>
      <w:color w:val="2F5496"/>
      <w:sz w:val="32"/>
      <w:szCs w:val="32"/>
    </w:rPr>
  </w:style>
  <w:style w:type="table" w:customStyle="1" w:styleId="PlainTable58">
    <w:name w:val="Plain Table 58"/>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8">
    <w:name w:val="Grid Table 5 Dark - Accent 38"/>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7">
    <w:name w:val="Grid Table 2 - Accent 37"/>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37">
    <w:name w:val="Grid Table 37"/>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itleChar6">
    <w:name w:val="Subtitle Char6"/>
    <w:basedOn w:val="DefaultParagraphFont"/>
    <w:uiPriority w:val="11"/>
    <w:rsid w:val="007B3E86"/>
    <w:rPr>
      <w:rFonts w:eastAsia="Times New Roman"/>
      <w:color w:val="5A5A5A"/>
      <w:spacing w:val="15"/>
    </w:rPr>
  </w:style>
  <w:style w:type="table" w:customStyle="1" w:styleId="PlainTable35">
    <w:name w:val="Plain Table 35"/>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33">
    <w:name w:val="List Table 4 - Accent 33"/>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8">
    <w:name w:val="No List8"/>
    <w:next w:val="NoList"/>
    <w:uiPriority w:val="99"/>
    <w:semiHidden/>
    <w:unhideWhenUsed/>
    <w:rsid w:val="007B3E86"/>
  </w:style>
  <w:style w:type="numbering" w:customStyle="1" w:styleId="NoList15">
    <w:name w:val="No List15"/>
    <w:next w:val="NoList"/>
    <w:uiPriority w:val="99"/>
    <w:semiHidden/>
    <w:unhideWhenUsed/>
    <w:rsid w:val="007B3E86"/>
  </w:style>
  <w:style w:type="table" w:customStyle="1" w:styleId="TableGrid26">
    <w:name w:val="Table Grid26"/>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0">
    <w:name w:val="Plain Table 1110"/>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6">
    <w:name w:val="Table Grid Light16"/>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6">
    <w:name w:val="Plain Table 516"/>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6">
    <w:name w:val="Grid Table 5 Dark - Accent 316"/>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6">
    <w:name w:val="Table Grid116"/>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5">
    <w:name w:val="Grid Table 2 - Accent 315"/>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6">
    <w:name w:val="Plain Table 12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5">
    <w:name w:val="Grid Table 1 Light - Accent 515"/>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5">
    <w:name w:val="Grid Table 1 Light - Accent 415"/>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5">
    <w:name w:val="Grid Table 6 Colorful15"/>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5">
    <w:name w:val="Grid Table 315"/>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7">
    <w:name w:val="Table Grid27"/>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5">
    <w:name w:val="Plain Table 13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5">
    <w:name w:val="Plain Table 14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5">
    <w:name w:val="Plain Table 15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5">
    <w:name w:val="Plain Table 16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5">
    <w:name w:val="Plain Table 17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5">
    <w:name w:val="Plain Table 18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5">
    <w:name w:val="Grid Table 1 Light15"/>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5">
    <w:name w:val="Table Grid35"/>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5">
    <w:name w:val="Plain Table 195"/>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5">
    <w:name w:val="Table Grid Light2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5">
    <w:name w:val="Plain Table 52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5">
    <w:name w:val="Grid Table 5 Dark - Accent 32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7">
    <w:name w:val="Table Grid117"/>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5">
    <w:name w:val="Plain Table 1115"/>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5">
    <w:name w:val="Table Grid Light11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5">
    <w:name w:val="Plain Table 511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5">
    <w:name w:val="Grid Table 5 Dark - Accent 311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5">
    <w:name w:val="Plain Table 12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5">
    <w:name w:val="Table Grid4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5">
    <w:name w:val="Plain Table 110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5">
    <w:name w:val="Table Grid Light35"/>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8">
    <w:name w:val="Plain Table 538"/>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5">
    <w:name w:val="Grid Table 5 Dark - Accent 335"/>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5">
    <w:name w:val="Grid Table 2 - Accent 325"/>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5">
    <w:name w:val="Grid Table 1 Light - Accent 525"/>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5">
    <w:name w:val="Grid Table 1 Light - Accent 425"/>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5">
    <w:name w:val="Grid Table 6 Colorful25"/>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5">
    <w:name w:val="Grid Table 325"/>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5">
    <w:name w:val="Grid Table 1 Light25"/>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5">
    <w:name w:val="Table Grid65"/>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4">
    <w:name w:val="Plain Table 112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4">
    <w:name w:val="Table Grid Light12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4">
    <w:name w:val="Plain Table 512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4">
    <w:name w:val="Grid Table 5 Dark - Accent 312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4">
    <w:name w:val="Table Grid1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4">
    <w:name w:val="Grid Table 2 - Accent 3114"/>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4">
    <w:name w:val="Plain Table 12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4">
    <w:name w:val="Grid Table 1 Light - Accent 5114"/>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4">
    <w:name w:val="Grid Table 1 Light - Accent 4114"/>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4">
    <w:name w:val="Grid Table 6 Colorful114"/>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4">
    <w:name w:val="Grid Table 3114"/>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4">
    <w:name w:val="Table Grid2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4">
    <w:name w:val="Plain Table 13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4">
    <w:name w:val="Plain Table 14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4">
    <w:name w:val="Plain Table 15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4">
    <w:name w:val="Plain Table 16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4">
    <w:name w:val="Plain Table 17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4">
    <w:name w:val="Plain Table 18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4">
    <w:name w:val="Grid Table 1 Light114"/>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4">
    <w:name w:val="Table Grid3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4">
    <w:name w:val="Plain Table 19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4">
    <w:name w:val="Table Grid Light2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4">
    <w:name w:val="Plain Table 52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4">
    <w:name w:val="Grid Table 5 Dark - Accent 32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4">
    <w:name w:val="Table Grid11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4">
    <w:name w:val="Plain Table 111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4">
    <w:name w:val="Table Grid Light11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4">
    <w:name w:val="Plain Table 511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4">
    <w:name w:val="Grid Table 5 Dark - Accent 311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4">
    <w:name w:val="Plain Table 12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4">
    <w:name w:val="Table Grid4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6">
    <w:name w:val="Plain Table 416"/>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4">
    <w:name w:val="Table Grid6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5">
    <w:name w:val="Plain Table 315"/>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4">
    <w:name w:val="Plain Table 214"/>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4">
    <w:name w:val="Table Grid8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7B3E86"/>
  </w:style>
  <w:style w:type="numbering" w:customStyle="1" w:styleId="NoList1114">
    <w:name w:val="No List1114"/>
    <w:next w:val="NoList"/>
    <w:uiPriority w:val="99"/>
    <w:semiHidden/>
    <w:unhideWhenUsed/>
    <w:rsid w:val="007B3E86"/>
  </w:style>
  <w:style w:type="table" w:customStyle="1" w:styleId="TableGrid103">
    <w:name w:val="Table Grid10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3">
    <w:name w:val="Plain Table 113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3">
    <w:name w:val="Table Grid Light13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3">
    <w:name w:val="Plain Table 513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3">
    <w:name w:val="Grid Table 5 Dark - Accent 313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3">
    <w:name w:val="Table Grid14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3">
    <w:name w:val="Grid Table 2 - Accent 312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3">
    <w:name w:val="Plain Table 123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3">
    <w:name w:val="Grid Table 1 Light - Accent 512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3">
    <w:name w:val="Grid Table 1 Light - Accent 412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3">
    <w:name w:val="Grid Table 6 Colorful12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3">
    <w:name w:val="Grid Table 3123"/>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3">
    <w:name w:val="Table Grid23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3">
    <w:name w:val="Plain Table 13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3">
    <w:name w:val="Plain Table 14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3">
    <w:name w:val="Plain Table 15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3">
    <w:name w:val="Plain Table 16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3">
    <w:name w:val="Plain Table 17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3">
    <w:name w:val="Plain Table 18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3">
    <w:name w:val="Grid Table 1 Light123"/>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3">
    <w:name w:val="Table Grid3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3">
    <w:name w:val="Plain Table 192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3">
    <w:name w:val="Table Grid Light22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3">
    <w:name w:val="Plain Table 522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3">
    <w:name w:val="Grid Table 5 Dark - Accent 32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3">
    <w:name w:val="Table Grid11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3">
    <w:name w:val="Plain Table 1112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3">
    <w:name w:val="Table Grid Light112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3">
    <w:name w:val="Plain Table 5112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3">
    <w:name w:val="Grid Table 5 Dark - Accent 311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3">
    <w:name w:val="Plain Table 1212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3">
    <w:name w:val="Table Grid4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4">
    <w:name w:val="Plain Table 114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4">
    <w:name w:val="Table Grid Light4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4">
    <w:name w:val="Plain Table 54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4">
    <w:name w:val="Grid Table 5 Dark - Accent 34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4">
    <w:name w:val="Grid Table 2 - Accent 33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4">
    <w:name w:val="Grid Table 1 Light - Accent 53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4">
    <w:name w:val="Grid Table 1 Light - Accent 43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4">
    <w:name w:val="Grid Table 6 Colorful3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4">
    <w:name w:val="Grid Table 33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4">
    <w:name w:val="Grid Table 1 Light3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4">
    <w:name w:val="Plain Table 110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3">
    <w:name w:val="Table Grid62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3">
    <w:name w:val="Plain Table 112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3">
    <w:name w:val="Table Grid Light12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3">
    <w:name w:val="Plain Table 512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3">
    <w:name w:val="Grid Table 5 Dark - Accent 312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3">
    <w:name w:val="Table Grid12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3">
    <w:name w:val="Grid Table 2 - Accent 3111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3">
    <w:name w:val="Plain Table 122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3">
    <w:name w:val="Grid Table 1 Light - Accent 5111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3">
    <w:name w:val="Grid Table 1 Light - Accent 4111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3">
    <w:name w:val="Grid Table 6 Colorful111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3">
    <w:name w:val="Grid Table 31113"/>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3">
    <w:name w:val="Table Grid21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3">
    <w:name w:val="Plain Table 13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3">
    <w:name w:val="Plain Table 14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3">
    <w:name w:val="Plain Table 15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3">
    <w:name w:val="Plain Table 16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3">
    <w:name w:val="Plain Table 17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3">
    <w:name w:val="Plain Table 18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3">
    <w:name w:val="Grid Table 1 Light1113"/>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3">
    <w:name w:val="Table Grid31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3">
    <w:name w:val="Plain Table 191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3">
    <w:name w:val="Table Grid Light2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3">
    <w:name w:val="Plain Table 521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3">
    <w:name w:val="Grid Table 5 Dark - Accent 32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3">
    <w:name w:val="Table Grid111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3">
    <w:name w:val="Plain Table 111113"/>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3">
    <w:name w:val="Table Grid Light11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3">
    <w:name w:val="Plain Table 511113"/>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3">
    <w:name w:val="Grid Table 5 Dark - Accent 311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3">
    <w:name w:val="Plain Table 1211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3">
    <w:name w:val="Table Grid41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4">
    <w:name w:val="Table Grid Light31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4">
    <w:name w:val="Plain Table 531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4">
    <w:name w:val="Grid Table 5 Dark - Accent 331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4">
    <w:name w:val="Grid Table 2 - Accent 321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4">
    <w:name w:val="Grid Table 1 Light - Accent 521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4">
    <w:name w:val="Grid Table 1 Light - Accent 421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4">
    <w:name w:val="Grid Table 6 Colorful21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4">
    <w:name w:val="Grid Table 321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4">
    <w:name w:val="Grid Table 1 Light21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3">
    <w:name w:val="Table Grid61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7B3E86"/>
  </w:style>
  <w:style w:type="numbering" w:customStyle="1" w:styleId="NoList34">
    <w:name w:val="No List34"/>
    <w:next w:val="NoList"/>
    <w:uiPriority w:val="99"/>
    <w:semiHidden/>
    <w:unhideWhenUsed/>
    <w:rsid w:val="007B3E86"/>
  </w:style>
  <w:style w:type="numbering" w:customStyle="1" w:styleId="NoList11114">
    <w:name w:val="No List11114"/>
    <w:next w:val="NoList"/>
    <w:uiPriority w:val="99"/>
    <w:semiHidden/>
    <w:unhideWhenUsed/>
    <w:rsid w:val="007B3E86"/>
  </w:style>
  <w:style w:type="numbering" w:customStyle="1" w:styleId="NoList43">
    <w:name w:val="No List43"/>
    <w:next w:val="NoList"/>
    <w:uiPriority w:val="99"/>
    <w:semiHidden/>
    <w:unhideWhenUsed/>
    <w:rsid w:val="007B3E86"/>
  </w:style>
  <w:style w:type="numbering" w:customStyle="1" w:styleId="NoList123">
    <w:name w:val="No List123"/>
    <w:next w:val="NoList"/>
    <w:uiPriority w:val="99"/>
    <w:semiHidden/>
    <w:unhideWhenUsed/>
    <w:rsid w:val="007B3E86"/>
  </w:style>
  <w:style w:type="numbering" w:customStyle="1" w:styleId="NoList1123">
    <w:name w:val="No List1123"/>
    <w:next w:val="NoList"/>
    <w:uiPriority w:val="99"/>
    <w:semiHidden/>
    <w:unhideWhenUsed/>
    <w:rsid w:val="007B3E86"/>
  </w:style>
  <w:style w:type="numbering" w:customStyle="1" w:styleId="NoList213">
    <w:name w:val="No List213"/>
    <w:next w:val="NoList"/>
    <w:uiPriority w:val="99"/>
    <w:semiHidden/>
    <w:unhideWhenUsed/>
    <w:rsid w:val="007B3E86"/>
  </w:style>
  <w:style w:type="numbering" w:customStyle="1" w:styleId="NoList313">
    <w:name w:val="No List313"/>
    <w:next w:val="NoList"/>
    <w:uiPriority w:val="99"/>
    <w:semiHidden/>
    <w:unhideWhenUsed/>
    <w:rsid w:val="007B3E86"/>
  </w:style>
  <w:style w:type="table" w:customStyle="1" w:styleId="PlainTable5323">
    <w:name w:val="Plain Table 532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3">
    <w:name w:val="Plain Table 411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3">
    <w:name w:val="Plain Table 533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3">
    <w:name w:val="Plain Table 412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3">
    <w:name w:val="Plain Table 534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3">
    <w:name w:val="Plain Table 3113"/>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4">
    <w:name w:val="No List111114"/>
    <w:next w:val="NoList"/>
    <w:uiPriority w:val="99"/>
    <w:semiHidden/>
    <w:unhideWhenUsed/>
    <w:rsid w:val="007B3E86"/>
  </w:style>
  <w:style w:type="numbering" w:customStyle="1" w:styleId="NoList1111113">
    <w:name w:val="No List1111113"/>
    <w:next w:val="NoList"/>
    <w:uiPriority w:val="99"/>
    <w:semiHidden/>
    <w:unhideWhenUsed/>
    <w:rsid w:val="007B3E86"/>
  </w:style>
  <w:style w:type="table" w:customStyle="1" w:styleId="PlainTable423">
    <w:name w:val="Plain Table 42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3">
    <w:name w:val="Plain Table 115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3">
    <w:name w:val="Table Grid Light5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3">
    <w:name w:val="Plain Table 55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3">
    <w:name w:val="Grid Table 5 Dark - Accent 35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3">
    <w:name w:val="Grid Table 2 - Accent 34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3">
    <w:name w:val="Grid Table 1 Light - Accent 54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3">
    <w:name w:val="Grid Table 1 Light - Accent 44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3">
    <w:name w:val="Grid Table 6 Colorful4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3">
    <w:name w:val="Grid Table 34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3">
    <w:name w:val="Grid Table 1 Light4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3">
    <w:name w:val="Plain Table 323"/>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3">
    <w:name w:val="Plain Table 223"/>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
    <w:name w:val="Table Grid15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3">
    <w:name w:val="List Table 4 - Accent 313"/>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2">
    <w:name w:val="No List11111112"/>
    <w:next w:val="NoList"/>
    <w:uiPriority w:val="99"/>
    <w:semiHidden/>
    <w:unhideWhenUsed/>
    <w:rsid w:val="007B3E86"/>
  </w:style>
  <w:style w:type="numbering" w:customStyle="1" w:styleId="NoList53">
    <w:name w:val="No List53"/>
    <w:next w:val="NoList"/>
    <w:uiPriority w:val="99"/>
    <w:semiHidden/>
    <w:unhideWhenUsed/>
    <w:rsid w:val="007B3E86"/>
  </w:style>
  <w:style w:type="numbering" w:customStyle="1" w:styleId="NoList133">
    <w:name w:val="No List133"/>
    <w:next w:val="NoList"/>
    <w:uiPriority w:val="99"/>
    <w:semiHidden/>
    <w:unhideWhenUsed/>
    <w:rsid w:val="007B3E86"/>
  </w:style>
  <w:style w:type="numbering" w:customStyle="1" w:styleId="NoList1132">
    <w:name w:val="No List1132"/>
    <w:next w:val="NoList"/>
    <w:uiPriority w:val="99"/>
    <w:semiHidden/>
    <w:unhideWhenUsed/>
    <w:rsid w:val="007B3E86"/>
  </w:style>
  <w:style w:type="numbering" w:customStyle="1" w:styleId="NoList223">
    <w:name w:val="No List223"/>
    <w:next w:val="NoList"/>
    <w:uiPriority w:val="99"/>
    <w:semiHidden/>
    <w:unhideWhenUsed/>
    <w:rsid w:val="007B3E86"/>
  </w:style>
  <w:style w:type="numbering" w:customStyle="1" w:styleId="NoList323">
    <w:name w:val="No List323"/>
    <w:next w:val="NoList"/>
    <w:uiPriority w:val="99"/>
    <w:semiHidden/>
    <w:unhideWhenUsed/>
    <w:rsid w:val="007B3E86"/>
  </w:style>
  <w:style w:type="numbering" w:customStyle="1" w:styleId="NoList11122">
    <w:name w:val="No List11122"/>
    <w:next w:val="NoList"/>
    <w:uiPriority w:val="99"/>
    <w:semiHidden/>
    <w:unhideWhenUsed/>
    <w:rsid w:val="007B3E86"/>
  </w:style>
  <w:style w:type="numbering" w:customStyle="1" w:styleId="NoList413">
    <w:name w:val="No List413"/>
    <w:next w:val="NoList"/>
    <w:uiPriority w:val="99"/>
    <w:semiHidden/>
    <w:unhideWhenUsed/>
    <w:rsid w:val="007B3E86"/>
  </w:style>
  <w:style w:type="numbering" w:customStyle="1" w:styleId="NoList1212">
    <w:name w:val="No List1212"/>
    <w:next w:val="NoList"/>
    <w:uiPriority w:val="99"/>
    <w:semiHidden/>
    <w:unhideWhenUsed/>
    <w:rsid w:val="007B3E86"/>
  </w:style>
  <w:style w:type="numbering" w:customStyle="1" w:styleId="NoList11212">
    <w:name w:val="No List11212"/>
    <w:next w:val="NoList"/>
    <w:uiPriority w:val="99"/>
    <w:semiHidden/>
    <w:unhideWhenUsed/>
    <w:rsid w:val="007B3E86"/>
  </w:style>
  <w:style w:type="numbering" w:customStyle="1" w:styleId="NoList2112">
    <w:name w:val="No List2112"/>
    <w:next w:val="NoList"/>
    <w:uiPriority w:val="99"/>
    <w:semiHidden/>
    <w:unhideWhenUsed/>
    <w:rsid w:val="007B3E86"/>
  </w:style>
  <w:style w:type="numbering" w:customStyle="1" w:styleId="NoList3112">
    <w:name w:val="No List3112"/>
    <w:next w:val="NoList"/>
    <w:uiPriority w:val="99"/>
    <w:semiHidden/>
    <w:unhideWhenUsed/>
    <w:rsid w:val="007B3E86"/>
  </w:style>
  <w:style w:type="numbering" w:customStyle="1" w:styleId="NoList111122">
    <w:name w:val="No List111122"/>
    <w:next w:val="NoList"/>
    <w:uiPriority w:val="99"/>
    <w:semiHidden/>
    <w:unhideWhenUsed/>
    <w:rsid w:val="007B3E86"/>
  </w:style>
  <w:style w:type="numbering" w:customStyle="1" w:styleId="NoList1111122">
    <w:name w:val="No List1111122"/>
    <w:next w:val="NoList"/>
    <w:uiPriority w:val="99"/>
    <w:semiHidden/>
    <w:unhideWhenUsed/>
    <w:rsid w:val="007B3E86"/>
  </w:style>
  <w:style w:type="numbering" w:customStyle="1" w:styleId="NoList512">
    <w:name w:val="No List512"/>
    <w:next w:val="NoList"/>
    <w:uiPriority w:val="99"/>
    <w:semiHidden/>
    <w:unhideWhenUsed/>
    <w:rsid w:val="007B3E86"/>
  </w:style>
  <w:style w:type="numbering" w:customStyle="1" w:styleId="NoList1312">
    <w:name w:val="No List1312"/>
    <w:next w:val="NoList"/>
    <w:uiPriority w:val="99"/>
    <w:semiHidden/>
    <w:unhideWhenUsed/>
    <w:rsid w:val="007B3E86"/>
  </w:style>
  <w:style w:type="numbering" w:customStyle="1" w:styleId="NoList2212">
    <w:name w:val="No List2212"/>
    <w:next w:val="NoList"/>
    <w:uiPriority w:val="99"/>
    <w:semiHidden/>
    <w:unhideWhenUsed/>
    <w:rsid w:val="007B3E86"/>
  </w:style>
  <w:style w:type="numbering" w:customStyle="1" w:styleId="NoList3212">
    <w:name w:val="No List3212"/>
    <w:next w:val="NoList"/>
    <w:uiPriority w:val="99"/>
    <w:semiHidden/>
    <w:unhideWhenUsed/>
    <w:rsid w:val="007B3E86"/>
  </w:style>
  <w:style w:type="numbering" w:customStyle="1" w:styleId="NoList4112">
    <w:name w:val="No List4112"/>
    <w:next w:val="NoList"/>
    <w:uiPriority w:val="99"/>
    <w:semiHidden/>
    <w:unhideWhenUsed/>
    <w:rsid w:val="007B3E86"/>
  </w:style>
  <w:style w:type="table" w:customStyle="1" w:styleId="TableGrid173">
    <w:name w:val="Table Grid17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7B3E86"/>
  </w:style>
  <w:style w:type="table" w:customStyle="1" w:styleId="TableGrid183">
    <w:name w:val="Table Grid183"/>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2">
    <w:name w:val="Plain Table 42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2">
    <w:name w:val="Table Grid110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2">
    <w:name w:val="Plain Table 118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2">
    <w:name w:val="Table Grid Light14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2">
    <w:name w:val="Plain Table 514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2">
    <w:name w:val="Grid Table 5 Dark - Accent 314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2">
    <w:name w:val="Grid Table 2 - Accent 313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2">
    <w:name w:val="Plain Table 124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2">
    <w:name w:val="Grid Table 1 Light - Accent 513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2">
    <w:name w:val="Grid Table 1 Light - Accent 413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2">
    <w:name w:val="Grid Table 6 Colorful13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2">
    <w:name w:val="Grid Table 313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2">
    <w:name w:val="Table Grid24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2">
    <w:name w:val="Plain Table 13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2">
    <w:name w:val="Plain Table 14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2">
    <w:name w:val="Plain Table 15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2">
    <w:name w:val="Plain Table 16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2">
    <w:name w:val="Plain Table 17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2">
    <w:name w:val="Plain Table 18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2">
    <w:name w:val="Grid Table 1 Light13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2">
    <w:name w:val="Table Grid33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2">
    <w:name w:val="Plain Table 193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2">
    <w:name w:val="Table Grid Light23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2">
    <w:name w:val="Plain Table 523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2">
    <w:name w:val="Grid Table 5 Dark - Accent 32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2">
    <w:name w:val="Table Grid113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2">
    <w:name w:val="Plain Table 1113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2">
    <w:name w:val="Table Grid Light113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2">
    <w:name w:val="Plain Table 5113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2">
    <w:name w:val="Grid Table 5 Dark - Accent 311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2">
    <w:name w:val="Plain Table 121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2">
    <w:name w:val="Table Grid43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2">
    <w:name w:val="Plain Table 1103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2">
    <w:name w:val="Table Grid Light33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2">
    <w:name w:val="Plain Table 536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2">
    <w:name w:val="Grid Table 5 Dark - Accent 333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2">
    <w:name w:val="Grid Table 2 - Accent 323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2">
    <w:name w:val="Grid Table 1 Light - Accent 523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2">
    <w:name w:val="Grid Table 1 Light - Accent 423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2">
    <w:name w:val="Grid Table 6 Colorful23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2">
    <w:name w:val="Grid Table 323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2">
    <w:name w:val="Grid Table 1 Light23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2">
    <w:name w:val="Table Grid63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2">
    <w:name w:val="Plain Table 1122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2">
    <w:name w:val="Table Grid Light122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2">
    <w:name w:val="Plain Table 5122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2">
    <w:name w:val="Grid Table 5 Dark - Accent 312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2">
    <w:name w:val="Table Grid12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2">
    <w:name w:val="Grid Table 2 - Accent 3112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2">
    <w:name w:val="Plain Table 122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2">
    <w:name w:val="Grid Table 1 Light - Accent 5112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2">
    <w:name w:val="Grid Table 1 Light - Accent 4112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2">
    <w:name w:val="Grid Table 6 Colorful112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2">
    <w:name w:val="Grid Table 3112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2">
    <w:name w:val="Table Grid212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2">
    <w:name w:val="Plain Table 13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2">
    <w:name w:val="Plain Table 14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2">
    <w:name w:val="Plain Table 15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2">
    <w:name w:val="Plain Table 16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2">
    <w:name w:val="Plain Table 17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2">
    <w:name w:val="Plain Table 18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2">
    <w:name w:val="Grid Table 1 Light112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2">
    <w:name w:val="Table Grid31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2">
    <w:name w:val="Plain Table 1912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2">
    <w:name w:val="Table Grid Light2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2">
    <w:name w:val="Plain Table 5212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2">
    <w:name w:val="Grid Table 5 Dark - Accent 32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2">
    <w:name w:val="Table Grid111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2">
    <w:name w:val="Plain Table 11112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2">
    <w:name w:val="Table Grid Light11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2">
    <w:name w:val="Plain Table 51112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2">
    <w:name w:val="Grid Table 5 Dark - Accent 311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2">
    <w:name w:val="Plain Table 121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2">
    <w:name w:val="Table Grid41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2">
    <w:name w:val="Plain Table 414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2">
    <w:name w:val="Table Grid612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2">
    <w:name w:val="Plain Table 313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2">
    <w:name w:val="Plain Table 212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2">
    <w:name w:val="Table Grid8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2">
    <w:name w:val="Plain Table 113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2">
    <w:name w:val="Table Grid Light13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2">
    <w:name w:val="Plain Table 513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2">
    <w:name w:val="Grid Table 5 Dark - Accent 313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2">
    <w:name w:val="Table Grid14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2">
    <w:name w:val="Grid Table 2 - Accent 312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2">
    <w:name w:val="Plain Table 12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2">
    <w:name w:val="Grid Table 1 Light - Accent 512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2">
    <w:name w:val="Grid Table 1 Light - Accent 412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2">
    <w:name w:val="Grid Table 6 Colorful12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2">
    <w:name w:val="Grid Table 312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2">
    <w:name w:val="Table Grid23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2">
    <w:name w:val="Plain Table 13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2">
    <w:name w:val="Plain Table 14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2">
    <w:name w:val="Plain Table 15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2">
    <w:name w:val="Plain Table 16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2">
    <w:name w:val="Plain Table 17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2">
    <w:name w:val="Plain Table 18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2">
    <w:name w:val="Grid Table 1 Light12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2">
    <w:name w:val="Table Grid3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2">
    <w:name w:val="Plain Table 192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2">
    <w:name w:val="Table Grid Light2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2">
    <w:name w:val="Plain Table 52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2">
    <w:name w:val="Grid Table 5 Dark - Accent 32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2">
    <w:name w:val="Table Grid11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2">
    <w:name w:val="Plain Table 1112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2">
    <w:name w:val="Table Grid Light11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2">
    <w:name w:val="Plain Table 511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2">
    <w:name w:val="Grid Table 5 Dark - Accent 311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2">
    <w:name w:val="Plain Table 12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2">
    <w:name w:val="Table Grid4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2">
    <w:name w:val="Plain Table 114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2">
    <w:name w:val="Table Grid Light42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2">
    <w:name w:val="Plain Table 542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2">
    <w:name w:val="Grid Table 5 Dark - Accent 342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2">
    <w:name w:val="Grid Table 2 - Accent 332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2">
    <w:name w:val="Grid Table 1 Light - Accent 532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2">
    <w:name w:val="Grid Table 1 Light - Accent 432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2">
    <w:name w:val="Grid Table 6 Colorful32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2">
    <w:name w:val="Grid Table 332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2">
    <w:name w:val="Grid Table 1 Light32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2">
    <w:name w:val="Plain Table 11012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2">
    <w:name w:val="Table Grid6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2">
    <w:name w:val="Plain Table 112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2">
    <w:name w:val="Table Grid Light12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2">
    <w:name w:val="Plain Table 512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2">
    <w:name w:val="Grid Table 5 Dark - Accent 312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2">
    <w:name w:val="Table Grid1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2">
    <w:name w:val="Grid Table 2 - Accent 3111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2">
    <w:name w:val="Plain Table 12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2">
    <w:name w:val="Grid Table 1 Light - Accent 5111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2">
    <w:name w:val="Grid Table 1 Light - Accent 4111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2">
    <w:name w:val="Grid Table 6 Colorful111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2">
    <w:name w:val="Grid Table 3111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2">
    <w:name w:val="Table Grid2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2">
    <w:name w:val="Plain Table 13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2">
    <w:name w:val="Plain Table 14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2">
    <w:name w:val="Plain Table 15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2">
    <w:name w:val="Plain Table 16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2">
    <w:name w:val="Plain Table 17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2">
    <w:name w:val="Plain Table 18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2">
    <w:name w:val="Grid Table 1 Light111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2">
    <w:name w:val="Table Grid3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2">
    <w:name w:val="Plain Table 19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2">
    <w:name w:val="Table Grid Light2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2">
    <w:name w:val="Plain Table 52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2">
    <w:name w:val="Grid Table 5 Dark - Accent 32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2">
    <w:name w:val="Table Grid11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2">
    <w:name w:val="Plain Table 111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2">
    <w:name w:val="Table Grid Light11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2">
    <w:name w:val="Plain Table 511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2">
    <w:name w:val="Grid Table 5 Dark - Accent 311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2">
    <w:name w:val="Plain Table 12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2">
    <w:name w:val="Table Grid4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2">
    <w:name w:val="Table Grid Light312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2">
    <w:name w:val="Plain Table 5312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2">
    <w:name w:val="Grid Table 5 Dark - Accent 3312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2">
    <w:name w:val="Grid Table 2 - Accent 3212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2">
    <w:name w:val="Grid Table 1 Light - Accent 5212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2">
    <w:name w:val="Grid Table 1 Light - Accent 4212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2">
    <w:name w:val="Grid Table 6 Colorful212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2">
    <w:name w:val="Grid Table 3212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2">
    <w:name w:val="Grid Table 1 Light212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2">
    <w:name w:val="Table Grid6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2">
    <w:name w:val="Plain Table 532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2">
    <w:name w:val="Plain Table 41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2">
    <w:name w:val="Plain Table 533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2">
    <w:name w:val="Plain Table 412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2">
    <w:name w:val="Plain Table 534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2">
    <w:name w:val="Plain Table 311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2">
    <w:name w:val="Plain Table 115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2">
    <w:name w:val="Table Grid Light5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2">
    <w:name w:val="Plain Table 55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2">
    <w:name w:val="Grid Table 5 Dark - Accent 35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2">
    <w:name w:val="Grid Table 2 - Accent 34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2">
    <w:name w:val="Grid Table 1 Light - Accent 54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2">
    <w:name w:val="Grid Table 1 Light - Accent 44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2">
    <w:name w:val="Grid Table 6 Colorful4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2">
    <w:name w:val="Grid Table 34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2">
    <w:name w:val="Grid Table 1 Light4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2">
    <w:name w:val="Plain Table 32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2">
    <w:name w:val="Plain Table 22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
    <w:name w:val="Table Grid15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2">
    <w:name w:val="List Table 4 - Accent 3112"/>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712">
    <w:name w:val="Table Grid17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7B3E86"/>
  </w:style>
  <w:style w:type="numbering" w:customStyle="1" w:styleId="NoList141">
    <w:name w:val="No List141"/>
    <w:next w:val="NoList"/>
    <w:uiPriority w:val="99"/>
    <w:semiHidden/>
    <w:unhideWhenUsed/>
    <w:rsid w:val="007B3E86"/>
  </w:style>
  <w:style w:type="table" w:customStyle="1" w:styleId="TableGrid201">
    <w:name w:val="Table Grid20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91">
    <w:name w:val="Plain Table 119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51">
    <w:name w:val="Plain Table 515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51">
    <w:name w:val="Grid Table 5 Dark - Accent 315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41">
    <w:name w:val="Table Grid114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41">
    <w:name w:val="Grid Table 2 - Accent 314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51">
    <w:name w:val="Plain Table 12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41">
    <w:name w:val="Grid Table 1 Light - Accent 514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41">
    <w:name w:val="Grid Table 1 Light - Accent 414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41">
    <w:name w:val="Grid Table 6 Colorful14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41">
    <w:name w:val="Grid Table 314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51">
    <w:name w:val="Table Grid25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41">
    <w:name w:val="Plain Table 13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41">
    <w:name w:val="Plain Table 14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41">
    <w:name w:val="Plain Table 15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41">
    <w:name w:val="Plain Table 16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41">
    <w:name w:val="Plain Table 17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41">
    <w:name w:val="Plain Table 18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41">
    <w:name w:val="Grid Table 1 Light14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41">
    <w:name w:val="Table Grid34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41">
    <w:name w:val="Plain Table 194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41">
    <w:name w:val="Table Grid Light24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41">
    <w:name w:val="Plain Table 524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41">
    <w:name w:val="Grid Table 5 Dark - Accent 32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51">
    <w:name w:val="Table Grid115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1">
    <w:name w:val="Plain Table 1114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41">
    <w:name w:val="Table Grid Light114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41">
    <w:name w:val="Plain Table 5114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41">
    <w:name w:val="Grid Table 5 Dark - Accent 311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41">
    <w:name w:val="Plain Table 12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41">
    <w:name w:val="Table Grid4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41">
    <w:name w:val="Plain Table 110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41">
    <w:name w:val="Table Grid Light34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71">
    <w:name w:val="Plain Table 537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41">
    <w:name w:val="Grid Table 5 Dark - Accent 334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41">
    <w:name w:val="Grid Table 2 - Accent 324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41">
    <w:name w:val="Grid Table 1 Light - Accent 524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41">
    <w:name w:val="Grid Table 1 Light - Accent 424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41">
    <w:name w:val="Grid Table 6 Colorful24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41">
    <w:name w:val="Grid Table 324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41">
    <w:name w:val="Grid Table 1 Light24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41">
    <w:name w:val="Table Grid64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31">
    <w:name w:val="Plain Table 112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31">
    <w:name w:val="Table Grid Light12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31">
    <w:name w:val="Plain Table 512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31">
    <w:name w:val="Grid Table 5 Dark - Accent 312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31">
    <w:name w:val="Table Grid1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31">
    <w:name w:val="Grid Table 2 - Accent 3113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31">
    <w:name w:val="Plain Table 12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31">
    <w:name w:val="Grid Table 1 Light - Accent 5113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31">
    <w:name w:val="Grid Table 1 Light - Accent 4113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31">
    <w:name w:val="Grid Table 6 Colorful113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31">
    <w:name w:val="Grid Table 3113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31">
    <w:name w:val="Table Grid2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31">
    <w:name w:val="Plain Table 13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31">
    <w:name w:val="Plain Table 14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31">
    <w:name w:val="Plain Table 15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31">
    <w:name w:val="Plain Table 16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31">
    <w:name w:val="Plain Table 17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31">
    <w:name w:val="Plain Table 18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31">
    <w:name w:val="Grid Table 1 Light113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31">
    <w:name w:val="Table Grid3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31">
    <w:name w:val="Plain Table 191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31">
    <w:name w:val="Table Grid Light2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31">
    <w:name w:val="Plain Table 521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31">
    <w:name w:val="Grid Table 5 Dark - Accent 32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31">
    <w:name w:val="Table Grid11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1">
    <w:name w:val="Plain Table 1111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31">
    <w:name w:val="Table Grid Light11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31">
    <w:name w:val="Plain Table 5111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31">
    <w:name w:val="Grid Table 5 Dark - Accent 311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31">
    <w:name w:val="Plain Table 12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31">
    <w:name w:val="Table Grid4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1">
    <w:name w:val="Plain Table 415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31">
    <w:name w:val="Table Grid6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1">
    <w:name w:val="Plain Table 314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31">
    <w:name w:val="Plain Table 213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1">
    <w:name w:val="Table Grid8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7B3E86"/>
  </w:style>
  <w:style w:type="numbering" w:customStyle="1" w:styleId="NoList11131">
    <w:name w:val="No List11131"/>
    <w:next w:val="NoList"/>
    <w:uiPriority w:val="99"/>
    <w:semiHidden/>
    <w:unhideWhenUsed/>
    <w:rsid w:val="007B3E86"/>
  </w:style>
  <w:style w:type="table" w:customStyle="1" w:styleId="TableGrid1021">
    <w:name w:val="Table Grid10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21">
    <w:name w:val="Plain Table 113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21">
    <w:name w:val="Table Grid Light13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21">
    <w:name w:val="Plain Table 513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21">
    <w:name w:val="Grid Table 5 Dark - Accent 313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21">
    <w:name w:val="Table Grid14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21">
    <w:name w:val="Grid Table 2 - Accent 312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21">
    <w:name w:val="Plain Table 123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21">
    <w:name w:val="Grid Table 1 Light - Accent 512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21">
    <w:name w:val="Grid Table 1 Light - Accent 412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21">
    <w:name w:val="Grid Table 6 Colorful12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21">
    <w:name w:val="Grid Table 3122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21">
    <w:name w:val="Table Grid23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21">
    <w:name w:val="Plain Table 13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21">
    <w:name w:val="Plain Table 14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21">
    <w:name w:val="Plain Table 15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21">
    <w:name w:val="Plain Table 16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21">
    <w:name w:val="Plain Table 17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21">
    <w:name w:val="Plain Table 18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21">
    <w:name w:val="Grid Table 1 Light12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21">
    <w:name w:val="Table Grid3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21">
    <w:name w:val="Plain Table 192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21">
    <w:name w:val="Table Grid Light2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21">
    <w:name w:val="Plain Table 522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21">
    <w:name w:val="Grid Table 5 Dark - Accent 32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21">
    <w:name w:val="Table Grid11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21">
    <w:name w:val="Plain Table 1112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21">
    <w:name w:val="Table Grid Light11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21">
    <w:name w:val="Plain Table 5112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21">
    <w:name w:val="Grid Table 5 Dark - Accent 311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21">
    <w:name w:val="Plain Table 1212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21">
    <w:name w:val="Table Grid4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31">
    <w:name w:val="Plain Table 114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31">
    <w:name w:val="Table Grid Light4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31">
    <w:name w:val="Plain Table 54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31">
    <w:name w:val="Grid Table 5 Dark - Accent 34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31">
    <w:name w:val="Grid Table 2 - Accent 33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31">
    <w:name w:val="Grid Table 1 Light - Accent 53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31">
    <w:name w:val="Grid Table 1 Light - Accent 43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31">
    <w:name w:val="Grid Table 6 Colorful3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31">
    <w:name w:val="Grid Table 33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31">
    <w:name w:val="Grid Table 1 Light3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31">
    <w:name w:val="Plain Table 110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21">
    <w:name w:val="Table Grid62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21">
    <w:name w:val="Plain Table 1121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21">
    <w:name w:val="Table Grid Light12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21">
    <w:name w:val="Plain Table 5121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21">
    <w:name w:val="Grid Table 5 Dark - Accent 312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21">
    <w:name w:val="Table Grid12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21">
    <w:name w:val="Grid Table 2 - Accent 3111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21">
    <w:name w:val="Plain Table 122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21">
    <w:name w:val="Grid Table 1 Light - Accent 5111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21">
    <w:name w:val="Grid Table 1 Light - Accent 4111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21">
    <w:name w:val="Grid Table 6 Colorful111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21">
    <w:name w:val="Grid Table 31112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21">
    <w:name w:val="Table Grid211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21">
    <w:name w:val="Plain Table 13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21">
    <w:name w:val="Plain Table 14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21">
    <w:name w:val="Plain Table 15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21">
    <w:name w:val="Plain Table 16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21">
    <w:name w:val="Plain Table 17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21">
    <w:name w:val="Plain Table 18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21">
    <w:name w:val="Grid Table 1 Light111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21">
    <w:name w:val="Table Grid31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21">
    <w:name w:val="Plain Table 1911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21">
    <w:name w:val="Table Grid Light2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21">
    <w:name w:val="Plain Table 5211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21">
    <w:name w:val="Grid Table 5 Dark - Accent 32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21">
    <w:name w:val="Table Grid111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21">
    <w:name w:val="Plain Table 111112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21">
    <w:name w:val="Table Grid Light11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21">
    <w:name w:val="Plain Table 511112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21">
    <w:name w:val="Grid Table 5 Dark - Accent 311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21">
    <w:name w:val="Plain Table 1211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21">
    <w:name w:val="Table Grid41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31">
    <w:name w:val="Table Grid Light31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31">
    <w:name w:val="Plain Table 531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31">
    <w:name w:val="Grid Table 5 Dark - Accent 331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31">
    <w:name w:val="Grid Table 2 - Accent 321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31">
    <w:name w:val="Grid Table 1 Light - Accent 521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31">
    <w:name w:val="Grid Table 1 Light - Accent 421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31">
    <w:name w:val="Grid Table 6 Colorful21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31">
    <w:name w:val="Grid Table 321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31">
    <w:name w:val="Grid Table 1 Light21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21">
    <w:name w:val="Table Grid611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7B3E86"/>
  </w:style>
  <w:style w:type="numbering" w:customStyle="1" w:styleId="NoList331">
    <w:name w:val="No List331"/>
    <w:next w:val="NoList"/>
    <w:uiPriority w:val="99"/>
    <w:semiHidden/>
    <w:unhideWhenUsed/>
    <w:rsid w:val="007B3E86"/>
  </w:style>
  <w:style w:type="numbering" w:customStyle="1" w:styleId="NoList111131">
    <w:name w:val="No List111131"/>
    <w:next w:val="NoList"/>
    <w:uiPriority w:val="99"/>
    <w:semiHidden/>
    <w:unhideWhenUsed/>
    <w:rsid w:val="007B3E86"/>
  </w:style>
  <w:style w:type="numbering" w:customStyle="1" w:styleId="NoList421">
    <w:name w:val="No List421"/>
    <w:next w:val="NoList"/>
    <w:uiPriority w:val="99"/>
    <w:semiHidden/>
    <w:unhideWhenUsed/>
    <w:rsid w:val="007B3E86"/>
  </w:style>
  <w:style w:type="numbering" w:customStyle="1" w:styleId="NoList1221">
    <w:name w:val="No List1221"/>
    <w:next w:val="NoList"/>
    <w:uiPriority w:val="99"/>
    <w:semiHidden/>
    <w:unhideWhenUsed/>
    <w:rsid w:val="007B3E86"/>
  </w:style>
  <w:style w:type="numbering" w:customStyle="1" w:styleId="NoList11221">
    <w:name w:val="No List11221"/>
    <w:next w:val="NoList"/>
    <w:uiPriority w:val="99"/>
    <w:semiHidden/>
    <w:unhideWhenUsed/>
    <w:rsid w:val="007B3E86"/>
  </w:style>
  <w:style w:type="numbering" w:customStyle="1" w:styleId="NoList2121">
    <w:name w:val="No List2121"/>
    <w:next w:val="NoList"/>
    <w:uiPriority w:val="99"/>
    <w:semiHidden/>
    <w:unhideWhenUsed/>
    <w:rsid w:val="007B3E86"/>
  </w:style>
  <w:style w:type="numbering" w:customStyle="1" w:styleId="NoList3121">
    <w:name w:val="No List3121"/>
    <w:next w:val="NoList"/>
    <w:uiPriority w:val="99"/>
    <w:semiHidden/>
    <w:unhideWhenUsed/>
    <w:rsid w:val="007B3E86"/>
  </w:style>
  <w:style w:type="table" w:customStyle="1" w:styleId="PlainTable53221">
    <w:name w:val="Plain Table 532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21">
    <w:name w:val="Plain Table 411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21">
    <w:name w:val="Plain Table 533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21">
    <w:name w:val="Plain Table 412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21">
    <w:name w:val="Plain Table 534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21">
    <w:name w:val="Plain Table 3112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31">
    <w:name w:val="No List1111131"/>
    <w:next w:val="NoList"/>
    <w:uiPriority w:val="99"/>
    <w:semiHidden/>
    <w:unhideWhenUsed/>
    <w:rsid w:val="007B3E86"/>
  </w:style>
  <w:style w:type="numbering" w:customStyle="1" w:styleId="NoList11111121">
    <w:name w:val="No List11111121"/>
    <w:next w:val="NoList"/>
    <w:uiPriority w:val="99"/>
    <w:semiHidden/>
    <w:unhideWhenUsed/>
    <w:rsid w:val="007B3E86"/>
  </w:style>
  <w:style w:type="table" w:customStyle="1" w:styleId="PlainTable4221">
    <w:name w:val="Plain Table 42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21">
    <w:name w:val="Plain Table 115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21">
    <w:name w:val="Table Grid Light5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21">
    <w:name w:val="Plain Table 55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21">
    <w:name w:val="Grid Table 5 Dark - Accent 35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21">
    <w:name w:val="Grid Table 2 - Accent 34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21">
    <w:name w:val="Grid Table 1 Light - Accent 54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21">
    <w:name w:val="Grid Table 1 Light - Accent 44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21">
    <w:name w:val="Grid Table 6 Colorful4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21">
    <w:name w:val="Grid Table 34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21">
    <w:name w:val="Grid Table 1 Light4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21">
    <w:name w:val="Plain Table 322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21">
    <w:name w:val="Plain Table 222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1">
    <w:name w:val="Table Grid15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21">
    <w:name w:val="List Table 4 - Accent 3121"/>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11">
    <w:name w:val="No List111111111"/>
    <w:next w:val="NoList"/>
    <w:uiPriority w:val="99"/>
    <w:semiHidden/>
    <w:unhideWhenUsed/>
    <w:rsid w:val="007B3E86"/>
  </w:style>
  <w:style w:type="numbering" w:customStyle="1" w:styleId="NoList521">
    <w:name w:val="No List521"/>
    <w:next w:val="NoList"/>
    <w:uiPriority w:val="99"/>
    <w:semiHidden/>
    <w:unhideWhenUsed/>
    <w:rsid w:val="007B3E86"/>
  </w:style>
  <w:style w:type="numbering" w:customStyle="1" w:styleId="NoList1321">
    <w:name w:val="No List1321"/>
    <w:next w:val="NoList"/>
    <w:uiPriority w:val="99"/>
    <w:semiHidden/>
    <w:unhideWhenUsed/>
    <w:rsid w:val="007B3E86"/>
  </w:style>
  <w:style w:type="numbering" w:customStyle="1" w:styleId="NoList11311">
    <w:name w:val="No List11311"/>
    <w:next w:val="NoList"/>
    <w:uiPriority w:val="99"/>
    <w:semiHidden/>
    <w:unhideWhenUsed/>
    <w:rsid w:val="007B3E86"/>
  </w:style>
  <w:style w:type="numbering" w:customStyle="1" w:styleId="NoList2221">
    <w:name w:val="No List2221"/>
    <w:next w:val="NoList"/>
    <w:uiPriority w:val="99"/>
    <w:semiHidden/>
    <w:unhideWhenUsed/>
    <w:rsid w:val="007B3E86"/>
  </w:style>
  <w:style w:type="numbering" w:customStyle="1" w:styleId="NoList3221">
    <w:name w:val="No List3221"/>
    <w:next w:val="NoList"/>
    <w:uiPriority w:val="99"/>
    <w:semiHidden/>
    <w:unhideWhenUsed/>
    <w:rsid w:val="007B3E86"/>
  </w:style>
  <w:style w:type="numbering" w:customStyle="1" w:styleId="NoList111211">
    <w:name w:val="No List111211"/>
    <w:next w:val="NoList"/>
    <w:uiPriority w:val="99"/>
    <w:semiHidden/>
    <w:unhideWhenUsed/>
    <w:rsid w:val="007B3E86"/>
  </w:style>
  <w:style w:type="numbering" w:customStyle="1" w:styleId="NoList4121">
    <w:name w:val="No List4121"/>
    <w:next w:val="NoList"/>
    <w:uiPriority w:val="99"/>
    <w:semiHidden/>
    <w:unhideWhenUsed/>
    <w:rsid w:val="007B3E86"/>
  </w:style>
  <w:style w:type="numbering" w:customStyle="1" w:styleId="NoList12111">
    <w:name w:val="No List12111"/>
    <w:next w:val="NoList"/>
    <w:uiPriority w:val="99"/>
    <w:semiHidden/>
    <w:unhideWhenUsed/>
    <w:rsid w:val="007B3E86"/>
  </w:style>
  <w:style w:type="numbering" w:customStyle="1" w:styleId="NoList112111">
    <w:name w:val="No List112111"/>
    <w:next w:val="NoList"/>
    <w:uiPriority w:val="99"/>
    <w:semiHidden/>
    <w:unhideWhenUsed/>
    <w:rsid w:val="007B3E86"/>
  </w:style>
  <w:style w:type="numbering" w:customStyle="1" w:styleId="NoList21111">
    <w:name w:val="No List21111"/>
    <w:next w:val="NoList"/>
    <w:uiPriority w:val="99"/>
    <w:semiHidden/>
    <w:unhideWhenUsed/>
    <w:rsid w:val="007B3E86"/>
  </w:style>
  <w:style w:type="numbering" w:customStyle="1" w:styleId="NoList31111">
    <w:name w:val="No List31111"/>
    <w:next w:val="NoList"/>
    <w:uiPriority w:val="99"/>
    <w:semiHidden/>
    <w:unhideWhenUsed/>
    <w:rsid w:val="007B3E86"/>
  </w:style>
  <w:style w:type="numbering" w:customStyle="1" w:styleId="NoList1111211">
    <w:name w:val="No List1111211"/>
    <w:next w:val="NoList"/>
    <w:uiPriority w:val="99"/>
    <w:semiHidden/>
    <w:unhideWhenUsed/>
    <w:rsid w:val="007B3E86"/>
  </w:style>
  <w:style w:type="numbering" w:customStyle="1" w:styleId="NoList11111211">
    <w:name w:val="No List11111211"/>
    <w:next w:val="NoList"/>
    <w:uiPriority w:val="99"/>
    <w:semiHidden/>
    <w:unhideWhenUsed/>
    <w:rsid w:val="007B3E86"/>
  </w:style>
  <w:style w:type="numbering" w:customStyle="1" w:styleId="NoList5111">
    <w:name w:val="No List5111"/>
    <w:next w:val="NoList"/>
    <w:uiPriority w:val="99"/>
    <w:semiHidden/>
    <w:unhideWhenUsed/>
    <w:rsid w:val="007B3E86"/>
  </w:style>
  <w:style w:type="numbering" w:customStyle="1" w:styleId="NoList13111">
    <w:name w:val="No List13111"/>
    <w:next w:val="NoList"/>
    <w:uiPriority w:val="99"/>
    <w:semiHidden/>
    <w:unhideWhenUsed/>
    <w:rsid w:val="007B3E86"/>
  </w:style>
  <w:style w:type="numbering" w:customStyle="1" w:styleId="NoList22111">
    <w:name w:val="No List22111"/>
    <w:next w:val="NoList"/>
    <w:uiPriority w:val="99"/>
    <w:semiHidden/>
    <w:unhideWhenUsed/>
    <w:rsid w:val="007B3E86"/>
  </w:style>
  <w:style w:type="numbering" w:customStyle="1" w:styleId="NoList32111">
    <w:name w:val="No List32111"/>
    <w:next w:val="NoList"/>
    <w:uiPriority w:val="99"/>
    <w:semiHidden/>
    <w:unhideWhenUsed/>
    <w:rsid w:val="007B3E86"/>
  </w:style>
  <w:style w:type="numbering" w:customStyle="1" w:styleId="NoList41111">
    <w:name w:val="No List41111"/>
    <w:next w:val="NoList"/>
    <w:uiPriority w:val="99"/>
    <w:semiHidden/>
    <w:unhideWhenUsed/>
    <w:rsid w:val="007B3E86"/>
  </w:style>
  <w:style w:type="table" w:customStyle="1" w:styleId="TableGrid1721">
    <w:name w:val="Table Grid17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7B3E86"/>
  </w:style>
  <w:style w:type="table" w:customStyle="1" w:styleId="TableGrid1821">
    <w:name w:val="Table Grid182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11">
    <w:name w:val="Plain Table 42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11">
    <w:name w:val="Table Grid1101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11">
    <w:name w:val="Plain Table 118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11">
    <w:name w:val="Table Grid Light14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11">
    <w:name w:val="Plain Table 514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11">
    <w:name w:val="Grid Table 5 Dark - Accent 314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11">
    <w:name w:val="Grid Table 2 - Accent 313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11">
    <w:name w:val="Plain Table 124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11">
    <w:name w:val="Grid Table 1 Light - Accent 513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11">
    <w:name w:val="Grid Table 1 Light - Accent 413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11">
    <w:name w:val="Grid Table 6 Colorful13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11">
    <w:name w:val="Grid Table 313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11">
    <w:name w:val="Table Grid24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11">
    <w:name w:val="Plain Table 13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11">
    <w:name w:val="Plain Table 14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11">
    <w:name w:val="Plain Table 15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11">
    <w:name w:val="Plain Table 16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11">
    <w:name w:val="Plain Table 17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11">
    <w:name w:val="Plain Table 18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11">
    <w:name w:val="Grid Table 1 Light13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11">
    <w:name w:val="Table Grid331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11">
    <w:name w:val="Plain Table 193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11">
    <w:name w:val="Table Grid Light2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11">
    <w:name w:val="Plain Table 523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11">
    <w:name w:val="Grid Table 5 Dark - Accent 32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11">
    <w:name w:val="Table Grid113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11">
    <w:name w:val="Plain Table 1113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11">
    <w:name w:val="Table Grid Light11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11">
    <w:name w:val="Plain Table 5113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11">
    <w:name w:val="Grid Table 5 Dark - Accent 311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11">
    <w:name w:val="Plain Table 121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11">
    <w:name w:val="Table Grid43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11">
    <w:name w:val="Plain Table 1103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11">
    <w:name w:val="Table Grid Light33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11">
    <w:name w:val="Plain Table 536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11">
    <w:name w:val="Grid Table 5 Dark - Accent 333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11">
    <w:name w:val="Grid Table 2 - Accent 323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11">
    <w:name w:val="Grid Table 1 Light - Accent 523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11">
    <w:name w:val="Grid Table 1 Light - Accent 423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11">
    <w:name w:val="Grid Table 6 Colorful23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11">
    <w:name w:val="Grid Table 323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11">
    <w:name w:val="Grid Table 1 Light23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11">
    <w:name w:val="Table Grid631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11">
    <w:name w:val="Plain Table 112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11">
    <w:name w:val="Table Grid Light12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11">
    <w:name w:val="Plain Table 512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11">
    <w:name w:val="Grid Table 5 Dark - Accent 312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11">
    <w:name w:val="Table Grid12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11">
    <w:name w:val="Grid Table 2 - Accent 3112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11">
    <w:name w:val="Plain Table 122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11">
    <w:name w:val="Grid Table 1 Light - Accent 5112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11">
    <w:name w:val="Grid Table 1 Light - Accent 4112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11">
    <w:name w:val="Grid Table 6 Colorful112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11">
    <w:name w:val="Grid Table 3112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11">
    <w:name w:val="Table Grid212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11">
    <w:name w:val="Plain Table 13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11">
    <w:name w:val="Plain Table 14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11">
    <w:name w:val="Plain Table 15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11">
    <w:name w:val="Plain Table 16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11">
    <w:name w:val="Plain Table 17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11">
    <w:name w:val="Plain Table 18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11">
    <w:name w:val="Grid Table 1 Light112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11">
    <w:name w:val="Table Grid3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11">
    <w:name w:val="Plain Table 191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11">
    <w:name w:val="Table Grid Light21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11">
    <w:name w:val="Plain Table 521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11">
    <w:name w:val="Grid Table 5 Dark - Accent 321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11">
    <w:name w:val="Table Grid11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11">
    <w:name w:val="Plain Table 11112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11">
    <w:name w:val="Table Grid Light1112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11">
    <w:name w:val="Plain Table 51112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11">
    <w:name w:val="Grid Table 5 Dark - Accent 31112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11">
    <w:name w:val="Plain Table 121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11">
    <w:name w:val="Table Grid4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11">
    <w:name w:val="Plain Table 414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11">
    <w:name w:val="Table Grid612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11">
    <w:name w:val="Plain Table 313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11">
    <w:name w:val="Plain Table 212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11">
    <w:name w:val="Table Grid8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11">
    <w:name w:val="Plain Table 113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11">
    <w:name w:val="Table Grid Light13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11">
    <w:name w:val="Plain Table 513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11">
    <w:name w:val="Grid Table 5 Dark - Accent 313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11">
    <w:name w:val="Table Grid14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11">
    <w:name w:val="Grid Table 2 - Accent 3121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11">
    <w:name w:val="Plain Table 123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11">
    <w:name w:val="Grid Table 1 Light - Accent 5121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11">
    <w:name w:val="Grid Table 1 Light - Accent 4121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11">
    <w:name w:val="Grid Table 6 Colorful121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11">
    <w:name w:val="Grid Table 3121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11">
    <w:name w:val="Table Grid23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11">
    <w:name w:val="Plain Table 13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11">
    <w:name w:val="Plain Table 14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11">
    <w:name w:val="Plain Table 15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11">
    <w:name w:val="Plain Table 16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11">
    <w:name w:val="Plain Table 17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11">
    <w:name w:val="Plain Table 18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11">
    <w:name w:val="Grid Table 1 Light121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11">
    <w:name w:val="Table Grid3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11">
    <w:name w:val="Plain Table 192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11">
    <w:name w:val="Table Grid Light22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11">
    <w:name w:val="Plain Table 522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11">
    <w:name w:val="Grid Table 5 Dark - Accent 322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11">
    <w:name w:val="Table Grid11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11">
    <w:name w:val="Plain Table 1112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11">
    <w:name w:val="Table Grid Light112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11">
    <w:name w:val="Plain Table 5112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11">
    <w:name w:val="Grid Table 5 Dark - Accent 3112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11">
    <w:name w:val="Plain Table 1212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11">
    <w:name w:val="Table Grid4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11">
    <w:name w:val="Plain Table 114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11">
    <w:name w:val="Table Grid Light42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11">
    <w:name w:val="Plain Table 542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11">
    <w:name w:val="Grid Table 5 Dark - Accent 342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11">
    <w:name w:val="Grid Table 2 - Accent 332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11">
    <w:name w:val="Grid Table 1 Light - Accent 532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11">
    <w:name w:val="Grid Table 1 Light - Accent 432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11">
    <w:name w:val="Grid Table 6 Colorful32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11">
    <w:name w:val="Grid Table 332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11">
    <w:name w:val="Grid Table 1 Light32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11">
    <w:name w:val="Plain Table 11012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11">
    <w:name w:val="Table Grid62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11">
    <w:name w:val="Plain Table 112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11">
    <w:name w:val="Table Grid Light12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11">
    <w:name w:val="Plain Table 512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11">
    <w:name w:val="Grid Table 5 Dark - Accent 312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11">
    <w:name w:val="Table Grid12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11">
    <w:name w:val="Grid Table 2 - Accent 31111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11">
    <w:name w:val="Plain Table 122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11">
    <w:name w:val="Grid Table 1 Light - Accent 51111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11">
    <w:name w:val="Grid Table 1 Light - Accent 41111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11">
    <w:name w:val="Grid Table 6 Colorful1111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11">
    <w:name w:val="Grid Table 311111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11">
    <w:name w:val="Table Grid21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11">
    <w:name w:val="Plain Table 13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11">
    <w:name w:val="Plain Table 14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11">
    <w:name w:val="Plain Table 15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11">
    <w:name w:val="Plain Table 16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11">
    <w:name w:val="Plain Table 17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11">
    <w:name w:val="Plain Table 18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11">
    <w:name w:val="Grid Table 1 Light1111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11">
    <w:name w:val="Table Grid3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11">
    <w:name w:val="Plain Table 191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11">
    <w:name w:val="Table Grid Light21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11">
    <w:name w:val="Plain Table 521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11">
    <w:name w:val="Grid Table 5 Dark - Accent 321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11">
    <w:name w:val="Table Grid11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11">
    <w:name w:val="Plain Table 1111111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11">
    <w:name w:val="Table Grid Light111111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11">
    <w:name w:val="Plain Table 5111111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11">
    <w:name w:val="Grid Table 5 Dark - Accent 311111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11">
    <w:name w:val="Plain Table 1211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11">
    <w:name w:val="Table Grid4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11">
    <w:name w:val="Table Grid Light312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11">
    <w:name w:val="Plain Table 5312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11">
    <w:name w:val="Grid Table 5 Dark - Accent 3312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11">
    <w:name w:val="Grid Table 2 - Accent 3212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11">
    <w:name w:val="Grid Table 1 Light - Accent 5212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11">
    <w:name w:val="Grid Table 1 Light - Accent 4212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11">
    <w:name w:val="Grid Table 6 Colorful212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11">
    <w:name w:val="Grid Table 3212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11">
    <w:name w:val="Grid Table 1 Light212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11">
    <w:name w:val="Table Grid61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11">
    <w:name w:val="Plain Table 532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11">
    <w:name w:val="Plain Table 411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11">
    <w:name w:val="Plain Table 533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11">
    <w:name w:val="Plain Table 412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11">
    <w:name w:val="Plain Table 534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11">
    <w:name w:val="Plain Table 311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11">
    <w:name w:val="Plain Table 115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11">
    <w:name w:val="Table Grid Light5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11">
    <w:name w:val="Plain Table 55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11">
    <w:name w:val="Grid Table 5 Dark - Accent 35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11">
    <w:name w:val="Grid Table 2 - Accent 34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11">
    <w:name w:val="Grid Table 1 Light - Accent 54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11">
    <w:name w:val="Grid Table 1 Light - Accent 44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11">
    <w:name w:val="Grid Table 6 Colorful4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11">
    <w:name w:val="Grid Table 34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11">
    <w:name w:val="Grid Table 1 Light4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11">
    <w:name w:val="Plain Table 32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11">
    <w:name w:val="Plain Table 22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1">
    <w:name w:val="Table Grid15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11">
    <w:name w:val="List Table 4 - Accent 31111"/>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7111">
    <w:name w:val="Table Grid17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7">
    <w:name w:val="Plain Table 127"/>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0">
    <w:name w:val="Table Grid Light10"/>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7">
    <w:name w:val="Grid Table 1 Light - Accent 57"/>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7">
    <w:name w:val="Grid Table 1 Light - Accent 47"/>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7">
    <w:name w:val="Grid Table 6 Colorful7"/>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7">
    <w:name w:val="Grid Table 1 Light7"/>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5">
    <w:name w:val="Plain Table 45"/>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
    <w:name w:val="Plain Table 25"/>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
    <w:name w:val="Grid Table 1 Light - Accent 13"/>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9">
    <w:name w:val="No List9"/>
    <w:next w:val="NoList"/>
    <w:uiPriority w:val="99"/>
    <w:semiHidden/>
    <w:unhideWhenUsed/>
    <w:rsid w:val="007B3E86"/>
  </w:style>
  <w:style w:type="numbering" w:customStyle="1" w:styleId="NoList16">
    <w:name w:val="No List16"/>
    <w:next w:val="NoList"/>
    <w:uiPriority w:val="99"/>
    <w:semiHidden/>
    <w:unhideWhenUsed/>
    <w:rsid w:val="007B3E86"/>
  </w:style>
  <w:style w:type="table" w:customStyle="1" w:styleId="TableGrid28">
    <w:name w:val="Table Grid28"/>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6">
    <w:name w:val="Plain Table 1116"/>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7">
    <w:name w:val="Table Grid Light17"/>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7">
    <w:name w:val="Plain Table 517"/>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7">
    <w:name w:val="Grid Table 5 Dark - Accent 317"/>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8">
    <w:name w:val="Table Grid118"/>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6">
    <w:name w:val="Grid Table 2 - Accent 316"/>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8">
    <w:name w:val="Plain Table 128"/>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6">
    <w:name w:val="Grid Table 1 Light - Accent 516"/>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6">
    <w:name w:val="Grid Table 1 Light - Accent 416"/>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6">
    <w:name w:val="Grid Table 6 Colorful16"/>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6">
    <w:name w:val="Grid Table 316"/>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9">
    <w:name w:val="Table Grid29"/>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6">
    <w:name w:val="Plain Table 13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6">
    <w:name w:val="Plain Table 14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6">
    <w:name w:val="Plain Table 15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6">
    <w:name w:val="Plain Table 16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6">
    <w:name w:val="Plain Table 17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6">
    <w:name w:val="Plain Table 18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6">
    <w:name w:val="Grid Table 1 Light16"/>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6">
    <w:name w:val="Plain Table 196"/>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6">
    <w:name w:val="Table Grid Light26"/>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6">
    <w:name w:val="Plain Table 526"/>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6">
    <w:name w:val="Grid Table 5 Dark - Accent 326"/>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9">
    <w:name w:val="Table Grid119"/>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7">
    <w:name w:val="Plain Table 1117"/>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6">
    <w:name w:val="Table Grid Light116"/>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6">
    <w:name w:val="Plain Table 5116"/>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6">
    <w:name w:val="Grid Table 5 Dark - Accent 3116"/>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6">
    <w:name w:val="Plain Table 121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6">
    <w:name w:val="Table Grid46"/>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6">
    <w:name w:val="Plain Table 1106"/>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6">
    <w:name w:val="Table Grid Light36"/>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9">
    <w:name w:val="Plain Table 539"/>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6">
    <w:name w:val="Grid Table 5 Dark - Accent 336"/>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6">
    <w:name w:val="Grid Table 2 - Accent 326"/>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6">
    <w:name w:val="Grid Table 1 Light - Accent 526"/>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6">
    <w:name w:val="Grid Table 1 Light - Accent 426"/>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6">
    <w:name w:val="Grid Table 6 Colorful26"/>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6">
    <w:name w:val="Grid Table 326"/>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6">
    <w:name w:val="Grid Table 1 Light26"/>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6">
    <w:name w:val="Table Grid66"/>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5">
    <w:name w:val="Plain Table 1125"/>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5">
    <w:name w:val="Table Grid Light12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5">
    <w:name w:val="Plain Table 512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5">
    <w:name w:val="Grid Table 5 Dark - Accent 312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5">
    <w:name w:val="Table Grid12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5">
    <w:name w:val="Grid Table 2 - Accent 3115"/>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5">
    <w:name w:val="Plain Table 122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5">
    <w:name w:val="Grid Table 1 Light - Accent 5115"/>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5">
    <w:name w:val="Grid Table 1 Light - Accent 4115"/>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5">
    <w:name w:val="Grid Table 6 Colorful115"/>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5">
    <w:name w:val="Grid Table 3115"/>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5">
    <w:name w:val="Table Grid21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5">
    <w:name w:val="Plain Table 13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5">
    <w:name w:val="Plain Table 14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5">
    <w:name w:val="Plain Table 15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5">
    <w:name w:val="Plain Table 16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5">
    <w:name w:val="Plain Table 17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5">
    <w:name w:val="Plain Table 18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5">
    <w:name w:val="Grid Table 1 Light115"/>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5">
    <w:name w:val="Table Grid31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5">
    <w:name w:val="Plain Table 1915"/>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5">
    <w:name w:val="Table Grid Light21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5">
    <w:name w:val="Plain Table 521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5">
    <w:name w:val="Grid Table 5 Dark - Accent 321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5">
    <w:name w:val="Table Grid111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5">
    <w:name w:val="Plain Table 11115"/>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5">
    <w:name w:val="Table Grid Light1115"/>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5">
    <w:name w:val="Plain Table 51115"/>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5">
    <w:name w:val="Grid Table 5 Dark - Accent 31115"/>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5">
    <w:name w:val="Plain Table 121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5">
    <w:name w:val="Table Grid41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7">
    <w:name w:val="Plain Table 417"/>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5">
    <w:name w:val="Table Grid61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6">
    <w:name w:val="Plain Table 316"/>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5">
    <w:name w:val="Plain Table 215"/>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5">
    <w:name w:val="Table Grid8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7B3E86"/>
  </w:style>
  <w:style w:type="numbering" w:customStyle="1" w:styleId="NoList1115">
    <w:name w:val="No List1115"/>
    <w:next w:val="NoList"/>
    <w:uiPriority w:val="99"/>
    <w:semiHidden/>
    <w:unhideWhenUsed/>
    <w:rsid w:val="007B3E86"/>
  </w:style>
  <w:style w:type="table" w:customStyle="1" w:styleId="TableGrid104">
    <w:name w:val="Table Grid10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4">
    <w:name w:val="Plain Table 113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4">
    <w:name w:val="Table Grid Light13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4">
    <w:name w:val="Plain Table 513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4">
    <w:name w:val="Grid Table 5 Dark - Accent 313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4">
    <w:name w:val="Table Grid14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4">
    <w:name w:val="Grid Table 2 - Accent 3124"/>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4">
    <w:name w:val="Plain Table 123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4">
    <w:name w:val="Grid Table 1 Light - Accent 5124"/>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4">
    <w:name w:val="Grid Table 1 Light - Accent 4124"/>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4">
    <w:name w:val="Grid Table 6 Colorful124"/>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4">
    <w:name w:val="Grid Table 3124"/>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4">
    <w:name w:val="Table Grid23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4">
    <w:name w:val="Plain Table 13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4">
    <w:name w:val="Plain Table 14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4">
    <w:name w:val="Plain Table 15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4">
    <w:name w:val="Plain Table 16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4">
    <w:name w:val="Plain Table 17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4">
    <w:name w:val="Plain Table 18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4">
    <w:name w:val="Grid Table 1 Light124"/>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4">
    <w:name w:val="Table Grid3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4">
    <w:name w:val="Plain Table 192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4">
    <w:name w:val="Table Grid Light22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4">
    <w:name w:val="Plain Table 522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4">
    <w:name w:val="Grid Table 5 Dark - Accent 322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4">
    <w:name w:val="Table Grid11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4">
    <w:name w:val="Plain Table 1112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4">
    <w:name w:val="Table Grid Light112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4">
    <w:name w:val="Plain Table 5112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4">
    <w:name w:val="Grid Table 5 Dark - Accent 3112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4">
    <w:name w:val="Plain Table 121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4">
    <w:name w:val="Table Grid4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5">
    <w:name w:val="Plain Table 114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5">
    <w:name w:val="Table Grid Light45"/>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5">
    <w:name w:val="Plain Table 545"/>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5">
    <w:name w:val="Grid Table 5 Dark - Accent 345"/>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5">
    <w:name w:val="Grid Table 2 - Accent 335"/>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5">
    <w:name w:val="Grid Table 1 Light - Accent 535"/>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5">
    <w:name w:val="Grid Table 1 Light - Accent 435"/>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5">
    <w:name w:val="Grid Table 6 Colorful35"/>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5">
    <w:name w:val="Grid Table 335"/>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5">
    <w:name w:val="Grid Table 1 Light35"/>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5">
    <w:name w:val="Plain Table 11015"/>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4">
    <w:name w:val="Table Grid62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4">
    <w:name w:val="Plain Table 112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4">
    <w:name w:val="Table Grid Light12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4">
    <w:name w:val="Plain Table 512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4">
    <w:name w:val="Grid Table 5 Dark - Accent 312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4">
    <w:name w:val="Table Grid12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4">
    <w:name w:val="Grid Table 2 - Accent 31114"/>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4">
    <w:name w:val="Plain Table 122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4">
    <w:name w:val="Grid Table 1 Light - Accent 51114"/>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4">
    <w:name w:val="Grid Table 1 Light - Accent 41114"/>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4">
    <w:name w:val="Grid Table 6 Colorful1114"/>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4">
    <w:name w:val="Grid Table 31114"/>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4">
    <w:name w:val="Table Grid21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4">
    <w:name w:val="Plain Table 13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4">
    <w:name w:val="Plain Table 14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4">
    <w:name w:val="Plain Table 15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4">
    <w:name w:val="Plain Table 16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4">
    <w:name w:val="Plain Table 17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4">
    <w:name w:val="Plain Table 18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4">
    <w:name w:val="Grid Table 1 Light1114"/>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4">
    <w:name w:val="Table Grid31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4">
    <w:name w:val="Plain Table 191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4">
    <w:name w:val="Table Grid Light21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4">
    <w:name w:val="Plain Table 521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4">
    <w:name w:val="Grid Table 5 Dark - Accent 321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4">
    <w:name w:val="Table Grid111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4">
    <w:name w:val="Plain Table 111114"/>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4">
    <w:name w:val="Table Grid Light11114"/>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4">
    <w:name w:val="Plain Table 511114"/>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4">
    <w:name w:val="Grid Table 5 Dark - Accent 311114"/>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4">
    <w:name w:val="Plain Table 121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4">
    <w:name w:val="Table Grid41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5">
    <w:name w:val="Table Grid Light315"/>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5">
    <w:name w:val="Plain Table 5315"/>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5">
    <w:name w:val="Grid Table 5 Dark - Accent 3315"/>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5">
    <w:name w:val="Grid Table 2 - Accent 3215"/>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5">
    <w:name w:val="Grid Table 1 Light - Accent 5215"/>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5">
    <w:name w:val="Grid Table 1 Light - Accent 4215"/>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5">
    <w:name w:val="Grid Table 6 Colorful215"/>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5">
    <w:name w:val="Grid Table 3215"/>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5">
    <w:name w:val="Grid Table 1 Light215"/>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4">
    <w:name w:val="Table Grid61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7B3E86"/>
  </w:style>
  <w:style w:type="numbering" w:customStyle="1" w:styleId="NoList35">
    <w:name w:val="No List35"/>
    <w:next w:val="NoList"/>
    <w:uiPriority w:val="99"/>
    <w:semiHidden/>
    <w:unhideWhenUsed/>
    <w:rsid w:val="007B3E86"/>
  </w:style>
  <w:style w:type="numbering" w:customStyle="1" w:styleId="NoList11115">
    <w:name w:val="No List11115"/>
    <w:next w:val="NoList"/>
    <w:uiPriority w:val="99"/>
    <w:semiHidden/>
    <w:unhideWhenUsed/>
    <w:rsid w:val="007B3E86"/>
  </w:style>
  <w:style w:type="numbering" w:customStyle="1" w:styleId="NoList44">
    <w:name w:val="No List44"/>
    <w:next w:val="NoList"/>
    <w:uiPriority w:val="99"/>
    <w:semiHidden/>
    <w:unhideWhenUsed/>
    <w:rsid w:val="007B3E86"/>
  </w:style>
  <w:style w:type="numbering" w:customStyle="1" w:styleId="NoList124">
    <w:name w:val="No List124"/>
    <w:next w:val="NoList"/>
    <w:uiPriority w:val="99"/>
    <w:semiHidden/>
    <w:unhideWhenUsed/>
    <w:rsid w:val="007B3E86"/>
  </w:style>
  <w:style w:type="numbering" w:customStyle="1" w:styleId="NoList1124">
    <w:name w:val="No List1124"/>
    <w:next w:val="NoList"/>
    <w:uiPriority w:val="99"/>
    <w:semiHidden/>
    <w:unhideWhenUsed/>
    <w:rsid w:val="007B3E86"/>
  </w:style>
  <w:style w:type="numbering" w:customStyle="1" w:styleId="NoList214">
    <w:name w:val="No List214"/>
    <w:next w:val="NoList"/>
    <w:uiPriority w:val="99"/>
    <w:semiHidden/>
    <w:unhideWhenUsed/>
    <w:rsid w:val="007B3E86"/>
  </w:style>
  <w:style w:type="numbering" w:customStyle="1" w:styleId="NoList314">
    <w:name w:val="No List314"/>
    <w:next w:val="NoList"/>
    <w:uiPriority w:val="99"/>
    <w:semiHidden/>
    <w:unhideWhenUsed/>
    <w:rsid w:val="007B3E86"/>
  </w:style>
  <w:style w:type="table" w:customStyle="1" w:styleId="PlainTable5324">
    <w:name w:val="Plain Table 532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4">
    <w:name w:val="Plain Table 4114"/>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4">
    <w:name w:val="Plain Table 533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4">
    <w:name w:val="Plain Table 4124"/>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4">
    <w:name w:val="Plain Table 534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4">
    <w:name w:val="Plain Table 3114"/>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5">
    <w:name w:val="No List111115"/>
    <w:next w:val="NoList"/>
    <w:uiPriority w:val="99"/>
    <w:semiHidden/>
    <w:unhideWhenUsed/>
    <w:rsid w:val="007B3E86"/>
  </w:style>
  <w:style w:type="numbering" w:customStyle="1" w:styleId="NoList1111114">
    <w:name w:val="No List1111114"/>
    <w:next w:val="NoList"/>
    <w:uiPriority w:val="99"/>
    <w:semiHidden/>
    <w:unhideWhenUsed/>
    <w:rsid w:val="007B3E86"/>
  </w:style>
  <w:style w:type="table" w:customStyle="1" w:styleId="PlainTable424">
    <w:name w:val="Plain Table 424"/>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4">
    <w:name w:val="Plain Table 115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4">
    <w:name w:val="Table Grid Light5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4">
    <w:name w:val="Plain Table 55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4">
    <w:name w:val="Grid Table 5 Dark - Accent 35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4">
    <w:name w:val="Grid Table 2 - Accent 34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4">
    <w:name w:val="Grid Table 1 Light - Accent 54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4">
    <w:name w:val="Grid Table 1 Light - Accent 44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4">
    <w:name w:val="Grid Table 6 Colorful4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4">
    <w:name w:val="Grid Table 34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4">
    <w:name w:val="Grid Table 1 Light4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4">
    <w:name w:val="Plain Table 324"/>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4">
    <w:name w:val="Plain Table 224"/>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4">
    <w:name w:val="Table Grid15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3">
    <w:name w:val="Grid Table 1 Light - Accent 113"/>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4">
    <w:name w:val="List Table 4 - Accent 314"/>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3">
    <w:name w:val="No List11111113"/>
    <w:next w:val="NoList"/>
    <w:uiPriority w:val="99"/>
    <w:semiHidden/>
    <w:unhideWhenUsed/>
    <w:rsid w:val="007B3E86"/>
  </w:style>
  <w:style w:type="table" w:customStyle="1" w:styleId="PlainTable1164">
    <w:name w:val="Plain Table 1164"/>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4">
    <w:name w:val="Table Grid Light64"/>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4">
    <w:name w:val="Plain Table 564"/>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4">
    <w:name w:val="Grid Table 5 Dark - Accent 364"/>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4">
    <w:name w:val="Grid Table 2 - Accent 354"/>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4">
    <w:name w:val="Grid Table 1 Light - Accent 554"/>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4">
    <w:name w:val="Grid Table 1 Light - Accent 454"/>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4">
    <w:name w:val="Grid Table 6 Colorful54"/>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4">
    <w:name w:val="Grid Table 354"/>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4">
    <w:name w:val="Grid Table 1 Light54"/>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4">
    <w:name w:val="Plain Table 434"/>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4">
    <w:name w:val="Plain Table 334"/>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4">
    <w:name w:val="Plain Table 234"/>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2">
    <w:name w:val="Grid Table 1 Light - Accent 122"/>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22">
    <w:name w:val="List Table 4 - Accent 322"/>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54">
    <w:name w:val="No List54"/>
    <w:next w:val="NoList"/>
    <w:uiPriority w:val="99"/>
    <w:semiHidden/>
    <w:unhideWhenUsed/>
    <w:rsid w:val="007B3E86"/>
  </w:style>
  <w:style w:type="table" w:customStyle="1" w:styleId="PlainTable11613">
    <w:name w:val="Plain Table 11613"/>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3">
    <w:name w:val="Table Grid Light613"/>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3">
    <w:name w:val="Plain Table 5613"/>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3">
    <w:name w:val="Grid Table 5 Dark - Accent 3613"/>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3">
    <w:name w:val="Grid Table 2 - Accent 3513"/>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3">
    <w:name w:val="Grid Table 1 Light - Accent 5513"/>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3">
    <w:name w:val="Grid Table 1 Light - Accent 4513"/>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3">
    <w:name w:val="Grid Table 6 Colorful513"/>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3">
    <w:name w:val="Grid Table 3513"/>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3">
    <w:name w:val="Grid Table 1 Light513"/>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4">
    <w:name w:val="Plain Table 1102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4">
    <w:name w:val="Table Grid Light32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4">
    <w:name w:val="Plain Table 535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4">
    <w:name w:val="Grid Table 5 Dark - Accent 332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4">
    <w:name w:val="Grid Table 2 - Accent 322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4">
    <w:name w:val="Grid Table 1 Light - Accent 522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4">
    <w:name w:val="Grid Table 1 Light - Accent 422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4">
    <w:name w:val="Grid Table 6 Colorful22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4">
    <w:name w:val="Grid Table 322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4">
    <w:name w:val="Grid Table 1 Light22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3">
    <w:name w:val="Plain Table 4313"/>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3">
    <w:name w:val="Plain Table 3313"/>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3">
    <w:name w:val="Plain Table 2313"/>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34">
    <w:name w:val="No List134"/>
    <w:next w:val="NoList"/>
    <w:uiPriority w:val="99"/>
    <w:semiHidden/>
    <w:unhideWhenUsed/>
    <w:rsid w:val="007B3E86"/>
  </w:style>
  <w:style w:type="numbering" w:customStyle="1" w:styleId="NoList1133">
    <w:name w:val="No List1133"/>
    <w:next w:val="NoList"/>
    <w:uiPriority w:val="99"/>
    <w:semiHidden/>
    <w:unhideWhenUsed/>
    <w:rsid w:val="007B3E86"/>
  </w:style>
  <w:style w:type="table" w:customStyle="1" w:styleId="PlainTable11414">
    <w:name w:val="Plain Table 114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4">
    <w:name w:val="Table Grid Light41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4">
    <w:name w:val="Plain Table 541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4">
    <w:name w:val="Grid Table 5 Dark - Accent 341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4">
    <w:name w:val="Grid Table 2 - Accent 331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4">
    <w:name w:val="Grid Table 1 Light - Accent 531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4">
    <w:name w:val="Grid Table 1 Light - Accent 431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4">
    <w:name w:val="Grid Table 6 Colorful31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4">
    <w:name w:val="Grid Table 331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4">
    <w:name w:val="Grid Table 1 Light31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4">
    <w:name w:val="Plain Table 11011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4">
    <w:name w:val="Table Grid Light3114"/>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4">
    <w:name w:val="Plain Table 53114"/>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4">
    <w:name w:val="Grid Table 5 Dark - Accent 33114"/>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4">
    <w:name w:val="Grid Table 2 - Accent 32114"/>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4">
    <w:name w:val="Grid Table 1 Light - Accent 52114"/>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4">
    <w:name w:val="Grid Table 1 Light - Accent 42114"/>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4">
    <w:name w:val="Grid Table 6 Colorful2114"/>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4">
    <w:name w:val="Grid Table 32114"/>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4">
    <w:name w:val="Grid Table 1 Light2114"/>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4">
    <w:name w:val="Plain Table 4134"/>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4">
    <w:name w:val="Plain Table 3124"/>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4">
    <w:name w:val="Plain Table 2114"/>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4">
    <w:name w:val="No List224"/>
    <w:next w:val="NoList"/>
    <w:uiPriority w:val="99"/>
    <w:semiHidden/>
    <w:unhideWhenUsed/>
    <w:rsid w:val="007B3E86"/>
  </w:style>
  <w:style w:type="numbering" w:customStyle="1" w:styleId="NoList324">
    <w:name w:val="No List324"/>
    <w:next w:val="NoList"/>
    <w:uiPriority w:val="99"/>
    <w:semiHidden/>
    <w:unhideWhenUsed/>
    <w:rsid w:val="007B3E86"/>
  </w:style>
  <w:style w:type="numbering" w:customStyle="1" w:styleId="NoList11123">
    <w:name w:val="No List11123"/>
    <w:next w:val="NoList"/>
    <w:uiPriority w:val="99"/>
    <w:semiHidden/>
    <w:unhideWhenUsed/>
    <w:rsid w:val="007B3E86"/>
  </w:style>
  <w:style w:type="numbering" w:customStyle="1" w:styleId="NoList414">
    <w:name w:val="No List414"/>
    <w:next w:val="NoList"/>
    <w:uiPriority w:val="99"/>
    <w:semiHidden/>
    <w:unhideWhenUsed/>
    <w:rsid w:val="007B3E86"/>
  </w:style>
  <w:style w:type="numbering" w:customStyle="1" w:styleId="NoList1213">
    <w:name w:val="No List1213"/>
    <w:next w:val="NoList"/>
    <w:uiPriority w:val="99"/>
    <w:semiHidden/>
    <w:unhideWhenUsed/>
    <w:rsid w:val="007B3E86"/>
  </w:style>
  <w:style w:type="numbering" w:customStyle="1" w:styleId="NoList11213">
    <w:name w:val="No List11213"/>
    <w:next w:val="NoList"/>
    <w:uiPriority w:val="99"/>
    <w:semiHidden/>
    <w:unhideWhenUsed/>
    <w:rsid w:val="007B3E86"/>
  </w:style>
  <w:style w:type="numbering" w:customStyle="1" w:styleId="NoList2113">
    <w:name w:val="No List2113"/>
    <w:next w:val="NoList"/>
    <w:uiPriority w:val="99"/>
    <w:semiHidden/>
    <w:unhideWhenUsed/>
    <w:rsid w:val="007B3E86"/>
  </w:style>
  <w:style w:type="numbering" w:customStyle="1" w:styleId="NoList3113">
    <w:name w:val="No List3113"/>
    <w:next w:val="NoList"/>
    <w:uiPriority w:val="99"/>
    <w:semiHidden/>
    <w:unhideWhenUsed/>
    <w:rsid w:val="007B3E86"/>
  </w:style>
  <w:style w:type="numbering" w:customStyle="1" w:styleId="NoList111123">
    <w:name w:val="No List111123"/>
    <w:next w:val="NoList"/>
    <w:uiPriority w:val="99"/>
    <w:semiHidden/>
    <w:unhideWhenUsed/>
    <w:rsid w:val="007B3E86"/>
  </w:style>
  <w:style w:type="numbering" w:customStyle="1" w:styleId="NoList1111123">
    <w:name w:val="No List1111123"/>
    <w:next w:val="NoList"/>
    <w:uiPriority w:val="99"/>
    <w:semiHidden/>
    <w:unhideWhenUsed/>
    <w:rsid w:val="007B3E86"/>
  </w:style>
  <w:style w:type="numbering" w:customStyle="1" w:styleId="NoList513">
    <w:name w:val="No List513"/>
    <w:next w:val="NoList"/>
    <w:uiPriority w:val="99"/>
    <w:semiHidden/>
    <w:unhideWhenUsed/>
    <w:rsid w:val="007B3E86"/>
  </w:style>
  <w:style w:type="numbering" w:customStyle="1" w:styleId="NoList1313">
    <w:name w:val="No List1313"/>
    <w:next w:val="NoList"/>
    <w:uiPriority w:val="99"/>
    <w:semiHidden/>
    <w:unhideWhenUsed/>
    <w:rsid w:val="007B3E86"/>
  </w:style>
  <w:style w:type="numbering" w:customStyle="1" w:styleId="NoList2213">
    <w:name w:val="No List2213"/>
    <w:next w:val="NoList"/>
    <w:uiPriority w:val="99"/>
    <w:semiHidden/>
    <w:unhideWhenUsed/>
    <w:rsid w:val="007B3E86"/>
  </w:style>
  <w:style w:type="numbering" w:customStyle="1" w:styleId="NoList3213">
    <w:name w:val="No List3213"/>
    <w:next w:val="NoList"/>
    <w:uiPriority w:val="99"/>
    <w:semiHidden/>
    <w:unhideWhenUsed/>
    <w:rsid w:val="007B3E86"/>
  </w:style>
  <w:style w:type="numbering" w:customStyle="1" w:styleId="NoList4113">
    <w:name w:val="No List4113"/>
    <w:next w:val="NoList"/>
    <w:uiPriority w:val="99"/>
    <w:semiHidden/>
    <w:unhideWhenUsed/>
    <w:rsid w:val="007B3E86"/>
  </w:style>
  <w:style w:type="table" w:customStyle="1" w:styleId="TableGrid174">
    <w:name w:val="Table Grid17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7B3E86"/>
  </w:style>
  <w:style w:type="table" w:customStyle="1" w:styleId="TableGrid184">
    <w:name w:val="Table Grid184"/>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4">
    <w:name w:val="Plain Table 1174"/>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3">
    <w:name w:val="Table Grid19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3">
    <w:name w:val="Plain Table 4213"/>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3">
    <w:name w:val="Table Grid110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3">
    <w:name w:val="Plain Table 118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3">
    <w:name w:val="Table Grid Light14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3">
    <w:name w:val="Plain Table 514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3">
    <w:name w:val="Grid Table 5 Dark - Accent 314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3">
    <w:name w:val="Grid Table 2 - Accent 313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3">
    <w:name w:val="Plain Table 124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3">
    <w:name w:val="Grid Table 1 Light - Accent 513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3">
    <w:name w:val="Grid Table 1 Light - Accent 413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3">
    <w:name w:val="Grid Table 6 Colorful13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3">
    <w:name w:val="Grid Table 3133"/>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3">
    <w:name w:val="Table Grid24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3">
    <w:name w:val="Plain Table 13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3">
    <w:name w:val="Plain Table 14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3">
    <w:name w:val="Plain Table 15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3">
    <w:name w:val="Plain Table 16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3">
    <w:name w:val="Plain Table 17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3">
    <w:name w:val="Plain Table 18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3">
    <w:name w:val="Grid Table 1 Light133"/>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3">
    <w:name w:val="Table Grid33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3">
    <w:name w:val="Plain Table 193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3">
    <w:name w:val="Table Grid Light23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3">
    <w:name w:val="Plain Table 523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3">
    <w:name w:val="Grid Table 5 Dark - Accent 323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3">
    <w:name w:val="Table Grid113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3">
    <w:name w:val="Plain Table 1113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3">
    <w:name w:val="Table Grid Light113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3">
    <w:name w:val="Plain Table 5113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3">
    <w:name w:val="Grid Table 5 Dark - Accent 3113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3">
    <w:name w:val="Plain Table 121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3">
    <w:name w:val="Table Grid43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3">
    <w:name w:val="Plain Table 1103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3">
    <w:name w:val="Table Grid Light33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3">
    <w:name w:val="Plain Table 536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3">
    <w:name w:val="Grid Table 5 Dark - Accent 333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3">
    <w:name w:val="Grid Table 2 - Accent 323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3">
    <w:name w:val="Grid Table 1 Light - Accent 523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3">
    <w:name w:val="Grid Table 1 Light - Accent 423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3">
    <w:name w:val="Grid Table 6 Colorful23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3">
    <w:name w:val="Grid Table 323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3">
    <w:name w:val="Grid Table 1 Light23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3">
    <w:name w:val="Table Grid633"/>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3">
    <w:name w:val="Plain Table 1122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3">
    <w:name w:val="Table Grid Light122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3">
    <w:name w:val="Plain Table 5122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3">
    <w:name w:val="Grid Table 5 Dark - Accent 312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3">
    <w:name w:val="Table Grid12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3">
    <w:name w:val="Grid Table 2 - Accent 3112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3">
    <w:name w:val="Plain Table 122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3">
    <w:name w:val="Grid Table 1 Light - Accent 5112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3">
    <w:name w:val="Grid Table 1 Light - Accent 4112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3">
    <w:name w:val="Grid Table 6 Colorful112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3">
    <w:name w:val="Grid Table 31123"/>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3">
    <w:name w:val="Table Grid212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3">
    <w:name w:val="Plain Table 13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3">
    <w:name w:val="Plain Table 14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3">
    <w:name w:val="Plain Table 15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3">
    <w:name w:val="Plain Table 16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3">
    <w:name w:val="Plain Table 17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3">
    <w:name w:val="Plain Table 18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3">
    <w:name w:val="Grid Table 1 Light1123"/>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3">
    <w:name w:val="Table Grid31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3">
    <w:name w:val="Plain Table 1912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3">
    <w:name w:val="Table Grid Light212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3">
    <w:name w:val="Plain Table 5212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3">
    <w:name w:val="Grid Table 5 Dark - Accent 321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3">
    <w:name w:val="Table Grid111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3">
    <w:name w:val="Plain Table 11112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3">
    <w:name w:val="Table Grid Light1112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3">
    <w:name w:val="Plain Table 51112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3">
    <w:name w:val="Grid Table 5 Dark - Accent 31112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3">
    <w:name w:val="Plain Table 121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3">
    <w:name w:val="Table Grid41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3">
    <w:name w:val="Table Grid51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3">
    <w:name w:val="Plain Table 4143"/>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3">
    <w:name w:val="Table Grid612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3">
    <w:name w:val="Plain Table 3133"/>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3">
    <w:name w:val="Plain Table 2123"/>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3">
    <w:name w:val="Table Grid8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3">
    <w:name w:val="Plain Table 113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3">
    <w:name w:val="Table Grid Light13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3">
    <w:name w:val="Plain Table 513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3">
    <w:name w:val="Grid Table 5 Dark - Accent 313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3">
    <w:name w:val="Table Grid14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3">
    <w:name w:val="Grid Table 2 - Accent 3121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3">
    <w:name w:val="Plain Table 123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3">
    <w:name w:val="Grid Table 1 Light - Accent 5121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3">
    <w:name w:val="Grid Table 1 Light - Accent 4121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3">
    <w:name w:val="Grid Table 6 Colorful121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3">
    <w:name w:val="Grid Table 31213"/>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3">
    <w:name w:val="Table Grid23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3">
    <w:name w:val="Plain Table 13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3">
    <w:name w:val="Plain Table 14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3">
    <w:name w:val="Plain Table 15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3">
    <w:name w:val="Plain Table 16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3">
    <w:name w:val="Plain Table 17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3">
    <w:name w:val="Plain Table 18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3">
    <w:name w:val="Grid Table 1 Light1213"/>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3">
    <w:name w:val="Table Grid32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3">
    <w:name w:val="Plain Table 192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3">
    <w:name w:val="Table Grid Light22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3">
    <w:name w:val="Plain Table 522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3">
    <w:name w:val="Grid Table 5 Dark - Accent 322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3">
    <w:name w:val="Table Grid112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3">
    <w:name w:val="Plain Table 1112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3">
    <w:name w:val="Table Grid Light112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3">
    <w:name w:val="Plain Table 5112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3">
    <w:name w:val="Grid Table 5 Dark - Accent 3112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3">
    <w:name w:val="Plain Table 121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3">
    <w:name w:val="Table Grid42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3">
    <w:name w:val="Plain Table 114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3">
    <w:name w:val="Table Grid Light42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3">
    <w:name w:val="Plain Table 542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3">
    <w:name w:val="Grid Table 5 Dark - Accent 342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3">
    <w:name w:val="Grid Table 2 - Accent 332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3">
    <w:name w:val="Grid Table 1 Light - Accent 532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3">
    <w:name w:val="Grid Table 1 Light - Accent 432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3">
    <w:name w:val="Grid Table 6 Colorful32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3">
    <w:name w:val="Grid Table 332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3">
    <w:name w:val="Grid Table 1 Light32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3">
    <w:name w:val="Plain Table 11012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3">
    <w:name w:val="Table Grid62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3">
    <w:name w:val="Plain Table 1121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3">
    <w:name w:val="Table Grid Light12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3">
    <w:name w:val="Plain Table 5121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3">
    <w:name w:val="Grid Table 5 Dark - Accent 312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3">
    <w:name w:val="Table Grid12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3">
    <w:name w:val="Grid Table 2 - Accent 311113"/>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3">
    <w:name w:val="Plain Table 122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3">
    <w:name w:val="Grid Table 1 Light - Accent 511113"/>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3">
    <w:name w:val="Grid Table 1 Light - Accent 411113"/>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3">
    <w:name w:val="Grid Table 6 Colorful11113"/>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3">
    <w:name w:val="Grid Table 311113"/>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3">
    <w:name w:val="Table Grid211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3">
    <w:name w:val="Plain Table 13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3">
    <w:name w:val="Plain Table 14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3">
    <w:name w:val="Plain Table 15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3">
    <w:name w:val="Plain Table 16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3">
    <w:name w:val="Plain Table 17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3">
    <w:name w:val="Plain Table 18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3">
    <w:name w:val="Grid Table 1 Light11113"/>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3">
    <w:name w:val="Table Grid31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3">
    <w:name w:val="Plain Table 1911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3">
    <w:name w:val="Table Grid Light21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3">
    <w:name w:val="Plain Table 5211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3">
    <w:name w:val="Grid Table 5 Dark - Accent 321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3">
    <w:name w:val="Table Grid111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3">
    <w:name w:val="Plain Table 1111113"/>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3">
    <w:name w:val="Table Grid Light111113"/>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3">
    <w:name w:val="Plain Table 5111113"/>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3">
    <w:name w:val="Grid Table 5 Dark - Accent 3111113"/>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3">
    <w:name w:val="Plain Table 121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3">
    <w:name w:val="Table Grid41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3">
    <w:name w:val="Table Grid Light312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3">
    <w:name w:val="Plain Table 5312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3">
    <w:name w:val="Grid Table 5 Dark - Accent 3312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3">
    <w:name w:val="Grid Table 2 - Accent 3212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3">
    <w:name w:val="Grid Table 1 Light - Accent 5212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3">
    <w:name w:val="Grid Table 1 Light - Accent 4212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3">
    <w:name w:val="Grid Table 6 Colorful212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3">
    <w:name w:val="Grid Table 3212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3">
    <w:name w:val="Grid Table 1 Light212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3">
    <w:name w:val="Table Grid611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3">
    <w:name w:val="Plain Table 532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3">
    <w:name w:val="Plain Table 41113"/>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3">
    <w:name w:val="Plain Table 533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3">
    <w:name w:val="Plain Table 41213"/>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3">
    <w:name w:val="Plain Table 534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3">
    <w:name w:val="Plain Table 31113"/>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3">
    <w:name w:val="Plain Table 115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3">
    <w:name w:val="Table Grid Light51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3">
    <w:name w:val="Plain Table 55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3">
    <w:name w:val="Grid Table 5 Dark - Accent 351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3">
    <w:name w:val="Grid Table 2 - Accent 341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3">
    <w:name w:val="Grid Table 1 Light - Accent 541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3">
    <w:name w:val="Grid Table 1 Light - Accent 441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3">
    <w:name w:val="Grid Table 6 Colorful41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3">
    <w:name w:val="Grid Table 341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3">
    <w:name w:val="Grid Table 1 Light41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3">
    <w:name w:val="Plain Table 3213"/>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3">
    <w:name w:val="Plain Table 2213"/>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3">
    <w:name w:val="Table Grid15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3">
    <w:name w:val="List Table 4 - Accent 3113"/>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6112">
    <w:name w:val="Plain Table 116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12">
    <w:name w:val="Table Grid Light6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12">
    <w:name w:val="Plain Table 56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12">
    <w:name w:val="Grid Table 5 Dark - Accent 36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12">
    <w:name w:val="Grid Table 2 - Accent 35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12">
    <w:name w:val="Grid Table 1 Light - Accent 55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12">
    <w:name w:val="Grid Table 1 Light - Accent 45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12">
    <w:name w:val="Grid Table 6 Colorful5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12">
    <w:name w:val="Grid Table 35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12">
    <w:name w:val="Grid Table 1 Light5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13">
    <w:name w:val="Plain Table 1102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3">
    <w:name w:val="Table Grid Light321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3">
    <w:name w:val="Plain Table 535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3">
    <w:name w:val="Grid Table 5 Dark - Accent 3321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3">
    <w:name w:val="Grid Table 2 - Accent 3221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3">
    <w:name w:val="Grid Table 1 Light - Accent 5221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3">
    <w:name w:val="Grid Table 1 Light - Accent 4221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3">
    <w:name w:val="Grid Table 6 Colorful221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3">
    <w:name w:val="Grid Table 3221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3">
    <w:name w:val="Grid Table 1 Light221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12">
    <w:name w:val="Plain Table 43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12">
    <w:name w:val="Plain Table 331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12">
    <w:name w:val="Plain Table 231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13">
    <w:name w:val="Plain Table 114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3">
    <w:name w:val="Table Grid Light411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3">
    <w:name w:val="Plain Table 541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3">
    <w:name w:val="Grid Table 5 Dark - Accent 3411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3">
    <w:name w:val="Grid Table 2 - Accent 3311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3">
    <w:name w:val="Grid Table 1 Light - Accent 5311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3">
    <w:name w:val="Grid Table 1 Light - Accent 4311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3">
    <w:name w:val="Grid Table 6 Colorful311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3">
    <w:name w:val="Grid Table 3311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3">
    <w:name w:val="Grid Table 1 Light311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3">
    <w:name w:val="Plain Table 11011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3">
    <w:name w:val="Table Grid Light31113"/>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3">
    <w:name w:val="Plain Table 531113"/>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3">
    <w:name w:val="Grid Table 5 Dark - Accent 331113"/>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3">
    <w:name w:val="Grid Table 2 - Accent 321113"/>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3">
    <w:name w:val="Grid Table 1 Light - Accent 521113"/>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3">
    <w:name w:val="Grid Table 1 Light - Accent 421113"/>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3">
    <w:name w:val="Grid Table 6 Colorful21113"/>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3">
    <w:name w:val="Grid Table 321113"/>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3">
    <w:name w:val="Grid Table 1 Light21113"/>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3">
    <w:name w:val="Plain Table 41313"/>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3">
    <w:name w:val="Plain Table 31213"/>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3">
    <w:name w:val="Plain Table 21113"/>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13">
    <w:name w:val="Table Grid17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13">
    <w:name w:val="Plain Table 11713"/>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3">
    <w:name w:val="Table Grid Light73"/>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3">
    <w:name w:val="Table Grid Light83"/>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72">
    <w:name w:val="No List72"/>
    <w:next w:val="NoList"/>
    <w:uiPriority w:val="99"/>
    <w:semiHidden/>
    <w:unhideWhenUsed/>
    <w:rsid w:val="007B3E86"/>
  </w:style>
  <w:style w:type="numbering" w:customStyle="1" w:styleId="NoList142">
    <w:name w:val="No List142"/>
    <w:next w:val="NoList"/>
    <w:uiPriority w:val="99"/>
    <w:semiHidden/>
    <w:unhideWhenUsed/>
    <w:rsid w:val="007B3E86"/>
  </w:style>
  <w:style w:type="table" w:customStyle="1" w:styleId="TableGrid202">
    <w:name w:val="Table Grid202"/>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92">
    <w:name w:val="Plain Table 119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2">
    <w:name w:val="Table Grid Light15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52">
    <w:name w:val="Plain Table 515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52">
    <w:name w:val="Grid Table 5 Dark - Accent 315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42">
    <w:name w:val="Table Grid1142"/>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42">
    <w:name w:val="Grid Table 2 - Accent 314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52">
    <w:name w:val="Plain Table 125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42">
    <w:name w:val="Grid Table 1 Light - Accent 514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42">
    <w:name w:val="Grid Table 1 Light - Accent 414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42">
    <w:name w:val="Grid Table 6 Colorful14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42">
    <w:name w:val="Grid Table 314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52">
    <w:name w:val="Table Grid25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42">
    <w:name w:val="Plain Table 13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42">
    <w:name w:val="Plain Table 14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42">
    <w:name w:val="Plain Table 15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42">
    <w:name w:val="Plain Table 16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42">
    <w:name w:val="Plain Table 17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42">
    <w:name w:val="Plain Table 18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42">
    <w:name w:val="Grid Table 1 Light14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42">
    <w:name w:val="Table Grid342"/>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42">
    <w:name w:val="Plain Table 194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42">
    <w:name w:val="Table Grid Light24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42">
    <w:name w:val="Plain Table 524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42">
    <w:name w:val="Grid Table 5 Dark - Accent 324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52">
    <w:name w:val="Table Grid115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2">
    <w:name w:val="Plain Table 1114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42">
    <w:name w:val="Table Grid Light114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42">
    <w:name w:val="Plain Table 5114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42">
    <w:name w:val="Grid Table 5 Dark - Accent 3114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42">
    <w:name w:val="Plain Table 121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42">
    <w:name w:val="Table Grid44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42">
    <w:name w:val="Plain Table 1104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42">
    <w:name w:val="Table Grid Light34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72">
    <w:name w:val="Plain Table 537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42">
    <w:name w:val="Grid Table 5 Dark - Accent 334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42">
    <w:name w:val="Grid Table 2 - Accent 324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42">
    <w:name w:val="Grid Table 1 Light - Accent 524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42">
    <w:name w:val="Grid Table 1 Light - Accent 424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42">
    <w:name w:val="Grid Table 6 Colorful24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42">
    <w:name w:val="Grid Table 324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42">
    <w:name w:val="Grid Table 1 Light24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42">
    <w:name w:val="Table Grid642"/>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32">
    <w:name w:val="Plain Table 1123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32">
    <w:name w:val="Table Grid Light123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32">
    <w:name w:val="Plain Table 5123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32">
    <w:name w:val="Grid Table 5 Dark - Accent 312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32">
    <w:name w:val="Table Grid12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32">
    <w:name w:val="Grid Table 2 - Accent 3113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32">
    <w:name w:val="Plain Table 122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32">
    <w:name w:val="Grid Table 1 Light - Accent 5113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32">
    <w:name w:val="Grid Table 1 Light - Accent 4113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32">
    <w:name w:val="Grid Table 6 Colorful113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32">
    <w:name w:val="Grid Table 3113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32">
    <w:name w:val="Table Grid213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32">
    <w:name w:val="Plain Table 13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32">
    <w:name w:val="Plain Table 14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32">
    <w:name w:val="Plain Table 15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32">
    <w:name w:val="Plain Table 16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32">
    <w:name w:val="Plain Table 17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32">
    <w:name w:val="Plain Table 18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32">
    <w:name w:val="Grid Table 1 Light113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32">
    <w:name w:val="Table Grid31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32">
    <w:name w:val="Plain Table 1913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32">
    <w:name w:val="Table Grid Light213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32">
    <w:name w:val="Plain Table 5213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32">
    <w:name w:val="Grid Table 5 Dark - Accent 321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32">
    <w:name w:val="Table Grid111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2">
    <w:name w:val="Plain Table 11113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32">
    <w:name w:val="Table Grid Light1113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32">
    <w:name w:val="Plain Table 51113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32">
    <w:name w:val="Grid Table 5 Dark - Accent 31113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32">
    <w:name w:val="Plain Table 121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32">
    <w:name w:val="Table Grid41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2">
    <w:name w:val="Plain Table 415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32">
    <w:name w:val="Table Grid613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2">
    <w:name w:val="Plain Table 314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32">
    <w:name w:val="Plain Table 213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32">
    <w:name w:val="Table Grid8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7B3E86"/>
  </w:style>
  <w:style w:type="numbering" w:customStyle="1" w:styleId="NoList11132">
    <w:name w:val="No List11132"/>
    <w:next w:val="NoList"/>
    <w:uiPriority w:val="99"/>
    <w:semiHidden/>
    <w:unhideWhenUsed/>
    <w:rsid w:val="007B3E86"/>
  </w:style>
  <w:style w:type="table" w:customStyle="1" w:styleId="TableGrid1022">
    <w:name w:val="Table Grid10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22">
    <w:name w:val="Plain Table 113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22">
    <w:name w:val="Table Grid Light13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22">
    <w:name w:val="Plain Table 513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22">
    <w:name w:val="Grid Table 5 Dark - Accent 313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22">
    <w:name w:val="Table Grid14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22">
    <w:name w:val="Grid Table 2 - Accent 3122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22">
    <w:name w:val="Plain Table 123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22">
    <w:name w:val="Grid Table 1 Light - Accent 5122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22">
    <w:name w:val="Grid Table 1 Light - Accent 4122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22">
    <w:name w:val="Grid Table 6 Colorful122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22">
    <w:name w:val="Grid Table 3122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22">
    <w:name w:val="Table Grid23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22">
    <w:name w:val="Plain Table 13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22">
    <w:name w:val="Plain Table 14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22">
    <w:name w:val="Plain Table 15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22">
    <w:name w:val="Plain Table 16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22">
    <w:name w:val="Plain Table 17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22">
    <w:name w:val="Plain Table 18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22">
    <w:name w:val="Grid Table 1 Light122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22">
    <w:name w:val="Table Grid32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22">
    <w:name w:val="Plain Table 192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22">
    <w:name w:val="Table Grid Light22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22">
    <w:name w:val="Plain Table 522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22">
    <w:name w:val="Grid Table 5 Dark - Accent 322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22">
    <w:name w:val="Table Grid112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22">
    <w:name w:val="Plain Table 1112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22">
    <w:name w:val="Table Grid Light112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22">
    <w:name w:val="Plain Table 5112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22">
    <w:name w:val="Grid Table 5 Dark - Accent 3112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22">
    <w:name w:val="Plain Table 121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22">
    <w:name w:val="Table Grid42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32">
    <w:name w:val="Plain Table 114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32">
    <w:name w:val="Table Grid Light43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32">
    <w:name w:val="Plain Table 543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32">
    <w:name w:val="Grid Table 5 Dark - Accent 343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32">
    <w:name w:val="Grid Table 2 - Accent 333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32">
    <w:name w:val="Grid Table 1 Light - Accent 533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32">
    <w:name w:val="Grid Table 1 Light - Accent 433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32">
    <w:name w:val="Grid Table 6 Colorful33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32">
    <w:name w:val="Grid Table 333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32">
    <w:name w:val="Grid Table 1 Light33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32">
    <w:name w:val="Plain Table 11013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22">
    <w:name w:val="Table Grid62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22">
    <w:name w:val="Plain Table 1121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22">
    <w:name w:val="Table Grid Light12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22">
    <w:name w:val="Plain Table 5121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22">
    <w:name w:val="Grid Table 5 Dark - Accent 312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22">
    <w:name w:val="Table Grid12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22">
    <w:name w:val="Grid Table 2 - Accent 31112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22">
    <w:name w:val="Plain Table 122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22">
    <w:name w:val="Grid Table 1 Light - Accent 51112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22">
    <w:name w:val="Grid Table 1 Light - Accent 41112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22">
    <w:name w:val="Grid Table 6 Colorful1112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22">
    <w:name w:val="Grid Table 311122"/>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22">
    <w:name w:val="Table Grid211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22">
    <w:name w:val="Plain Table 13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22">
    <w:name w:val="Plain Table 14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22">
    <w:name w:val="Plain Table 15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22">
    <w:name w:val="Plain Table 16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22">
    <w:name w:val="Plain Table 17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22">
    <w:name w:val="Plain Table 18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22">
    <w:name w:val="Grid Table 1 Light11122"/>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22">
    <w:name w:val="Table Grid31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22">
    <w:name w:val="Plain Table 1911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22">
    <w:name w:val="Table Grid Light21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22">
    <w:name w:val="Plain Table 5211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22">
    <w:name w:val="Grid Table 5 Dark - Accent 321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22">
    <w:name w:val="Table Grid111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22">
    <w:name w:val="Plain Table 1111122"/>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22">
    <w:name w:val="Table Grid Light111122"/>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22">
    <w:name w:val="Plain Table 5111122"/>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22">
    <w:name w:val="Grid Table 5 Dark - Accent 311112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22">
    <w:name w:val="Plain Table 121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22">
    <w:name w:val="Table Grid41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2">
    <w:name w:val="Table Grid51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32">
    <w:name w:val="Table Grid Light313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32">
    <w:name w:val="Plain Table 5313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32">
    <w:name w:val="Grid Table 5 Dark - Accent 3313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32">
    <w:name w:val="Grid Table 2 - Accent 3213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32">
    <w:name w:val="Grid Table 1 Light - Accent 5213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32">
    <w:name w:val="Grid Table 1 Light - Accent 4213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32">
    <w:name w:val="Grid Table 6 Colorful213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32">
    <w:name w:val="Grid Table 3213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32">
    <w:name w:val="Grid Table 1 Light213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22">
    <w:name w:val="Table Grid611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2">
    <w:name w:val="Table Grid13122"/>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7B3E86"/>
  </w:style>
  <w:style w:type="numbering" w:customStyle="1" w:styleId="NoList332">
    <w:name w:val="No List332"/>
    <w:next w:val="NoList"/>
    <w:uiPriority w:val="99"/>
    <w:semiHidden/>
    <w:unhideWhenUsed/>
    <w:rsid w:val="007B3E86"/>
  </w:style>
  <w:style w:type="numbering" w:customStyle="1" w:styleId="NoList111132">
    <w:name w:val="No List111132"/>
    <w:next w:val="NoList"/>
    <w:uiPriority w:val="99"/>
    <w:semiHidden/>
    <w:unhideWhenUsed/>
    <w:rsid w:val="007B3E86"/>
  </w:style>
  <w:style w:type="numbering" w:customStyle="1" w:styleId="NoList422">
    <w:name w:val="No List422"/>
    <w:next w:val="NoList"/>
    <w:uiPriority w:val="99"/>
    <w:semiHidden/>
    <w:unhideWhenUsed/>
    <w:rsid w:val="007B3E86"/>
  </w:style>
  <w:style w:type="numbering" w:customStyle="1" w:styleId="NoList1222">
    <w:name w:val="No List1222"/>
    <w:next w:val="NoList"/>
    <w:uiPriority w:val="99"/>
    <w:semiHidden/>
    <w:unhideWhenUsed/>
    <w:rsid w:val="007B3E86"/>
  </w:style>
  <w:style w:type="numbering" w:customStyle="1" w:styleId="NoList11222">
    <w:name w:val="No List11222"/>
    <w:next w:val="NoList"/>
    <w:uiPriority w:val="99"/>
    <w:semiHidden/>
    <w:unhideWhenUsed/>
    <w:rsid w:val="007B3E86"/>
  </w:style>
  <w:style w:type="numbering" w:customStyle="1" w:styleId="NoList2122">
    <w:name w:val="No List2122"/>
    <w:next w:val="NoList"/>
    <w:uiPriority w:val="99"/>
    <w:semiHidden/>
    <w:unhideWhenUsed/>
    <w:rsid w:val="007B3E86"/>
  </w:style>
  <w:style w:type="numbering" w:customStyle="1" w:styleId="NoList3122">
    <w:name w:val="No List3122"/>
    <w:next w:val="NoList"/>
    <w:uiPriority w:val="99"/>
    <w:semiHidden/>
    <w:unhideWhenUsed/>
    <w:rsid w:val="007B3E86"/>
  </w:style>
  <w:style w:type="table" w:customStyle="1" w:styleId="PlainTable53222">
    <w:name w:val="Plain Table 532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22">
    <w:name w:val="Plain Table 411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22">
    <w:name w:val="Plain Table 533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22">
    <w:name w:val="Plain Table 412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22">
    <w:name w:val="Plain Table 534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22">
    <w:name w:val="Plain Table 311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32">
    <w:name w:val="No List1111132"/>
    <w:next w:val="NoList"/>
    <w:uiPriority w:val="99"/>
    <w:semiHidden/>
    <w:unhideWhenUsed/>
    <w:rsid w:val="007B3E86"/>
  </w:style>
  <w:style w:type="numbering" w:customStyle="1" w:styleId="NoList11111122">
    <w:name w:val="No List11111122"/>
    <w:next w:val="NoList"/>
    <w:uiPriority w:val="99"/>
    <w:semiHidden/>
    <w:unhideWhenUsed/>
    <w:rsid w:val="007B3E86"/>
  </w:style>
  <w:style w:type="table" w:customStyle="1" w:styleId="PlainTable4222">
    <w:name w:val="Plain Table 42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22">
    <w:name w:val="Plain Table 115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22">
    <w:name w:val="Table Grid Light5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22">
    <w:name w:val="Plain Table 55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22">
    <w:name w:val="Grid Table 5 Dark - Accent 35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22">
    <w:name w:val="Grid Table 2 - Accent 34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22">
    <w:name w:val="Grid Table 1 Light - Accent 54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22">
    <w:name w:val="Grid Table 1 Light - Accent 44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22">
    <w:name w:val="Grid Table 6 Colorful4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22">
    <w:name w:val="Grid Table 34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22">
    <w:name w:val="Grid Table 1 Light4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22">
    <w:name w:val="Plain Table 32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22">
    <w:name w:val="Plain Table 222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22">
    <w:name w:val="Table Grid15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2">
    <w:name w:val="Grid Table 1 Light - Accent 1112"/>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22">
    <w:name w:val="List Table 4 - Accent 3122"/>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12">
    <w:name w:val="No List111111112"/>
    <w:next w:val="NoList"/>
    <w:uiPriority w:val="99"/>
    <w:semiHidden/>
    <w:unhideWhenUsed/>
    <w:rsid w:val="007B3E86"/>
  </w:style>
  <w:style w:type="table" w:customStyle="1" w:styleId="PlainTable1202">
    <w:name w:val="Plain Table 1202"/>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92">
    <w:name w:val="Table Grid Light92"/>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72">
    <w:name w:val="Plain Table 572"/>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72">
    <w:name w:val="Grid Table 5 Dark - Accent 372"/>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62">
    <w:name w:val="Grid Table 2 - Accent 362"/>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62">
    <w:name w:val="Grid Table 1 Light - Accent 562"/>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62">
    <w:name w:val="Grid Table 1 Light - Accent 462"/>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62">
    <w:name w:val="Grid Table 6 Colorful62"/>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62">
    <w:name w:val="Grid Table 362"/>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62">
    <w:name w:val="Grid Table 1 Light62"/>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42">
    <w:name w:val="Plain Table 442"/>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2">
    <w:name w:val="Plain Table 342"/>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42">
    <w:name w:val="Plain Table 242"/>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22">
    <w:name w:val="No List522"/>
    <w:next w:val="NoList"/>
    <w:uiPriority w:val="99"/>
    <w:semiHidden/>
    <w:unhideWhenUsed/>
    <w:rsid w:val="007B3E86"/>
  </w:style>
  <w:style w:type="table" w:customStyle="1" w:styleId="PlainTable11622">
    <w:name w:val="Plain Table 116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22">
    <w:name w:val="Table Grid Light6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22">
    <w:name w:val="Plain Table 56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22">
    <w:name w:val="Grid Table 5 Dark - Accent 36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22">
    <w:name w:val="Grid Table 2 - Accent 35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22">
    <w:name w:val="Grid Table 1 Light - Accent 55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22">
    <w:name w:val="Grid Table 1 Light - Accent 45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22">
    <w:name w:val="Grid Table 6 Colorful5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22">
    <w:name w:val="Grid Table 35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22">
    <w:name w:val="Grid Table 1 Light5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22">
    <w:name w:val="Plain Table 1102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22">
    <w:name w:val="Table Grid Light32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22">
    <w:name w:val="Plain Table 535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22">
    <w:name w:val="Grid Table 5 Dark - Accent 332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22">
    <w:name w:val="Grid Table 2 - Accent 322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22">
    <w:name w:val="Grid Table 1 Light - Accent 522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22">
    <w:name w:val="Grid Table 1 Light - Accent 422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22">
    <w:name w:val="Grid Table 6 Colorful22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22">
    <w:name w:val="Grid Table 322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22">
    <w:name w:val="Grid Table 1 Light22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22">
    <w:name w:val="Plain Table 43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22">
    <w:name w:val="Plain Table 33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22">
    <w:name w:val="Plain Table 232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322">
    <w:name w:val="No List1322"/>
    <w:next w:val="NoList"/>
    <w:uiPriority w:val="99"/>
    <w:semiHidden/>
    <w:unhideWhenUsed/>
    <w:rsid w:val="007B3E86"/>
  </w:style>
  <w:style w:type="numbering" w:customStyle="1" w:styleId="NoList11312">
    <w:name w:val="No List11312"/>
    <w:next w:val="NoList"/>
    <w:uiPriority w:val="99"/>
    <w:semiHidden/>
    <w:unhideWhenUsed/>
    <w:rsid w:val="007B3E86"/>
  </w:style>
  <w:style w:type="table" w:customStyle="1" w:styleId="PlainTable114122">
    <w:name w:val="Plain Table 114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22">
    <w:name w:val="Table Grid Light41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22">
    <w:name w:val="Plain Table 541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22">
    <w:name w:val="Grid Table 5 Dark - Accent 341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22">
    <w:name w:val="Grid Table 2 - Accent 331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22">
    <w:name w:val="Grid Table 1 Light - Accent 531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22">
    <w:name w:val="Grid Table 1 Light - Accent 431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22">
    <w:name w:val="Grid Table 6 Colorful31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22">
    <w:name w:val="Grid Table 331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22">
    <w:name w:val="Grid Table 1 Light31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22">
    <w:name w:val="Plain Table 11011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22">
    <w:name w:val="Table Grid Light31122"/>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22">
    <w:name w:val="Plain Table 531122"/>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22">
    <w:name w:val="Grid Table 5 Dark - Accent 331122"/>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22">
    <w:name w:val="Grid Table 2 - Accent 321122"/>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22">
    <w:name w:val="Grid Table 1 Light - Accent 521122"/>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22">
    <w:name w:val="Grid Table 1 Light - Accent 421122"/>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22">
    <w:name w:val="Grid Table 6 Colorful21122"/>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22">
    <w:name w:val="Grid Table 321122"/>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22">
    <w:name w:val="Grid Table 1 Light21122"/>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22">
    <w:name w:val="Plain Table 41322"/>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22">
    <w:name w:val="Plain Table 31222"/>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22">
    <w:name w:val="Plain Table 21122"/>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22">
    <w:name w:val="No List2222"/>
    <w:next w:val="NoList"/>
    <w:uiPriority w:val="99"/>
    <w:semiHidden/>
    <w:unhideWhenUsed/>
    <w:rsid w:val="007B3E86"/>
  </w:style>
  <w:style w:type="numbering" w:customStyle="1" w:styleId="NoList3222">
    <w:name w:val="No List3222"/>
    <w:next w:val="NoList"/>
    <w:uiPriority w:val="99"/>
    <w:semiHidden/>
    <w:unhideWhenUsed/>
    <w:rsid w:val="007B3E86"/>
  </w:style>
  <w:style w:type="numbering" w:customStyle="1" w:styleId="NoList111212">
    <w:name w:val="No List111212"/>
    <w:next w:val="NoList"/>
    <w:uiPriority w:val="99"/>
    <w:semiHidden/>
    <w:unhideWhenUsed/>
    <w:rsid w:val="007B3E86"/>
  </w:style>
  <w:style w:type="numbering" w:customStyle="1" w:styleId="NoList4122">
    <w:name w:val="No List4122"/>
    <w:next w:val="NoList"/>
    <w:uiPriority w:val="99"/>
    <w:semiHidden/>
    <w:unhideWhenUsed/>
    <w:rsid w:val="007B3E86"/>
  </w:style>
  <w:style w:type="numbering" w:customStyle="1" w:styleId="NoList12112">
    <w:name w:val="No List12112"/>
    <w:next w:val="NoList"/>
    <w:uiPriority w:val="99"/>
    <w:semiHidden/>
    <w:unhideWhenUsed/>
    <w:rsid w:val="007B3E86"/>
  </w:style>
  <w:style w:type="numbering" w:customStyle="1" w:styleId="NoList112112">
    <w:name w:val="No List112112"/>
    <w:next w:val="NoList"/>
    <w:uiPriority w:val="99"/>
    <w:semiHidden/>
    <w:unhideWhenUsed/>
    <w:rsid w:val="007B3E86"/>
  </w:style>
  <w:style w:type="numbering" w:customStyle="1" w:styleId="NoList21112">
    <w:name w:val="No List21112"/>
    <w:next w:val="NoList"/>
    <w:uiPriority w:val="99"/>
    <w:semiHidden/>
    <w:unhideWhenUsed/>
    <w:rsid w:val="007B3E86"/>
  </w:style>
  <w:style w:type="numbering" w:customStyle="1" w:styleId="NoList31112">
    <w:name w:val="No List31112"/>
    <w:next w:val="NoList"/>
    <w:uiPriority w:val="99"/>
    <w:semiHidden/>
    <w:unhideWhenUsed/>
    <w:rsid w:val="007B3E86"/>
  </w:style>
  <w:style w:type="numbering" w:customStyle="1" w:styleId="NoList1111212">
    <w:name w:val="No List1111212"/>
    <w:next w:val="NoList"/>
    <w:uiPriority w:val="99"/>
    <w:semiHidden/>
    <w:unhideWhenUsed/>
    <w:rsid w:val="007B3E86"/>
  </w:style>
  <w:style w:type="numbering" w:customStyle="1" w:styleId="NoList11111212">
    <w:name w:val="No List11111212"/>
    <w:next w:val="NoList"/>
    <w:uiPriority w:val="99"/>
    <w:semiHidden/>
    <w:unhideWhenUsed/>
    <w:rsid w:val="007B3E86"/>
  </w:style>
  <w:style w:type="numbering" w:customStyle="1" w:styleId="NoList5112">
    <w:name w:val="No List5112"/>
    <w:next w:val="NoList"/>
    <w:uiPriority w:val="99"/>
    <w:semiHidden/>
    <w:unhideWhenUsed/>
    <w:rsid w:val="007B3E86"/>
  </w:style>
  <w:style w:type="numbering" w:customStyle="1" w:styleId="NoList13112">
    <w:name w:val="No List13112"/>
    <w:next w:val="NoList"/>
    <w:uiPriority w:val="99"/>
    <w:semiHidden/>
    <w:unhideWhenUsed/>
    <w:rsid w:val="007B3E86"/>
  </w:style>
  <w:style w:type="numbering" w:customStyle="1" w:styleId="NoList22112">
    <w:name w:val="No List22112"/>
    <w:next w:val="NoList"/>
    <w:uiPriority w:val="99"/>
    <w:semiHidden/>
    <w:unhideWhenUsed/>
    <w:rsid w:val="007B3E86"/>
  </w:style>
  <w:style w:type="numbering" w:customStyle="1" w:styleId="NoList32112">
    <w:name w:val="No List32112"/>
    <w:next w:val="NoList"/>
    <w:uiPriority w:val="99"/>
    <w:semiHidden/>
    <w:unhideWhenUsed/>
    <w:rsid w:val="007B3E86"/>
  </w:style>
  <w:style w:type="numbering" w:customStyle="1" w:styleId="NoList41112">
    <w:name w:val="No List41112"/>
    <w:next w:val="NoList"/>
    <w:uiPriority w:val="99"/>
    <w:semiHidden/>
    <w:unhideWhenUsed/>
    <w:rsid w:val="007B3E86"/>
  </w:style>
  <w:style w:type="table" w:customStyle="1" w:styleId="TableGrid1722">
    <w:name w:val="Table Grid17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7B3E86"/>
  </w:style>
  <w:style w:type="table" w:customStyle="1" w:styleId="TableGrid1822">
    <w:name w:val="Table Grid1822"/>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22">
    <w:name w:val="Plain Table 11722"/>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12">
    <w:name w:val="Table Grid191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12">
    <w:name w:val="Plain Table 42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12">
    <w:name w:val="Table Grid1101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12">
    <w:name w:val="Plain Table 118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12">
    <w:name w:val="Table Grid Light14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12">
    <w:name w:val="Plain Table 514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12">
    <w:name w:val="Grid Table 5 Dark - Accent 314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12">
    <w:name w:val="Grid Table 2 - Accent 313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12">
    <w:name w:val="Plain Table 124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12">
    <w:name w:val="Grid Table 1 Light - Accent 513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12">
    <w:name w:val="Grid Table 1 Light - Accent 413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12">
    <w:name w:val="Grid Table 6 Colorful13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12">
    <w:name w:val="Grid Table 313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12">
    <w:name w:val="Table Grid24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12">
    <w:name w:val="Plain Table 13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12">
    <w:name w:val="Plain Table 14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12">
    <w:name w:val="Plain Table 15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12">
    <w:name w:val="Plain Table 16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12">
    <w:name w:val="Plain Table 17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12">
    <w:name w:val="Plain Table 18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12">
    <w:name w:val="Grid Table 1 Light13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12">
    <w:name w:val="Table Grid331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12">
    <w:name w:val="Plain Table 193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12">
    <w:name w:val="Table Grid Light23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12">
    <w:name w:val="Plain Table 523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12">
    <w:name w:val="Grid Table 5 Dark - Accent 323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12">
    <w:name w:val="Table Grid113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12">
    <w:name w:val="Plain Table 1113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12">
    <w:name w:val="Table Grid Light113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12">
    <w:name w:val="Plain Table 5113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12">
    <w:name w:val="Grid Table 5 Dark - Accent 3113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12">
    <w:name w:val="Plain Table 121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12">
    <w:name w:val="Table Grid43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12">
    <w:name w:val="Plain Table 1103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12">
    <w:name w:val="Table Grid Light33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12">
    <w:name w:val="Plain Table 536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12">
    <w:name w:val="Grid Table 5 Dark - Accent 333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12">
    <w:name w:val="Grid Table 2 - Accent 323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12">
    <w:name w:val="Grid Table 1 Light - Accent 523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12">
    <w:name w:val="Grid Table 1 Light - Accent 423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12">
    <w:name w:val="Grid Table 6 Colorful23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12">
    <w:name w:val="Grid Table 323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12">
    <w:name w:val="Grid Table 1 Light23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12">
    <w:name w:val="Table Grid6312"/>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12">
    <w:name w:val="Plain Table 1122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12">
    <w:name w:val="Table Grid Light12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12">
    <w:name w:val="Plain Table 512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12">
    <w:name w:val="Grid Table 5 Dark - Accent 312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12">
    <w:name w:val="Table Grid12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12">
    <w:name w:val="Grid Table 2 - Accent 3112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12">
    <w:name w:val="Plain Table 122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12">
    <w:name w:val="Grid Table 1 Light - Accent 5112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12">
    <w:name w:val="Grid Table 1 Light - Accent 4112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12">
    <w:name w:val="Grid Table 6 Colorful112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12">
    <w:name w:val="Grid Table 3112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12">
    <w:name w:val="Table Grid212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12">
    <w:name w:val="Plain Table 13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12">
    <w:name w:val="Plain Table 14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12">
    <w:name w:val="Plain Table 15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12">
    <w:name w:val="Plain Table 16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12">
    <w:name w:val="Plain Table 17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12">
    <w:name w:val="Plain Table 18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12">
    <w:name w:val="Grid Table 1 Light112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12">
    <w:name w:val="Table Grid31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12">
    <w:name w:val="Plain Table 1912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12">
    <w:name w:val="Table Grid Light21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12">
    <w:name w:val="Plain Table 521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12">
    <w:name w:val="Grid Table 5 Dark - Accent 321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12">
    <w:name w:val="Table Grid111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12">
    <w:name w:val="Plain Table 11112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12">
    <w:name w:val="Table Grid Light1112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12">
    <w:name w:val="Plain Table 51112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12">
    <w:name w:val="Grid Table 5 Dark - Accent 31112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12">
    <w:name w:val="Plain Table 121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12">
    <w:name w:val="Table Grid41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2">
    <w:name w:val="Table Grid51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12">
    <w:name w:val="Plain Table 414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12">
    <w:name w:val="Table Grid612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12">
    <w:name w:val="Plain Table 313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12">
    <w:name w:val="Plain Table 212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12">
    <w:name w:val="Table Grid8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2">
    <w:name w:val="Table Grid13212"/>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2">
    <w:name w:val="Table Grid222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12">
    <w:name w:val="Plain Table 113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12">
    <w:name w:val="Table Grid Light13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12">
    <w:name w:val="Plain Table 513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12">
    <w:name w:val="Grid Table 5 Dark - Accent 313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12">
    <w:name w:val="Table Grid14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12">
    <w:name w:val="Grid Table 2 - Accent 3121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12">
    <w:name w:val="Plain Table 123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12">
    <w:name w:val="Grid Table 1 Light - Accent 5121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12">
    <w:name w:val="Grid Table 1 Light - Accent 4121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12">
    <w:name w:val="Grid Table 6 Colorful121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12">
    <w:name w:val="Grid Table 3121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12">
    <w:name w:val="Table Grid23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12">
    <w:name w:val="Plain Table 13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12">
    <w:name w:val="Plain Table 14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12">
    <w:name w:val="Plain Table 15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12">
    <w:name w:val="Plain Table 16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12">
    <w:name w:val="Plain Table 17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12">
    <w:name w:val="Plain Table 18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12">
    <w:name w:val="Grid Table 1 Light121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12">
    <w:name w:val="Table Grid3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12">
    <w:name w:val="Plain Table 192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12">
    <w:name w:val="Table Grid Light22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12">
    <w:name w:val="Plain Table 522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12">
    <w:name w:val="Grid Table 5 Dark - Accent 322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12">
    <w:name w:val="Table Grid11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12">
    <w:name w:val="Plain Table 1112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12">
    <w:name w:val="Table Grid Light112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12">
    <w:name w:val="Plain Table 5112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12">
    <w:name w:val="Grid Table 5 Dark - Accent 3112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12">
    <w:name w:val="Plain Table 121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12">
    <w:name w:val="Table Grid4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12">
    <w:name w:val="Plain Table 114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12">
    <w:name w:val="Table Grid Light42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12">
    <w:name w:val="Plain Table 542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12">
    <w:name w:val="Grid Table 5 Dark - Accent 342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12">
    <w:name w:val="Grid Table 2 - Accent 332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12">
    <w:name w:val="Grid Table 1 Light - Accent 532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12">
    <w:name w:val="Grid Table 1 Light - Accent 432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12">
    <w:name w:val="Grid Table 6 Colorful32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12">
    <w:name w:val="Grid Table 332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12">
    <w:name w:val="Grid Table 1 Light32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12">
    <w:name w:val="Plain Table 11012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12">
    <w:name w:val="Table Grid62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12">
    <w:name w:val="Plain Table 112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12">
    <w:name w:val="Table Grid Light12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12">
    <w:name w:val="Plain Table 512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12">
    <w:name w:val="Grid Table 5 Dark - Accent 312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12">
    <w:name w:val="Table Grid12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12">
    <w:name w:val="Grid Table 2 - Accent 3111112"/>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12">
    <w:name w:val="Plain Table 122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12">
    <w:name w:val="Grid Table 1 Light - Accent 5111112"/>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12">
    <w:name w:val="Grid Table 1 Light - Accent 4111112"/>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12">
    <w:name w:val="Grid Table 6 Colorful111112"/>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12">
    <w:name w:val="Grid Table 3111112"/>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12">
    <w:name w:val="Table Grid21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12">
    <w:name w:val="Plain Table 13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12">
    <w:name w:val="Plain Table 14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12">
    <w:name w:val="Plain Table 15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12">
    <w:name w:val="Plain Table 16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12">
    <w:name w:val="Plain Table 17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12">
    <w:name w:val="Plain Table 18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12">
    <w:name w:val="Grid Table 1 Light111112"/>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12">
    <w:name w:val="Table Grid31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12">
    <w:name w:val="Plain Table 191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12">
    <w:name w:val="Table Grid Light21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12">
    <w:name w:val="Plain Table 521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12">
    <w:name w:val="Grid Table 5 Dark - Accent 321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12">
    <w:name w:val="Table Grid111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12">
    <w:name w:val="Plain Table 11111112"/>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12">
    <w:name w:val="Table Grid Light1111112"/>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12">
    <w:name w:val="Plain Table 51111112"/>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12">
    <w:name w:val="Grid Table 5 Dark - Accent 31111112"/>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12">
    <w:name w:val="Plain Table 121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12">
    <w:name w:val="Table Grid41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12">
    <w:name w:val="Table Grid Light312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12">
    <w:name w:val="Plain Table 5312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12">
    <w:name w:val="Grid Table 5 Dark - Accent 3312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12">
    <w:name w:val="Grid Table 2 - Accent 3212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12">
    <w:name w:val="Grid Table 1 Light - Accent 5212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12">
    <w:name w:val="Grid Table 1 Light - Accent 4212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12">
    <w:name w:val="Grid Table 6 Colorful212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12">
    <w:name w:val="Grid Table 3212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12">
    <w:name w:val="Grid Table 1 Light212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12">
    <w:name w:val="Table Grid61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
    <w:name w:val="Table Grid8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2">
    <w:name w:val="Table Grid131112"/>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2">
    <w:name w:val="Table Grid221112"/>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
    <w:name w:val="Table Grid91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12">
    <w:name w:val="Plain Table 532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12">
    <w:name w:val="Plain Table 411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12">
    <w:name w:val="Plain Table 533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12">
    <w:name w:val="Plain Table 412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12">
    <w:name w:val="Plain Table 534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12">
    <w:name w:val="Plain Table 3111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12">
    <w:name w:val="Plain Table 115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12">
    <w:name w:val="Table Grid Light5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12">
    <w:name w:val="Plain Table 55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12">
    <w:name w:val="Grid Table 5 Dark - Accent 35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12">
    <w:name w:val="Grid Table 2 - Accent 34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12">
    <w:name w:val="Grid Table 1 Light - Accent 54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12">
    <w:name w:val="Grid Table 1 Light - Accent 44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12">
    <w:name w:val="Grid Table 6 Colorful4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12">
    <w:name w:val="Grid Table 34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12">
    <w:name w:val="Grid Table 1 Light4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12">
    <w:name w:val="Plain Table 321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12">
    <w:name w:val="Plain Table 221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12">
    <w:name w:val="Table Grid15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12">
    <w:name w:val="List Table 4 - Accent 31112"/>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02112">
    <w:name w:val="Plain Table 1102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12">
    <w:name w:val="Table Grid Light32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12">
    <w:name w:val="Plain Table 535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12">
    <w:name w:val="Grid Table 5 Dark - Accent 332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12">
    <w:name w:val="Grid Table 2 - Accent 322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12">
    <w:name w:val="Grid Table 1 Light - Accent 522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12">
    <w:name w:val="Grid Table 1 Light - Accent 422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12">
    <w:name w:val="Grid Table 6 Colorful22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12">
    <w:name w:val="Grid Table 322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12">
    <w:name w:val="Grid Table 1 Light22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41112">
    <w:name w:val="Plain Table 114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12">
    <w:name w:val="Table Grid Light41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12">
    <w:name w:val="Plain Table 541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12">
    <w:name w:val="Grid Table 5 Dark - Accent 341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12">
    <w:name w:val="Grid Table 2 - Accent 331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12">
    <w:name w:val="Grid Table 1 Light - Accent 531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12">
    <w:name w:val="Grid Table 1 Light - Accent 431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12">
    <w:name w:val="Grid Table 6 Colorful31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12">
    <w:name w:val="Grid Table 331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12">
    <w:name w:val="Grid Table 1 Light31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12">
    <w:name w:val="Plain Table 11011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12">
    <w:name w:val="Table Grid Light311112"/>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12">
    <w:name w:val="Plain Table 5311112"/>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12">
    <w:name w:val="Grid Table 5 Dark - Accent 3311112"/>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12">
    <w:name w:val="Grid Table 2 - Accent 3211112"/>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12">
    <w:name w:val="Grid Table 1 Light - Accent 5211112"/>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12">
    <w:name w:val="Grid Table 1 Light - Accent 4211112"/>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12">
    <w:name w:val="Grid Table 6 Colorful211112"/>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12">
    <w:name w:val="Grid Table 3211112"/>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12">
    <w:name w:val="Grid Table 1 Light211112"/>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12">
    <w:name w:val="Plain Table 413112"/>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12">
    <w:name w:val="Plain Table 312112"/>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12">
    <w:name w:val="Plain Table 211112"/>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112">
    <w:name w:val="Table Grid17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2">
    <w:name w:val="Table Grid18112"/>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112">
    <w:name w:val="Plain Table 117112"/>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12">
    <w:name w:val="Table Grid Light712"/>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12">
    <w:name w:val="Table Grid Light812"/>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9">
    <w:name w:val="Plain Table 129"/>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8">
    <w:name w:val="Table Grid Light18"/>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9">
    <w:name w:val="Plain Table 59"/>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9">
    <w:name w:val="Grid Table 5 Dark - Accent 39"/>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8">
    <w:name w:val="Grid Table 2 - Accent 38"/>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8">
    <w:name w:val="Grid Table 1 Light - Accent 58"/>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8">
    <w:name w:val="Grid Table 1 Light - Accent 48"/>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8">
    <w:name w:val="Grid Table 6 Colorful8"/>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8">
    <w:name w:val="Grid Table 38"/>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8">
    <w:name w:val="Grid Table 1 Light8"/>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6">
    <w:name w:val="Plain Table 46"/>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6">
    <w:name w:val="Plain Table 26"/>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4">
    <w:name w:val="Grid Table 1 Light - Accent 14"/>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4">
    <w:name w:val="List Table 4 - Accent 34"/>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81">
    <w:name w:val="No List81"/>
    <w:next w:val="NoList"/>
    <w:uiPriority w:val="99"/>
    <w:semiHidden/>
    <w:unhideWhenUsed/>
    <w:rsid w:val="007B3E86"/>
  </w:style>
  <w:style w:type="numbering" w:customStyle="1" w:styleId="NoList151">
    <w:name w:val="No List151"/>
    <w:next w:val="NoList"/>
    <w:uiPriority w:val="99"/>
    <w:semiHidden/>
    <w:unhideWhenUsed/>
    <w:rsid w:val="007B3E86"/>
  </w:style>
  <w:style w:type="table" w:customStyle="1" w:styleId="TableGrid261">
    <w:name w:val="Table Grid26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01">
    <w:name w:val="Plain Table 1110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61">
    <w:name w:val="Table Grid Light16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61">
    <w:name w:val="Plain Table 516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61">
    <w:name w:val="Grid Table 5 Dark - Accent 316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61">
    <w:name w:val="Table Grid116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51">
    <w:name w:val="Grid Table 2 - Accent 315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61">
    <w:name w:val="Plain Table 126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51">
    <w:name w:val="Grid Table 1 Light - Accent 515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51">
    <w:name w:val="Grid Table 1 Light - Accent 415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51">
    <w:name w:val="Grid Table 6 Colorful15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51">
    <w:name w:val="Grid Table 315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71">
    <w:name w:val="Table Grid27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51">
    <w:name w:val="Plain Table 13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51">
    <w:name w:val="Plain Table 14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51">
    <w:name w:val="Plain Table 15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51">
    <w:name w:val="Plain Table 16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51">
    <w:name w:val="Plain Table 17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51">
    <w:name w:val="Plain Table 18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51">
    <w:name w:val="Grid Table 1 Light15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51">
    <w:name w:val="Table Grid35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51">
    <w:name w:val="Plain Table 195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51">
    <w:name w:val="Table Grid Light25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51">
    <w:name w:val="Plain Table 525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51">
    <w:name w:val="Grid Table 5 Dark - Accent 325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71">
    <w:name w:val="Table Grid117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51">
    <w:name w:val="Plain Table 1115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51">
    <w:name w:val="Table Grid Light115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51">
    <w:name w:val="Plain Table 5115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51">
    <w:name w:val="Grid Table 5 Dark - Accent 3115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51">
    <w:name w:val="Plain Table 121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51">
    <w:name w:val="Table Grid45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51">
    <w:name w:val="Plain Table 1105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51">
    <w:name w:val="Table Grid Light35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81">
    <w:name w:val="Plain Table 538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51">
    <w:name w:val="Grid Table 5 Dark - Accent 335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51">
    <w:name w:val="Grid Table 2 - Accent 325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51">
    <w:name w:val="Grid Table 1 Light - Accent 525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51">
    <w:name w:val="Grid Table 1 Light - Accent 425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51">
    <w:name w:val="Grid Table 6 Colorful25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51">
    <w:name w:val="Grid Table 325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51">
    <w:name w:val="Grid Table 1 Light25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51">
    <w:name w:val="Table Grid65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41">
    <w:name w:val="Plain Table 1124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41">
    <w:name w:val="Table Grid Light124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41">
    <w:name w:val="Plain Table 5124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41">
    <w:name w:val="Grid Table 5 Dark - Accent 312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41">
    <w:name w:val="Table Grid12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41">
    <w:name w:val="Grid Table 2 - Accent 3114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41">
    <w:name w:val="Plain Table 122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41">
    <w:name w:val="Grid Table 1 Light - Accent 5114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41">
    <w:name w:val="Grid Table 1 Light - Accent 4114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41">
    <w:name w:val="Grid Table 6 Colorful114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41">
    <w:name w:val="Grid Table 3114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41">
    <w:name w:val="Table Grid214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41">
    <w:name w:val="Plain Table 13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41">
    <w:name w:val="Plain Table 14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41">
    <w:name w:val="Plain Table 15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41">
    <w:name w:val="Plain Table 16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41">
    <w:name w:val="Plain Table 17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41">
    <w:name w:val="Plain Table 18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41">
    <w:name w:val="Grid Table 1 Light114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41">
    <w:name w:val="Table Grid31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41">
    <w:name w:val="Plain Table 1914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41">
    <w:name w:val="Table Grid Light214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41">
    <w:name w:val="Plain Table 5214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41">
    <w:name w:val="Grid Table 5 Dark - Accent 321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41">
    <w:name w:val="Table Grid111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41">
    <w:name w:val="Plain Table 11114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41">
    <w:name w:val="Table Grid Light1114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41">
    <w:name w:val="Plain Table 51114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41">
    <w:name w:val="Grid Table 5 Dark - Accent 31114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41">
    <w:name w:val="Plain Table 121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41">
    <w:name w:val="Table Grid41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61">
    <w:name w:val="Plain Table 416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41">
    <w:name w:val="Table Grid614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51">
    <w:name w:val="Plain Table 315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41">
    <w:name w:val="Plain Table 214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41">
    <w:name w:val="Table Grid8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7B3E86"/>
  </w:style>
  <w:style w:type="numbering" w:customStyle="1" w:styleId="NoList11141">
    <w:name w:val="No List11141"/>
    <w:next w:val="NoList"/>
    <w:uiPriority w:val="99"/>
    <w:semiHidden/>
    <w:unhideWhenUsed/>
    <w:rsid w:val="007B3E86"/>
  </w:style>
  <w:style w:type="table" w:customStyle="1" w:styleId="TableGrid1031">
    <w:name w:val="Table Grid10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31">
    <w:name w:val="Plain Table 113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31">
    <w:name w:val="Table Grid Light13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31">
    <w:name w:val="Plain Table 513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31">
    <w:name w:val="Grid Table 5 Dark - Accent 313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31">
    <w:name w:val="Table Grid14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31">
    <w:name w:val="Grid Table 2 - Accent 3123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31">
    <w:name w:val="Plain Table 123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31">
    <w:name w:val="Grid Table 1 Light - Accent 5123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31">
    <w:name w:val="Grid Table 1 Light - Accent 4123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31">
    <w:name w:val="Grid Table 6 Colorful123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31">
    <w:name w:val="Grid Table 3123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31">
    <w:name w:val="Table Grid23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31">
    <w:name w:val="Plain Table 13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31">
    <w:name w:val="Plain Table 14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31">
    <w:name w:val="Plain Table 15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31">
    <w:name w:val="Plain Table 16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31">
    <w:name w:val="Plain Table 17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31">
    <w:name w:val="Plain Table 18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31">
    <w:name w:val="Grid Table 1 Light123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31">
    <w:name w:val="Table Grid3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31">
    <w:name w:val="Plain Table 192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31">
    <w:name w:val="Table Grid Light22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31">
    <w:name w:val="Plain Table 522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31">
    <w:name w:val="Grid Table 5 Dark - Accent 322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31">
    <w:name w:val="Table Grid11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31">
    <w:name w:val="Plain Table 1112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31">
    <w:name w:val="Table Grid Light112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31">
    <w:name w:val="Plain Table 5112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31">
    <w:name w:val="Grid Table 5 Dark - Accent 3112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31">
    <w:name w:val="Plain Table 121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31">
    <w:name w:val="Table Grid4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41">
    <w:name w:val="Plain Table 114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41">
    <w:name w:val="Table Grid Light44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41">
    <w:name w:val="Plain Table 544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41">
    <w:name w:val="Grid Table 5 Dark - Accent 344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41">
    <w:name w:val="Grid Table 2 - Accent 334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41">
    <w:name w:val="Grid Table 1 Light - Accent 534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41">
    <w:name w:val="Grid Table 1 Light - Accent 434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41">
    <w:name w:val="Grid Table 6 Colorful34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41">
    <w:name w:val="Grid Table 334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41">
    <w:name w:val="Grid Table 1 Light34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41">
    <w:name w:val="Plain Table 11014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31">
    <w:name w:val="Table Grid62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31">
    <w:name w:val="Plain Table 1121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31">
    <w:name w:val="Table Grid Light12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31">
    <w:name w:val="Plain Table 5121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31">
    <w:name w:val="Grid Table 5 Dark - Accent 312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31">
    <w:name w:val="Table Grid12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31">
    <w:name w:val="Grid Table 2 - Accent 31113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31">
    <w:name w:val="Plain Table 122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31">
    <w:name w:val="Grid Table 1 Light - Accent 51113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31">
    <w:name w:val="Grid Table 1 Light - Accent 41113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31">
    <w:name w:val="Grid Table 6 Colorful1113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31">
    <w:name w:val="Grid Table 31113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31">
    <w:name w:val="Table Grid21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31">
    <w:name w:val="Plain Table 13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31">
    <w:name w:val="Plain Table 14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31">
    <w:name w:val="Plain Table 15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31">
    <w:name w:val="Plain Table 16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31">
    <w:name w:val="Plain Table 17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31">
    <w:name w:val="Plain Table 18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31">
    <w:name w:val="Grid Table 1 Light1113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31">
    <w:name w:val="Table Grid31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31">
    <w:name w:val="Plain Table 1911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31">
    <w:name w:val="Table Grid Light21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31">
    <w:name w:val="Plain Table 5211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31">
    <w:name w:val="Grid Table 5 Dark - Accent 321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31">
    <w:name w:val="Table Grid111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31">
    <w:name w:val="Plain Table 111113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31">
    <w:name w:val="Table Grid Light11113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31">
    <w:name w:val="Plain Table 511113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31">
    <w:name w:val="Grid Table 5 Dark - Accent 311113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31">
    <w:name w:val="Plain Table 121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31">
    <w:name w:val="Table Grid41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
    <w:name w:val="Table Grid51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41">
    <w:name w:val="Table Grid Light314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41">
    <w:name w:val="Plain Table 5314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41">
    <w:name w:val="Grid Table 5 Dark - Accent 3314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41">
    <w:name w:val="Grid Table 2 - Accent 3214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41">
    <w:name w:val="Grid Table 1 Light - Accent 5214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41">
    <w:name w:val="Grid Table 1 Light - Accent 4214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41">
    <w:name w:val="Grid Table 6 Colorful214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41">
    <w:name w:val="Grid Table 3214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41">
    <w:name w:val="Grid Table 1 Light214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31">
    <w:name w:val="Table Grid61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
    <w:name w:val="Table Grid13131"/>
    <w:basedOn w:val="TableNormal"/>
    <w:rsid w:val="007B3E8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7B3E86"/>
  </w:style>
  <w:style w:type="numbering" w:customStyle="1" w:styleId="NoList341">
    <w:name w:val="No List341"/>
    <w:next w:val="NoList"/>
    <w:uiPriority w:val="99"/>
    <w:semiHidden/>
    <w:unhideWhenUsed/>
    <w:rsid w:val="007B3E86"/>
  </w:style>
  <w:style w:type="numbering" w:customStyle="1" w:styleId="NoList111141">
    <w:name w:val="No List111141"/>
    <w:next w:val="NoList"/>
    <w:uiPriority w:val="99"/>
    <w:semiHidden/>
    <w:unhideWhenUsed/>
    <w:rsid w:val="007B3E86"/>
  </w:style>
  <w:style w:type="numbering" w:customStyle="1" w:styleId="NoList431">
    <w:name w:val="No List431"/>
    <w:next w:val="NoList"/>
    <w:uiPriority w:val="99"/>
    <w:semiHidden/>
    <w:unhideWhenUsed/>
    <w:rsid w:val="007B3E86"/>
  </w:style>
  <w:style w:type="numbering" w:customStyle="1" w:styleId="NoList1231">
    <w:name w:val="No List1231"/>
    <w:next w:val="NoList"/>
    <w:uiPriority w:val="99"/>
    <w:semiHidden/>
    <w:unhideWhenUsed/>
    <w:rsid w:val="007B3E86"/>
  </w:style>
  <w:style w:type="numbering" w:customStyle="1" w:styleId="NoList11231">
    <w:name w:val="No List11231"/>
    <w:next w:val="NoList"/>
    <w:uiPriority w:val="99"/>
    <w:semiHidden/>
    <w:unhideWhenUsed/>
    <w:rsid w:val="007B3E86"/>
  </w:style>
  <w:style w:type="numbering" w:customStyle="1" w:styleId="NoList2131">
    <w:name w:val="No List2131"/>
    <w:next w:val="NoList"/>
    <w:uiPriority w:val="99"/>
    <w:semiHidden/>
    <w:unhideWhenUsed/>
    <w:rsid w:val="007B3E86"/>
  </w:style>
  <w:style w:type="numbering" w:customStyle="1" w:styleId="NoList3131">
    <w:name w:val="No List3131"/>
    <w:next w:val="NoList"/>
    <w:uiPriority w:val="99"/>
    <w:semiHidden/>
    <w:unhideWhenUsed/>
    <w:rsid w:val="007B3E86"/>
  </w:style>
  <w:style w:type="table" w:customStyle="1" w:styleId="PlainTable53231">
    <w:name w:val="Plain Table 532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31">
    <w:name w:val="Plain Table 4113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31">
    <w:name w:val="Plain Table 533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31">
    <w:name w:val="Plain Table 4123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31">
    <w:name w:val="Plain Table 534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31">
    <w:name w:val="Plain Table 3113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111141">
    <w:name w:val="No List1111141"/>
    <w:next w:val="NoList"/>
    <w:uiPriority w:val="99"/>
    <w:semiHidden/>
    <w:unhideWhenUsed/>
    <w:rsid w:val="007B3E86"/>
  </w:style>
  <w:style w:type="numbering" w:customStyle="1" w:styleId="NoList11111131">
    <w:name w:val="No List11111131"/>
    <w:next w:val="NoList"/>
    <w:uiPriority w:val="99"/>
    <w:semiHidden/>
    <w:unhideWhenUsed/>
    <w:rsid w:val="007B3E86"/>
  </w:style>
  <w:style w:type="table" w:customStyle="1" w:styleId="PlainTable4231">
    <w:name w:val="Plain Table 423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531">
    <w:name w:val="Plain Table 115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31">
    <w:name w:val="Table Grid Light5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31">
    <w:name w:val="Plain Table 55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31">
    <w:name w:val="Grid Table 5 Dark - Accent 35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31">
    <w:name w:val="Grid Table 2 - Accent 34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31">
    <w:name w:val="Grid Table 1 Light - Accent 54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31">
    <w:name w:val="Grid Table 1 Light - Accent 44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31">
    <w:name w:val="Grid Table 6 Colorful4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31">
    <w:name w:val="Grid Table 34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31">
    <w:name w:val="Grid Table 1 Light4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31">
    <w:name w:val="Plain Table 323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31">
    <w:name w:val="Plain Table 223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31">
    <w:name w:val="Table Grid15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39"/>
    <w:rsid w:val="007B3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1">
    <w:name w:val="Grid Table 1 Light - Accent 112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131">
    <w:name w:val="List Table 4 - Accent 3131"/>
    <w:basedOn w:val="TableNormal"/>
    <w:uiPriority w:val="49"/>
    <w:rsid w:val="007B3E86"/>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111121">
    <w:name w:val="No List111111121"/>
    <w:next w:val="NoList"/>
    <w:uiPriority w:val="99"/>
    <w:semiHidden/>
    <w:unhideWhenUsed/>
    <w:rsid w:val="007B3E86"/>
  </w:style>
  <w:style w:type="table" w:customStyle="1" w:styleId="PlainTable11631">
    <w:name w:val="Plain Table 11631"/>
    <w:basedOn w:val="TableNormal"/>
    <w:next w:val="PlainTable1"/>
    <w:uiPriority w:val="41"/>
    <w:rsid w:val="007B3E8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31">
    <w:name w:val="Table Grid Light63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31">
    <w:name w:val="Plain Table 5631"/>
    <w:basedOn w:val="TableNormal"/>
    <w:next w:val="PlainTable5"/>
    <w:uiPriority w:val="45"/>
    <w:rsid w:val="007B3E86"/>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31">
    <w:name w:val="Grid Table 5 Dark - Accent 3631"/>
    <w:basedOn w:val="TableNormal"/>
    <w:next w:val="GridTable5Dark-Accent3"/>
    <w:uiPriority w:val="50"/>
    <w:rsid w:val="007B3E8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31">
    <w:name w:val="Grid Table 2 - Accent 3531"/>
    <w:basedOn w:val="TableNormal"/>
    <w:next w:val="GridTable2-Accent3"/>
    <w:uiPriority w:val="47"/>
    <w:rsid w:val="007B3E8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31">
    <w:name w:val="Grid Table 1 Light - Accent 5531"/>
    <w:basedOn w:val="TableNormal"/>
    <w:next w:val="GridTable1Light-Accent5"/>
    <w:uiPriority w:val="46"/>
    <w:rsid w:val="007B3E86"/>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31">
    <w:name w:val="Grid Table 1 Light - Accent 4531"/>
    <w:basedOn w:val="TableNormal"/>
    <w:next w:val="GridTable1Light-Accent4"/>
    <w:uiPriority w:val="46"/>
    <w:rsid w:val="007B3E86"/>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31">
    <w:name w:val="Grid Table 6 Colorful531"/>
    <w:basedOn w:val="TableNormal"/>
    <w:next w:val="GridTable6Colorful"/>
    <w:uiPriority w:val="51"/>
    <w:rsid w:val="007B3E8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31">
    <w:name w:val="Grid Table 3531"/>
    <w:basedOn w:val="TableNormal"/>
    <w:next w:val="GridTable3"/>
    <w:uiPriority w:val="48"/>
    <w:rsid w:val="007B3E86"/>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31">
    <w:name w:val="Grid Table 1 Light531"/>
    <w:basedOn w:val="TableNormal"/>
    <w:next w:val="GridTable1Light"/>
    <w:uiPriority w:val="46"/>
    <w:rsid w:val="007B3E8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31">
    <w:name w:val="Plain Table 4331"/>
    <w:basedOn w:val="TableNormal"/>
    <w:next w:val="PlainTable4"/>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31">
    <w:name w:val="Plain Table 3331"/>
    <w:basedOn w:val="TableNormal"/>
    <w:next w:val="PlainTable3"/>
    <w:uiPriority w:val="43"/>
    <w:rsid w:val="007B3E8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31">
    <w:name w:val="Plain Table 2331"/>
    <w:basedOn w:val="TableNormal"/>
    <w:next w:val="PlainTable2"/>
    <w:uiPriority w:val="42"/>
    <w:rsid w:val="007B3E8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1">
    <w:name w:val="Grid Table 1 Light - Accent 1211"/>
    <w:basedOn w:val="TableNormal"/>
    <w:next w:val="GridTable1Light-Accent1"/>
    <w:uiPriority w:val="46"/>
    <w:rsid w:val="007B3E8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4-Accent3211">
    <w:name w:val="List Table 4 - Accent 3211"/>
    <w:basedOn w:val="TableNormal"/>
    <w:uiPriority w:val="49"/>
    <w:rsid w:val="007B3E86"/>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531">
    <w:name w:val="No List531"/>
    <w:next w:val="NoList"/>
    <w:uiPriority w:val="99"/>
    <w:semiHidden/>
    <w:unhideWhenUsed/>
    <w:rsid w:val="007B3E86"/>
  </w:style>
  <w:style w:type="table" w:customStyle="1" w:styleId="PlainTable116121">
    <w:name w:val="Plain Table 11612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21">
    <w:name w:val="Table Grid Light612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21">
    <w:name w:val="Plain Table 5612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21">
    <w:name w:val="Grid Table 5 Dark - Accent 3612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21">
    <w:name w:val="Grid Table 2 - Accent 3512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21">
    <w:name w:val="Grid Table 1 Light - Accent 5512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21">
    <w:name w:val="Grid Table 1 Light - Accent 4512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21">
    <w:name w:val="Grid Table 6 Colorful512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21">
    <w:name w:val="Grid Table 3512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21">
    <w:name w:val="Grid Table 1 Light512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31">
    <w:name w:val="Plain Table 1102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31">
    <w:name w:val="Table Grid Light32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31">
    <w:name w:val="Plain Table 535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31">
    <w:name w:val="Grid Table 5 Dark - Accent 332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31">
    <w:name w:val="Grid Table 2 - Accent 322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31">
    <w:name w:val="Grid Table 1 Light - Accent 522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31">
    <w:name w:val="Grid Table 1 Light - Accent 422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31">
    <w:name w:val="Grid Table 6 Colorful22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31">
    <w:name w:val="Grid Table 322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31">
    <w:name w:val="Grid Table 1 Light22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21">
    <w:name w:val="Plain Table 4312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21">
    <w:name w:val="Plain Table 3312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21">
    <w:name w:val="Plain Table 2312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331">
    <w:name w:val="No List1331"/>
    <w:next w:val="NoList"/>
    <w:uiPriority w:val="99"/>
    <w:semiHidden/>
    <w:unhideWhenUsed/>
    <w:rsid w:val="007B3E86"/>
  </w:style>
  <w:style w:type="numbering" w:customStyle="1" w:styleId="NoList11321">
    <w:name w:val="No List11321"/>
    <w:next w:val="NoList"/>
    <w:uiPriority w:val="99"/>
    <w:semiHidden/>
    <w:unhideWhenUsed/>
    <w:rsid w:val="007B3E86"/>
  </w:style>
  <w:style w:type="table" w:customStyle="1" w:styleId="PlainTable114131">
    <w:name w:val="Plain Table 114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31">
    <w:name w:val="Table Grid Light41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31">
    <w:name w:val="Plain Table 541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31">
    <w:name w:val="Grid Table 5 Dark - Accent 341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31">
    <w:name w:val="Grid Table 2 - Accent 331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31">
    <w:name w:val="Grid Table 1 Light - Accent 531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31">
    <w:name w:val="Grid Table 1 Light - Accent 431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31">
    <w:name w:val="Grid Table 6 Colorful31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31">
    <w:name w:val="Grid Table 331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31">
    <w:name w:val="Grid Table 1 Light31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31">
    <w:name w:val="Plain Table 11011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31">
    <w:name w:val="Table Grid Light3113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31">
    <w:name w:val="Plain Table 53113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31">
    <w:name w:val="Grid Table 5 Dark - Accent 33113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31">
    <w:name w:val="Grid Table 2 - Accent 32113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31">
    <w:name w:val="Grid Table 1 Light - Accent 52113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31">
    <w:name w:val="Grid Table 1 Light - Accent 42113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31">
    <w:name w:val="Grid Table 6 Colorful2113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31">
    <w:name w:val="Grid Table 32113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31">
    <w:name w:val="Grid Table 1 Light2113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31">
    <w:name w:val="Plain Table 4133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31">
    <w:name w:val="Plain Table 31231"/>
    <w:basedOn w:val="TableNormal"/>
    <w:next w:val="PlainTable3"/>
    <w:uiPriority w:val="43"/>
    <w:rsid w:val="007B3E8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31">
    <w:name w:val="Plain Table 21131"/>
    <w:basedOn w:val="TableNormal"/>
    <w:next w:val="PlainTable2"/>
    <w:uiPriority w:val="42"/>
    <w:rsid w:val="007B3E8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31">
    <w:name w:val="No List2231"/>
    <w:next w:val="NoList"/>
    <w:uiPriority w:val="99"/>
    <w:semiHidden/>
    <w:unhideWhenUsed/>
    <w:rsid w:val="007B3E86"/>
  </w:style>
  <w:style w:type="numbering" w:customStyle="1" w:styleId="NoList3231">
    <w:name w:val="No List3231"/>
    <w:next w:val="NoList"/>
    <w:uiPriority w:val="99"/>
    <w:semiHidden/>
    <w:unhideWhenUsed/>
    <w:rsid w:val="007B3E86"/>
  </w:style>
  <w:style w:type="numbering" w:customStyle="1" w:styleId="NoList111221">
    <w:name w:val="No List111221"/>
    <w:next w:val="NoList"/>
    <w:uiPriority w:val="99"/>
    <w:semiHidden/>
    <w:unhideWhenUsed/>
    <w:rsid w:val="007B3E86"/>
  </w:style>
  <w:style w:type="numbering" w:customStyle="1" w:styleId="NoList4131">
    <w:name w:val="No List4131"/>
    <w:next w:val="NoList"/>
    <w:uiPriority w:val="99"/>
    <w:semiHidden/>
    <w:unhideWhenUsed/>
    <w:rsid w:val="007B3E86"/>
  </w:style>
  <w:style w:type="numbering" w:customStyle="1" w:styleId="NoList12121">
    <w:name w:val="No List12121"/>
    <w:next w:val="NoList"/>
    <w:uiPriority w:val="99"/>
    <w:semiHidden/>
    <w:unhideWhenUsed/>
    <w:rsid w:val="007B3E86"/>
  </w:style>
  <w:style w:type="numbering" w:customStyle="1" w:styleId="NoList112121">
    <w:name w:val="No List112121"/>
    <w:next w:val="NoList"/>
    <w:uiPriority w:val="99"/>
    <w:semiHidden/>
    <w:unhideWhenUsed/>
    <w:rsid w:val="007B3E86"/>
  </w:style>
  <w:style w:type="numbering" w:customStyle="1" w:styleId="NoList21121">
    <w:name w:val="No List21121"/>
    <w:next w:val="NoList"/>
    <w:uiPriority w:val="99"/>
    <w:semiHidden/>
    <w:unhideWhenUsed/>
    <w:rsid w:val="007B3E86"/>
  </w:style>
  <w:style w:type="numbering" w:customStyle="1" w:styleId="NoList31121">
    <w:name w:val="No List31121"/>
    <w:next w:val="NoList"/>
    <w:uiPriority w:val="99"/>
    <w:semiHidden/>
    <w:unhideWhenUsed/>
    <w:rsid w:val="007B3E86"/>
  </w:style>
  <w:style w:type="numbering" w:customStyle="1" w:styleId="NoList1111221">
    <w:name w:val="No List1111221"/>
    <w:next w:val="NoList"/>
    <w:uiPriority w:val="99"/>
    <w:semiHidden/>
    <w:unhideWhenUsed/>
    <w:rsid w:val="007B3E86"/>
  </w:style>
  <w:style w:type="numbering" w:customStyle="1" w:styleId="NoList11111221">
    <w:name w:val="No List11111221"/>
    <w:next w:val="NoList"/>
    <w:uiPriority w:val="99"/>
    <w:semiHidden/>
    <w:unhideWhenUsed/>
    <w:rsid w:val="007B3E86"/>
  </w:style>
  <w:style w:type="numbering" w:customStyle="1" w:styleId="NoList5121">
    <w:name w:val="No List5121"/>
    <w:next w:val="NoList"/>
    <w:uiPriority w:val="99"/>
    <w:semiHidden/>
    <w:unhideWhenUsed/>
    <w:rsid w:val="007B3E86"/>
  </w:style>
  <w:style w:type="numbering" w:customStyle="1" w:styleId="NoList13121">
    <w:name w:val="No List13121"/>
    <w:next w:val="NoList"/>
    <w:uiPriority w:val="99"/>
    <w:semiHidden/>
    <w:unhideWhenUsed/>
    <w:rsid w:val="007B3E86"/>
  </w:style>
  <w:style w:type="numbering" w:customStyle="1" w:styleId="NoList22121">
    <w:name w:val="No List22121"/>
    <w:next w:val="NoList"/>
    <w:uiPriority w:val="99"/>
    <w:semiHidden/>
    <w:unhideWhenUsed/>
    <w:rsid w:val="007B3E86"/>
  </w:style>
  <w:style w:type="numbering" w:customStyle="1" w:styleId="NoList32121">
    <w:name w:val="No List32121"/>
    <w:next w:val="NoList"/>
    <w:uiPriority w:val="99"/>
    <w:semiHidden/>
    <w:unhideWhenUsed/>
    <w:rsid w:val="007B3E86"/>
  </w:style>
  <w:style w:type="numbering" w:customStyle="1" w:styleId="NoList41121">
    <w:name w:val="No List41121"/>
    <w:next w:val="NoList"/>
    <w:uiPriority w:val="99"/>
    <w:semiHidden/>
    <w:unhideWhenUsed/>
    <w:rsid w:val="007B3E86"/>
  </w:style>
  <w:style w:type="table" w:customStyle="1" w:styleId="TableGrid1731">
    <w:name w:val="Table Grid17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7B3E86"/>
  </w:style>
  <w:style w:type="table" w:customStyle="1" w:styleId="TableGrid1831">
    <w:name w:val="Table Grid183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31">
    <w:name w:val="Plain Table 1173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21">
    <w:name w:val="Table Grid192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21">
    <w:name w:val="Plain Table 421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021">
    <w:name w:val="Table Grid1102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821">
    <w:name w:val="Plain Table 118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421">
    <w:name w:val="Table Grid Light14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21">
    <w:name w:val="Plain Table 514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421">
    <w:name w:val="Grid Table 5 Dark - Accent 314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1321">
    <w:name w:val="Grid Table 2 - Accent 313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421">
    <w:name w:val="Plain Table 124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321">
    <w:name w:val="Grid Table 1 Light - Accent 513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321">
    <w:name w:val="Grid Table 1 Light - Accent 413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321">
    <w:name w:val="Grid Table 6 Colorful13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321">
    <w:name w:val="Grid Table 313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421">
    <w:name w:val="Table Grid24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321">
    <w:name w:val="Plain Table 13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321">
    <w:name w:val="Plain Table 14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321">
    <w:name w:val="Plain Table 15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321">
    <w:name w:val="Plain Table 16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321">
    <w:name w:val="Plain Table 17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321">
    <w:name w:val="Plain Table 18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321">
    <w:name w:val="Grid Table 1 Light13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21">
    <w:name w:val="Table Grid332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321">
    <w:name w:val="Plain Table 193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321">
    <w:name w:val="Table Grid Light23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321">
    <w:name w:val="Plain Table 523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321">
    <w:name w:val="Grid Table 5 Dark - Accent 323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321">
    <w:name w:val="Table Grid113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321">
    <w:name w:val="Plain Table 1113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321">
    <w:name w:val="Table Grid Light113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321">
    <w:name w:val="Plain Table 5113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321">
    <w:name w:val="Grid Table 5 Dark - Accent 3113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321">
    <w:name w:val="Plain Table 121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321">
    <w:name w:val="Table Grid43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321">
    <w:name w:val="Plain Table 1103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321">
    <w:name w:val="Table Grid Light33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621">
    <w:name w:val="Plain Table 536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321">
    <w:name w:val="Grid Table 5 Dark - Accent 333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321">
    <w:name w:val="Grid Table 2 - Accent 323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321">
    <w:name w:val="Grid Table 1 Light - Accent 523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321">
    <w:name w:val="Grid Table 1 Light - Accent 423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321">
    <w:name w:val="Grid Table 6 Colorful23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321">
    <w:name w:val="Grid Table 323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321">
    <w:name w:val="Grid Table 1 Light23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321">
    <w:name w:val="Table Grid6321"/>
    <w:basedOn w:val="TableNormal"/>
    <w:next w:val="TableGrid"/>
    <w:uiPriority w:val="39"/>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221">
    <w:name w:val="Plain Table 1122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221">
    <w:name w:val="Table Grid Light12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221">
    <w:name w:val="Plain Table 5122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221">
    <w:name w:val="Grid Table 5 Dark - Accent 312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221">
    <w:name w:val="Table Grid12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221">
    <w:name w:val="Grid Table 2 - Accent 3112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221">
    <w:name w:val="Plain Table 122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221">
    <w:name w:val="Grid Table 1 Light - Accent 5112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221">
    <w:name w:val="Grid Table 1 Light - Accent 4112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221">
    <w:name w:val="Grid Table 6 Colorful112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221">
    <w:name w:val="Grid Table 3112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221">
    <w:name w:val="Table Grid212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221">
    <w:name w:val="Plain Table 13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221">
    <w:name w:val="Plain Table 14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221">
    <w:name w:val="Plain Table 15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221">
    <w:name w:val="Plain Table 16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221">
    <w:name w:val="Plain Table 17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221">
    <w:name w:val="Plain Table 18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221">
    <w:name w:val="Grid Table 1 Light112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221">
    <w:name w:val="Table Grid31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221">
    <w:name w:val="Plain Table 1912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221">
    <w:name w:val="Table Grid Light21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221">
    <w:name w:val="Plain Table 5212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221">
    <w:name w:val="Grid Table 5 Dark - Accent 321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221">
    <w:name w:val="Table Grid111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221">
    <w:name w:val="Plain Table 11112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221">
    <w:name w:val="Table Grid Light1112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221">
    <w:name w:val="Plain Table 51112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221">
    <w:name w:val="Grid Table 5 Dark - Accent 31112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221">
    <w:name w:val="Plain Table 121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221">
    <w:name w:val="Table Grid41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1">
    <w:name w:val="Table Grid51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21">
    <w:name w:val="Plain Table 414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1221">
    <w:name w:val="Table Grid612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21">
    <w:name w:val="Plain Table 313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21">
    <w:name w:val="Plain Table 2122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221">
    <w:name w:val="Table Grid8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121">
    <w:name w:val="Plain Table 113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3121">
    <w:name w:val="Table Grid Light13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121">
    <w:name w:val="Plain Table 513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3121">
    <w:name w:val="Grid Table 5 Dark - Accent 313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4121">
    <w:name w:val="Table Grid14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21">
    <w:name w:val="Grid Table 2 - Accent 3121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3121">
    <w:name w:val="Plain Table 123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2121">
    <w:name w:val="Grid Table 1 Light - Accent 5121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2121">
    <w:name w:val="Grid Table 1 Light - Accent 4121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2121">
    <w:name w:val="Grid Table 6 Colorful121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2121">
    <w:name w:val="Grid Table 3121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3121">
    <w:name w:val="Table Grid23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2121">
    <w:name w:val="Plain Table 13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2121">
    <w:name w:val="Plain Table 14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2121">
    <w:name w:val="Plain Table 15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2121">
    <w:name w:val="Plain Table 16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2121">
    <w:name w:val="Plain Table 17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2121">
    <w:name w:val="Plain Table 18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2121">
    <w:name w:val="Grid Table 1 Light121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121">
    <w:name w:val="Table Grid32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2121">
    <w:name w:val="Plain Table 192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2121">
    <w:name w:val="Table Grid Light22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2121">
    <w:name w:val="Plain Table 522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2121">
    <w:name w:val="Grid Table 5 Dark - Accent 322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2121">
    <w:name w:val="Table Grid112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121">
    <w:name w:val="Plain Table 1112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2121">
    <w:name w:val="Table Grid Light112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121">
    <w:name w:val="Plain Table 5112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2121">
    <w:name w:val="Grid Table 5 Dark - Accent 3112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2121">
    <w:name w:val="Plain Table 121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2121">
    <w:name w:val="Table Grid42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4221">
    <w:name w:val="Plain Table 114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221">
    <w:name w:val="Table Grid Light42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221">
    <w:name w:val="Plain Table 542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221">
    <w:name w:val="Grid Table 5 Dark - Accent 342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221">
    <w:name w:val="Grid Table 2 - Accent 332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221">
    <w:name w:val="Grid Table 1 Light - Accent 532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221">
    <w:name w:val="Grid Table 1 Light - Accent 432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221">
    <w:name w:val="Grid Table 6 Colorful32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221">
    <w:name w:val="Grid Table 332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221">
    <w:name w:val="Grid Table 1 Light32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221">
    <w:name w:val="Plain Table 11012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2121">
    <w:name w:val="Table Grid62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121">
    <w:name w:val="Plain Table 1121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1121">
    <w:name w:val="Table Grid Light12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121">
    <w:name w:val="Plain Table 5121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1121">
    <w:name w:val="Grid Table 5 Dark - Accent 312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1121">
    <w:name w:val="Table Grid12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1121">
    <w:name w:val="Grid Table 2 - Accent 311112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1121">
    <w:name w:val="Plain Table 122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1121">
    <w:name w:val="Grid Table 1 Light - Accent 511112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1121">
    <w:name w:val="Grid Table 1 Light - Accent 411112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1121">
    <w:name w:val="Grid Table 6 Colorful11112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1121">
    <w:name w:val="Grid Table 3111121"/>
    <w:basedOn w:val="TableNormal"/>
    <w:next w:val="GridTable3"/>
    <w:uiPriority w:val="48"/>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1121">
    <w:name w:val="Table Grid211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1121">
    <w:name w:val="Plain Table 13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1121">
    <w:name w:val="Plain Table 14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1121">
    <w:name w:val="Plain Table 15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1121">
    <w:name w:val="Plain Table 16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1121">
    <w:name w:val="Plain Table 17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1121">
    <w:name w:val="Plain Table 18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1121">
    <w:name w:val="Grid Table 1 Light111121"/>
    <w:basedOn w:val="TableNormal"/>
    <w:next w:val="GridTable1Light"/>
    <w:uiPriority w:val="46"/>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21">
    <w:name w:val="Table Grid31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1121">
    <w:name w:val="Plain Table 1911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1121">
    <w:name w:val="Table Grid Light21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1121">
    <w:name w:val="Plain Table 5211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1121">
    <w:name w:val="Grid Table 5 Dark - Accent 321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1121">
    <w:name w:val="Table Grid111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121">
    <w:name w:val="Plain Table 11111121"/>
    <w:basedOn w:val="TableNormal"/>
    <w:next w:val="PlainTable1"/>
    <w:uiPriority w:val="41"/>
    <w:rsid w:val="007B3E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1121">
    <w:name w:val="Table Grid Light1111121"/>
    <w:basedOn w:val="TableNormal"/>
    <w:next w:val="TableGridLight"/>
    <w:uiPriority w:val="40"/>
    <w:rsid w:val="007B3E86"/>
    <w:pPr>
      <w:spacing w:after="0" w:line="240" w:lineRule="auto"/>
    </w:pPr>
    <w:rPr>
      <w:rFonts w:ascii="Times New Roman" w:eastAsia="Times New Roman"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121">
    <w:name w:val="Plain Table 51111121"/>
    <w:basedOn w:val="TableNormal"/>
    <w:next w:val="PlainTable5"/>
    <w:uiPriority w:val="45"/>
    <w:rsid w:val="007B3E86"/>
    <w:pPr>
      <w:spacing w:after="0" w:line="240" w:lineRule="auto"/>
    </w:pPr>
    <w:rPr>
      <w:rFonts w:ascii="Times New Roman" w:eastAsia="Times New Roman" w:hAnsi="Times New Roman" w:cs="Times New Roman"/>
      <w:kern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1121">
    <w:name w:val="Grid Table 5 Dark - Accent 3111112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1121">
    <w:name w:val="Plain Table 121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1121">
    <w:name w:val="Table Grid41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1221">
    <w:name w:val="Table Grid Light312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221">
    <w:name w:val="Plain Table 5312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221">
    <w:name w:val="Grid Table 5 Dark - Accent 3312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221">
    <w:name w:val="Grid Table 2 - Accent 3212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221">
    <w:name w:val="Grid Table 1 Light - Accent 5212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221">
    <w:name w:val="Grid Table 1 Light - Accent 4212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221">
    <w:name w:val="Grid Table 6 Colorful212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221">
    <w:name w:val="Grid Table 3212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221">
    <w:name w:val="Grid Table 1 Light212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11121">
    <w:name w:val="Table Grid611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1">
    <w:name w:val="Table Grid8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1">
    <w:name w:val="Table Grid131121"/>
    <w:basedOn w:val="TableNormal"/>
    <w:rsid w:val="007B3E86"/>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1">
    <w:name w:val="Table Grid221121"/>
    <w:basedOn w:val="TableNormal"/>
    <w:next w:val="TableGrid"/>
    <w:rsid w:val="007B3E86"/>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1">
    <w:name w:val="Table Grid91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2121">
    <w:name w:val="Plain Table 532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21">
    <w:name w:val="Plain Table 4111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3121">
    <w:name w:val="Plain Table 533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121">
    <w:name w:val="Plain Table 4121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34121">
    <w:name w:val="Plain Table 534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1121">
    <w:name w:val="Plain Table 3111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5121">
    <w:name w:val="Plain Table 115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5121">
    <w:name w:val="Table Grid Light51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5121">
    <w:name w:val="Plain Table 55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5121">
    <w:name w:val="Grid Table 5 Dark - Accent 351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4121">
    <w:name w:val="Grid Table 2 - Accent 341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4121">
    <w:name w:val="Grid Table 1 Light - Accent 541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4121">
    <w:name w:val="Grid Table 1 Light - Accent 441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4121">
    <w:name w:val="Grid Table 6 Colorful41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4121">
    <w:name w:val="Grid Table 341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4121">
    <w:name w:val="Grid Table 1 Light41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32121">
    <w:name w:val="Plain Table 321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121">
    <w:name w:val="Plain Table 2212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121">
    <w:name w:val="Table Grid15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121">
    <w:name w:val="List Table 4 - Accent 31121"/>
    <w:basedOn w:val="TableNormal"/>
    <w:uiPriority w:val="49"/>
    <w:rsid w:val="007B3E86"/>
    <w:pPr>
      <w:spacing w:after="0" w:line="240" w:lineRule="auto"/>
    </w:pPr>
    <w:rPr>
      <w:kern w:val="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61111">
    <w:name w:val="Plain Table 116111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61111">
    <w:name w:val="Table Grid Light6111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61111">
    <w:name w:val="Plain Table 56111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61111">
    <w:name w:val="Grid Table 5 Dark - Accent 36111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51111">
    <w:name w:val="Grid Table 2 - Accent 35111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51111">
    <w:name w:val="Grid Table 1 Light - Accent 55111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51111">
    <w:name w:val="Grid Table 1 Light - Accent 45111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51111">
    <w:name w:val="Grid Table 6 Colorful5111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51111">
    <w:name w:val="Grid Table 35111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51111">
    <w:name w:val="Grid Table 1 Light5111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2121">
    <w:name w:val="Plain Table 1102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2121">
    <w:name w:val="Table Grid Light321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5121">
    <w:name w:val="Plain Table 535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2121">
    <w:name w:val="Grid Table 5 Dark - Accent 3321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2121">
    <w:name w:val="Grid Table 2 - Accent 3221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2121">
    <w:name w:val="Grid Table 1 Light - Accent 5221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2121">
    <w:name w:val="Grid Table 1 Light - Accent 4221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2121">
    <w:name w:val="Grid Table 6 Colorful221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2121">
    <w:name w:val="Grid Table 3221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2121">
    <w:name w:val="Grid Table 1 Light221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31111">
    <w:name w:val="Plain Table 43111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1111">
    <w:name w:val="Plain Table 33111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31111">
    <w:name w:val="Plain Table 23111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41121">
    <w:name w:val="Plain Table 114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41121">
    <w:name w:val="Table Grid Light411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121">
    <w:name w:val="Plain Table 541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41121">
    <w:name w:val="Grid Table 5 Dark - Accent 3411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31121">
    <w:name w:val="Grid Table 2 - Accent 3311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31121">
    <w:name w:val="Grid Table 1 Light - Accent 5311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31121">
    <w:name w:val="Grid Table 1 Light - Accent 4311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31121">
    <w:name w:val="Grid Table 6 Colorful311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31121">
    <w:name w:val="Grid Table 3311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31121">
    <w:name w:val="Grid Table 1 Light311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011121">
    <w:name w:val="Plain Table 11011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11121">
    <w:name w:val="Table Grid Light311121"/>
    <w:basedOn w:val="TableNormal"/>
    <w:next w:val="TableGridLight"/>
    <w:uiPriority w:val="40"/>
    <w:rsid w:val="007B3E86"/>
    <w:pPr>
      <w:spacing w:after="0" w:line="240" w:lineRule="auto"/>
    </w:pPr>
    <w:rPr>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11121">
    <w:name w:val="Plain Table 5311121"/>
    <w:basedOn w:val="TableNormal"/>
    <w:next w:val="PlainTable5"/>
    <w:uiPriority w:val="45"/>
    <w:rsid w:val="007B3E86"/>
    <w:pPr>
      <w:spacing w:after="0" w:line="240" w:lineRule="auto"/>
    </w:pPr>
    <w:rPr>
      <w:kern w:val="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11121">
    <w:name w:val="Grid Table 5 Dark - Accent 3311121"/>
    <w:basedOn w:val="TableNormal"/>
    <w:next w:val="GridTable5Dark-Accent3"/>
    <w:uiPriority w:val="50"/>
    <w:rsid w:val="007B3E86"/>
    <w:pPr>
      <w:spacing w:after="0" w:line="240" w:lineRule="auto"/>
    </w:pPr>
    <w:rPr>
      <w:kern w:val="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11121">
    <w:name w:val="Grid Table 2 - Accent 3211121"/>
    <w:basedOn w:val="TableNormal"/>
    <w:next w:val="GridTable2-Accent3"/>
    <w:uiPriority w:val="47"/>
    <w:rsid w:val="007B3E86"/>
    <w:pPr>
      <w:spacing w:after="0" w:line="240" w:lineRule="auto"/>
    </w:pPr>
    <w:rPr>
      <w:kern w:val="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11121">
    <w:name w:val="Grid Table 1 Light - Accent 5211121"/>
    <w:basedOn w:val="TableNormal"/>
    <w:next w:val="GridTable1Light-Accent5"/>
    <w:uiPriority w:val="46"/>
    <w:rsid w:val="007B3E86"/>
    <w:pPr>
      <w:spacing w:after="0" w:line="240" w:lineRule="auto"/>
    </w:pPr>
    <w:rPr>
      <w:kern w:val="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11121">
    <w:name w:val="Grid Table 1 Light - Accent 4211121"/>
    <w:basedOn w:val="TableNormal"/>
    <w:next w:val="GridTable1Light-Accent4"/>
    <w:uiPriority w:val="46"/>
    <w:rsid w:val="007B3E86"/>
    <w:pPr>
      <w:spacing w:after="0" w:line="240" w:lineRule="auto"/>
    </w:pPr>
    <w:rPr>
      <w:kern w:val="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11121">
    <w:name w:val="Grid Table 6 Colorful211121"/>
    <w:basedOn w:val="TableNormal"/>
    <w:next w:val="GridTable6Colorful"/>
    <w:uiPriority w:val="51"/>
    <w:rsid w:val="007B3E86"/>
    <w:pPr>
      <w:spacing w:after="0" w:line="240" w:lineRule="auto"/>
    </w:pPr>
    <w:rPr>
      <w:color w:val="000000"/>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11121">
    <w:name w:val="Grid Table 3211121"/>
    <w:basedOn w:val="TableNormal"/>
    <w:next w:val="GridTable3"/>
    <w:uiPriority w:val="48"/>
    <w:rsid w:val="007B3E86"/>
    <w:pPr>
      <w:spacing w:after="0" w:line="240" w:lineRule="auto"/>
    </w:pPr>
    <w:rPr>
      <w:kern w:val="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11121">
    <w:name w:val="Grid Table 1 Light211121"/>
    <w:basedOn w:val="TableNormal"/>
    <w:next w:val="GridTable1Light"/>
    <w:uiPriority w:val="46"/>
    <w:rsid w:val="007B3E86"/>
    <w:pPr>
      <w:spacing w:after="0" w:line="240" w:lineRule="auto"/>
    </w:pPr>
    <w:rPr>
      <w:kern w:val="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13121">
    <w:name w:val="Plain Table 413121"/>
    <w:basedOn w:val="TableNormal"/>
    <w:next w:val="PlainTable4"/>
    <w:uiPriority w:val="44"/>
    <w:rsid w:val="007B3E8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2121">
    <w:name w:val="Plain Table 312121"/>
    <w:basedOn w:val="TableNormal"/>
    <w:next w:val="PlainTable3"/>
    <w:uiPriority w:val="43"/>
    <w:rsid w:val="007B3E86"/>
    <w:pPr>
      <w:spacing w:after="0" w:line="240" w:lineRule="auto"/>
    </w:pPr>
    <w:rPr>
      <w:kern w:val="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121">
    <w:name w:val="Plain Table 211121"/>
    <w:basedOn w:val="TableNormal"/>
    <w:next w:val="PlainTable2"/>
    <w:uiPriority w:val="42"/>
    <w:rsid w:val="007B3E86"/>
    <w:pPr>
      <w:spacing w:after="0" w:line="240" w:lineRule="auto"/>
    </w:pPr>
    <w:rPr>
      <w:kern w:val="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121">
    <w:name w:val="Table Grid17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39"/>
    <w:rsid w:val="007B3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7121">
    <w:name w:val="Plain Table 117121"/>
    <w:basedOn w:val="TableNormal"/>
    <w:next w:val="PlainTable1"/>
    <w:uiPriority w:val="41"/>
    <w:rsid w:val="007B3E86"/>
    <w:pPr>
      <w:spacing w:after="0" w:line="240" w:lineRule="auto"/>
    </w:pPr>
    <w:rPr>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721">
    <w:name w:val="Table Grid Light72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821">
    <w:name w:val="Table Grid Light821"/>
    <w:basedOn w:val="TableNormal"/>
    <w:next w:val="TableGridLight"/>
    <w:uiPriority w:val="40"/>
    <w:rsid w:val="007B3E8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711">
    <w:name w:val="No List711"/>
    <w:next w:val="NoList"/>
    <w:uiPriority w:val="99"/>
    <w:semiHidden/>
    <w:unhideWhenUsed/>
    <w:rsid w:val="007B3E86"/>
  </w:style>
  <w:style w:type="numbering" w:customStyle="1" w:styleId="NoList1411">
    <w:name w:val="No List1411"/>
    <w:next w:val="NoList"/>
    <w:uiPriority w:val="99"/>
    <w:semiHidden/>
    <w:unhideWhenUsed/>
    <w:rsid w:val="007B3E86"/>
  </w:style>
  <w:style w:type="table" w:customStyle="1" w:styleId="TableGrid2011">
    <w:name w:val="Table Grid201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911">
    <w:name w:val="Plain Table 119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1">
    <w:name w:val="Table Grid Light15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511">
    <w:name w:val="Plain Table 515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511">
    <w:name w:val="Grid Table 5 Dark - Accent 315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411">
    <w:name w:val="Table Grid1141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411">
    <w:name w:val="Grid Table 2 - Accent 314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511">
    <w:name w:val="Plain Table 125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411">
    <w:name w:val="Grid Table 1 Light - Accent 514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411">
    <w:name w:val="Grid Table 1 Light - Accent 414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411">
    <w:name w:val="Grid Table 6 Colorful14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411">
    <w:name w:val="Grid Table 3141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511">
    <w:name w:val="Table Grid251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411">
    <w:name w:val="Plain Table 13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411">
    <w:name w:val="Plain Table 14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411">
    <w:name w:val="Plain Table 15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411">
    <w:name w:val="Plain Table 16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411">
    <w:name w:val="Plain Table 17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411">
    <w:name w:val="Plain Table 18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411">
    <w:name w:val="Grid Table 1 Light14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411">
    <w:name w:val="Table Grid341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411">
    <w:name w:val="Plain Table 194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411">
    <w:name w:val="Table Grid Light24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411">
    <w:name w:val="Plain Table 524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411">
    <w:name w:val="Grid Table 5 Dark - Accent 324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511">
    <w:name w:val="Table Grid115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411">
    <w:name w:val="Plain Table 1114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411">
    <w:name w:val="Table Grid Light114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411">
    <w:name w:val="Plain Table 5114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411">
    <w:name w:val="Grid Table 5 Dark - Accent 3114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411">
    <w:name w:val="Plain Table 121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411">
    <w:name w:val="Table Grid44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0411">
    <w:name w:val="Plain Table 1104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411">
    <w:name w:val="Table Grid Light3411"/>
    <w:basedOn w:val="TableNormal"/>
    <w:next w:val="TableGridLight"/>
    <w:uiPriority w:val="40"/>
    <w:rsid w:val="007B3E8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3711">
    <w:name w:val="Plain Table 53711"/>
    <w:basedOn w:val="TableNormal"/>
    <w:next w:val="PlainTable5"/>
    <w:uiPriority w:val="45"/>
    <w:rsid w:val="007B3E86"/>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3411">
    <w:name w:val="Grid Table 5 Dark - Accent 33411"/>
    <w:basedOn w:val="TableNormal"/>
    <w:next w:val="GridTable5Dark-Accent3"/>
    <w:uiPriority w:val="50"/>
    <w:rsid w:val="007B3E86"/>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2-Accent32411">
    <w:name w:val="Grid Table 2 - Accent 32411"/>
    <w:basedOn w:val="TableNormal"/>
    <w:next w:val="GridTable2-Accent3"/>
    <w:uiPriority w:val="47"/>
    <w:rsid w:val="007B3E86"/>
    <w:pPr>
      <w:spacing w:after="0" w:line="240" w:lineRule="auto"/>
    </w:pPr>
    <w:rPr>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52411">
    <w:name w:val="Grid Table 1 Light - Accent 52411"/>
    <w:basedOn w:val="TableNormal"/>
    <w:next w:val="GridTable1Light-Accent5"/>
    <w:uiPriority w:val="46"/>
    <w:rsid w:val="007B3E86"/>
    <w:pPr>
      <w:spacing w:after="0" w:line="240" w:lineRule="auto"/>
    </w:pPr>
    <w:rPr>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2411">
    <w:name w:val="Grid Table 1 Light - Accent 42411"/>
    <w:basedOn w:val="TableNormal"/>
    <w:next w:val="GridTable1Light-Accent4"/>
    <w:uiPriority w:val="46"/>
    <w:rsid w:val="007B3E86"/>
    <w:pPr>
      <w:spacing w:after="0" w:line="240" w:lineRule="auto"/>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2411">
    <w:name w:val="Grid Table 6 Colorful2411"/>
    <w:basedOn w:val="TableNormal"/>
    <w:next w:val="GridTable6Colorful"/>
    <w:uiPriority w:val="51"/>
    <w:rsid w:val="007B3E86"/>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2411">
    <w:name w:val="Grid Table 32411"/>
    <w:basedOn w:val="TableNormal"/>
    <w:next w:val="GridTable3"/>
    <w:uiPriority w:val="48"/>
    <w:rsid w:val="007B3E86"/>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2411">
    <w:name w:val="Grid Table 1 Light2411"/>
    <w:basedOn w:val="TableNormal"/>
    <w:next w:val="GridTable1Light"/>
    <w:uiPriority w:val="46"/>
    <w:rsid w:val="007B3E86"/>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6411">
    <w:name w:val="Table Grid6411"/>
    <w:basedOn w:val="TableNormal"/>
    <w:next w:val="TableGrid"/>
    <w:uiPriority w:val="39"/>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311">
    <w:name w:val="Plain Table 1123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2311">
    <w:name w:val="Table Grid Light12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311">
    <w:name w:val="Plain Table 5123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2311">
    <w:name w:val="Grid Table 5 Dark - Accent 312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2311">
    <w:name w:val="Table Grid12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1311">
    <w:name w:val="Grid Table 2 - Accent 311311"/>
    <w:basedOn w:val="TableNormal"/>
    <w:next w:val="GridTable2-Accent3"/>
    <w:uiPriority w:val="47"/>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22311">
    <w:name w:val="Plain Table 122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511311">
    <w:name w:val="Grid Table 1 Light - Accent 511311"/>
    <w:basedOn w:val="TableNormal"/>
    <w:next w:val="GridTable1Light-Accent5"/>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411311">
    <w:name w:val="Grid Table 1 Light - Accent 411311"/>
    <w:basedOn w:val="TableNormal"/>
    <w:next w:val="GridTable1Light-Accent4"/>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6Colorful11311">
    <w:name w:val="Grid Table 6 Colorful11311"/>
    <w:basedOn w:val="TableNormal"/>
    <w:next w:val="GridTable6Colorful"/>
    <w:uiPriority w:val="51"/>
    <w:rsid w:val="007B3E8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311">
    <w:name w:val="Grid Table 311311"/>
    <w:basedOn w:val="TableNormal"/>
    <w:next w:val="GridTable3"/>
    <w:uiPriority w:val="48"/>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21311">
    <w:name w:val="Table Grid21311"/>
    <w:basedOn w:val="TableNormal"/>
    <w:next w:val="TableGrid"/>
    <w:uiPriority w:val="39"/>
    <w:rsid w:val="007B3E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1311">
    <w:name w:val="Plain Table 13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1311">
    <w:name w:val="Plain Table 14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1311">
    <w:name w:val="Plain Table 15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1311">
    <w:name w:val="Plain Table 16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1311">
    <w:name w:val="Plain Table 17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1311">
    <w:name w:val="Plain Table 18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1311">
    <w:name w:val="Grid Table 1 Light11311"/>
    <w:basedOn w:val="TableNormal"/>
    <w:next w:val="GridTable1Light"/>
    <w:uiPriority w:val="46"/>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311">
    <w:name w:val="Table Grid31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91311">
    <w:name w:val="Plain Table 1913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1311">
    <w:name w:val="Table Grid Light21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21311">
    <w:name w:val="Plain Table 5213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21311">
    <w:name w:val="Grid Table 5 Dark - Accent 321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111311">
    <w:name w:val="Table Grid111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311">
    <w:name w:val="Plain Table 1111311"/>
    <w:basedOn w:val="TableNormal"/>
    <w:next w:val="PlainTable1"/>
    <w:uiPriority w:val="41"/>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1311">
    <w:name w:val="Table Grid Light111311"/>
    <w:basedOn w:val="TableNormal"/>
    <w:next w:val="TableGridLight"/>
    <w:uiPriority w:val="40"/>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311">
    <w:name w:val="Plain Table 5111311"/>
    <w:basedOn w:val="TableNormal"/>
    <w:next w:val="PlainTable5"/>
    <w:uiPriority w:val="45"/>
    <w:rsid w:val="007B3E8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11311">
    <w:name w:val="Grid Table 5 Dark - Accent 3111311"/>
    <w:basedOn w:val="TableNormal"/>
    <w:next w:val="GridTable5Dark-Accent3"/>
    <w:uiPriority w:val="50"/>
    <w:rsid w:val="007B3E86"/>
    <w:pPr>
      <w:spacing w:after="0" w:line="240" w:lineRule="auto"/>
      <w:jc w:val="center"/>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PlainTable1211311">
    <w:name w:val="Plain Table 1211311"/>
    <w:basedOn w:val="TableNormal"/>
    <w:next w:val="PlainTable1"/>
    <w:uiPriority w:val="41"/>
    <w:rsid w:val="007B3E86"/>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311">
    <w:name w:val="Table Grid41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next w:val="TableGrid"/>
    <w:rsid w:val="007B3E8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11">
    <w:name w:val="Plain Table 41511"/>
    <w:basedOn w:val="TableNormal"/>
    <w:next w:val="PlainTable4"/>
    <w:uiPriority w:val="44"/>
    <w:rsid w:val="007B3E8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7B3E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B3E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7B3E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3">
    <w:name w:val="Grid Table 5 Dark Accent 3"/>
    <w:basedOn w:val="TableNormal"/>
    <w:uiPriority w:val="50"/>
    <w:rsid w:val="007B3E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2-Accent3">
    <w:name w:val="Grid Table 2 Accent 3"/>
    <w:basedOn w:val="TableNormal"/>
    <w:uiPriority w:val="47"/>
    <w:rsid w:val="007B3E86"/>
    <w:pPr>
      <w:spacing w:after="0" w:line="240" w:lineRule="auto"/>
    </w:pPr>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1Light-Accent5">
    <w:name w:val="Grid Table 1 Light Accent 5"/>
    <w:basedOn w:val="TableNormal"/>
    <w:uiPriority w:val="46"/>
    <w:rsid w:val="007B3E86"/>
    <w:pPr>
      <w:spacing w:after="0" w:line="240" w:lineRule="auto"/>
    </w:pPr>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B3E86"/>
    <w:pPr>
      <w:spacing w:after="0" w:line="240" w:lineRule="auto"/>
    </w:pPr>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7B3E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7B3E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7B3E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7"/>
    <w:uiPriority w:val="11"/>
    <w:qFormat/>
    <w:rsid w:val="007B3E86"/>
    <w:pPr>
      <w:numPr>
        <w:ilvl w:val="1"/>
      </w:numPr>
    </w:pPr>
    <w:rPr>
      <w:rFonts w:eastAsiaTheme="minorEastAsia"/>
      <w:color w:val="5A5A5A" w:themeColor="text1" w:themeTint="A5"/>
      <w:spacing w:val="15"/>
    </w:rPr>
  </w:style>
  <w:style w:type="character" w:customStyle="1" w:styleId="SubtitleChar7">
    <w:name w:val="Subtitle Char7"/>
    <w:basedOn w:val="DefaultParagraphFont"/>
    <w:link w:val="Subtitle"/>
    <w:uiPriority w:val="11"/>
    <w:rsid w:val="007B3E86"/>
    <w:rPr>
      <w:rFonts w:eastAsiaTheme="minorEastAsia"/>
      <w:color w:val="5A5A5A" w:themeColor="text1" w:themeTint="A5"/>
      <w:spacing w:val="15"/>
    </w:rPr>
  </w:style>
  <w:style w:type="paragraph" w:styleId="TOC1">
    <w:name w:val="toc 1"/>
    <w:basedOn w:val="Normal"/>
    <w:next w:val="Normal"/>
    <w:autoRedefine/>
    <w:uiPriority w:val="39"/>
    <w:unhideWhenUsed/>
    <w:rsid w:val="007B3E86"/>
    <w:pPr>
      <w:spacing w:after="100"/>
    </w:pPr>
  </w:style>
  <w:style w:type="table" w:styleId="PlainTable4">
    <w:name w:val="Plain Table 4"/>
    <w:basedOn w:val="TableNormal"/>
    <w:uiPriority w:val="44"/>
    <w:rsid w:val="007B3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B3E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B3E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7B3E86"/>
    <w:pPr>
      <w:spacing w:after="0" w:line="240" w:lineRule="auto"/>
    </w:pPr>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5418">
      <w:bodyDiv w:val="1"/>
      <w:marLeft w:val="0"/>
      <w:marRight w:val="0"/>
      <w:marTop w:val="0"/>
      <w:marBottom w:val="0"/>
      <w:divBdr>
        <w:top w:val="none" w:sz="0" w:space="0" w:color="auto"/>
        <w:left w:val="none" w:sz="0" w:space="0" w:color="auto"/>
        <w:bottom w:val="none" w:sz="0" w:space="0" w:color="auto"/>
        <w:right w:val="none" w:sz="0" w:space="0" w:color="auto"/>
      </w:divBdr>
      <w:divsChild>
        <w:div w:id="1605574404">
          <w:marLeft w:val="0"/>
          <w:marRight w:val="0"/>
          <w:marTop w:val="0"/>
          <w:marBottom w:val="0"/>
          <w:divBdr>
            <w:top w:val="none" w:sz="0" w:space="0" w:color="auto"/>
            <w:left w:val="none" w:sz="0" w:space="0" w:color="auto"/>
            <w:bottom w:val="none" w:sz="0" w:space="0" w:color="auto"/>
            <w:right w:val="none" w:sz="0" w:space="0" w:color="auto"/>
          </w:divBdr>
        </w:div>
      </w:divsChild>
    </w:div>
    <w:div w:id="7099584">
      <w:bodyDiv w:val="1"/>
      <w:marLeft w:val="0"/>
      <w:marRight w:val="0"/>
      <w:marTop w:val="0"/>
      <w:marBottom w:val="0"/>
      <w:divBdr>
        <w:top w:val="none" w:sz="0" w:space="0" w:color="auto"/>
        <w:left w:val="none" w:sz="0" w:space="0" w:color="auto"/>
        <w:bottom w:val="none" w:sz="0" w:space="0" w:color="auto"/>
        <w:right w:val="none" w:sz="0" w:space="0" w:color="auto"/>
      </w:divBdr>
    </w:div>
    <w:div w:id="12851194">
      <w:bodyDiv w:val="1"/>
      <w:marLeft w:val="0"/>
      <w:marRight w:val="0"/>
      <w:marTop w:val="0"/>
      <w:marBottom w:val="0"/>
      <w:divBdr>
        <w:top w:val="none" w:sz="0" w:space="0" w:color="auto"/>
        <w:left w:val="none" w:sz="0" w:space="0" w:color="auto"/>
        <w:bottom w:val="none" w:sz="0" w:space="0" w:color="auto"/>
        <w:right w:val="none" w:sz="0" w:space="0" w:color="auto"/>
      </w:divBdr>
      <w:divsChild>
        <w:div w:id="154344043">
          <w:marLeft w:val="0"/>
          <w:marRight w:val="0"/>
          <w:marTop w:val="0"/>
          <w:marBottom w:val="0"/>
          <w:divBdr>
            <w:top w:val="none" w:sz="0" w:space="0" w:color="auto"/>
            <w:left w:val="none" w:sz="0" w:space="0" w:color="auto"/>
            <w:bottom w:val="none" w:sz="0" w:space="0" w:color="auto"/>
            <w:right w:val="none" w:sz="0" w:space="0" w:color="auto"/>
          </w:divBdr>
        </w:div>
      </w:divsChild>
    </w:div>
    <w:div w:id="20395885">
      <w:bodyDiv w:val="1"/>
      <w:marLeft w:val="0"/>
      <w:marRight w:val="0"/>
      <w:marTop w:val="0"/>
      <w:marBottom w:val="0"/>
      <w:divBdr>
        <w:top w:val="none" w:sz="0" w:space="0" w:color="auto"/>
        <w:left w:val="none" w:sz="0" w:space="0" w:color="auto"/>
        <w:bottom w:val="none" w:sz="0" w:space="0" w:color="auto"/>
        <w:right w:val="none" w:sz="0" w:space="0" w:color="auto"/>
      </w:divBdr>
      <w:divsChild>
        <w:div w:id="97259127">
          <w:marLeft w:val="0"/>
          <w:marRight w:val="0"/>
          <w:marTop w:val="0"/>
          <w:marBottom w:val="0"/>
          <w:divBdr>
            <w:top w:val="none" w:sz="0" w:space="0" w:color="auto"/>
            <w:left w:val="none" w:sz="0" w:space="0" w:color="auto"/>
            <w:bottom w:val="none" w:sz="0" w:space="0" w:color="auto"/>
            <w:right w:val="none" w:sz="0" w:space="0" w:color="auto"/>
          </w:divBdr>
        </w:div>
      </w:divsChild>
    </w:div>
    <w:div w:id="60103999">
      <w:bodyDiv w:val="1"/>
      <w:marLeft w:val="0"/>
      <w:marRight w:val="0"/>
      <w:marTop w:val="0"/>
      <w:marBottom w:val="0"/>
      <w:divBdr>
        <w:top w:val="none" w:sz="0" w:space="0" w:color="auto"/>
        <w:left w:val="none" w:sz="0" w:space="0" w:color="auto"/>
        <w:bottom w:val="none" w:sz="0" w:space="0" w:color="auto"/>
        <w:right w:val="none" w:sz="0" w:space="0" w:color="auto"/>
      </w:divBdr>
    </w:div>
    <w:div w:id="64760645">
      <w:bodyDiv w:val="1"/>
      <w:marLeft w:val="0"/>
      <w:marRight w:val="0"/>
      <w:marTop w:val="0"/>
      <w:marBottom w:val="0"/>
      <w:divBdr>
        <w:top w:val="none" w:sz="0" w:space="0" w:color="auto"/>
        <w:left w:val="none" w:sz="0" w:space="0" w:color="auto"/>
        <w:bottom w:val="none" w:sz="0" w:space="0" w:color="auto"/>
        <w:right w:val="none" w:sz="0" w:space="0" w:color="auto"/>
      </w:divBdr>
      <w:divsChild>
        <w:div w:id="1260214245">
          <w:marLeft w:val="0"/>
          <w:marRight w:val="0"/>
          <w:marTop w:val="0"/>
          <w:marBottom w:val="0"/>
          <w:divBdr>
            <w:top w:val="none" w:sz="0" w:space="0" w:color="auto"/>
            <w:left w:val="none" w:sz="0" w:space="0" w:color="auto"/>
            <w:bottom w:val="none" w:sz="0" w:space="0" w:color="auto"/>
            <w:right w:val="none" w:sz="0" w:space="0" w:color="auto"/>
          </w:divBdr>
        </w:div>
      </w:divsChild>
    </w:div>
    <w:div w:id="72746366">
      <w:bodyDiv w:val="1"/>
      <w:marLeft w:val="0"/>
      <w:marRight w:val="0"/>
      <w:marTop w:val="0"/>
      <w:marBottom w:val="0"/>
      <w:divBdr>
        <w:top w:val="none" w:sz="0" w:space="0" w:color="auto"/>
        <w:left w:val="none" w:sz="0" w:space="0" w:color="auto"/>
        <w:bottom w:val="none" w:sz="0" w:space="0" w:color="auto"/>
        <w:right w:val="none" w:sz="0" w:space="0" w:color="auto"/>
      </w:divBdr>
    </w:div>
    <w:div w:id="96409950">
      <w:bodyDiv w:val="1"/>
      <w:marLeft w:val="0"/>
      <w:marRight w:val="0"/>
      <w:marTop w:val="0"/>
      <w:marBottom w:val="0"/>
      <w:divBdr>
        <w:top w:val="none" w:sz="0" w:space="0" w:color="auto"/>
        <w:left w:val="none" w:sz="0" w:space="0" w:color="auto"/>
        <w:bottom w:val="none" w:sz="0" w:space="0" w:color="auto"/>
        <w:right w:val="none" w:sz="0" w:space="0" w:color="auto"/>
      </w:divBdr>
    </w:div>
    <w:div w:id="112873529">
      <w:bodyDiv w:val="1"/>
      <w:marLeft w:val="0"/>
      <w:marRight w:val="0"/>
      <w:marTop w:val="0"/>
      <w:marBottom w:val="0"/>
      <w:divBdr>
        <w:top w:val="none" w:sz="0" w:space="0" w:color="auto"/>
        <w:left w:val="none" w:sz="0" w:space="0" w:color="auto"/>
        <w:bottom w:val="none" w:sz="0" w:space="0" w:color="auto"/>
        <w:right w:val="none" w:sz="0" w:space="0" w:color="auto"/>
      </w:divBdr>
    </w:div>
    <w:div w:id="117728313">
      <w:bodyDiv w:val="1"/>
      <w:marLeft w:val="0"/>
      <w:marRight w:val="0"/>
      <w:marTop w:val="0"/>
      <w:marBottom w:val="0"/>
      <w:divBdr>
        <w:top w:val="none" w:sz="0" w:space="0" w:color="auto"/>
        <w:left w:val="none" w:sz="0" w:space="0" w:color="auto"/>
        <w:bottom w:val="none" w:sz="0" w:space="0" w:color="auto"/>
        <w:right w:val="none" w:sz="0" w:space="0" w:color="auto"/>
      </w:divBdr>
      <w:divsChild>
        <w:div w:id="1896770855">
          <w:marLeft w:val="0"/>
          <w:marRight w:val="0"/>
          <w:marTop w:val="0"/>
          <w:marBottom w:val="0"/>
          <w:divBdr>
            <w:top w:val="none" w:sz="0" w:space="0" w:color="auto"/>
            <w:left w:val="none" w:sz="0" w:space="0" w:color="auto"/>
            <w:bottom w:val="none" w:sz="0" w:space="0" w:color="auto"/>
            <w:right w:val="none" w:sz="0" w:space="0" w:color="auto"/>
          </w:divBdr>
        </w:div>
      </w:divsChild>
    </w:div>
    <w:div w:id="150025998">
      <w:bodyDiv w:val="1"/>
      <w:marLeft w:val="0"/>
      <w:marRight w:val="0"/>
      <w:marTop w:val="0"/>
      <w:marBottom w:val="0"/>
      <w:divBdr>
        <w:top w:val="none" w:sz="0" w:space="0" w:color="auto"/>
        <w:left w:val="none" w:sz="0" w:space="0" w:color="auto"/>
        <w:bottom w:val="none" w:sz="0" w:space="0" w:color="auto"/>
        <w:right w:val="none" w:sz="0" w:space="0" w:color="auto"/>
      </w:divBdr>
      <w:divsChild>
        <w:div w:id="1551258390">
          <w:marLeft w:val="0"/>
          <w:marRight w:val="0"/>
          <w:marTop w:val="0"/>
          <w:marBottom w:val="0"/>
          <w:divBdr>
            <w:top w:val="none" w:sz="0" w:space="0" w:color="auto"/>
            <w:left w:val="none" w:sz="0" w:space="0" w:color="auto"/>
            <w:bottom w:val="none" w:sz="0" w:space="0" w:color="auto"/>
            <w:right w:val="none" w:sz="0" w:space="0" w:color="auto"/>
          </w:divBdr>
        </w:div>
      </w:divsChild>
    </w:div>
    <w:div w:id="153645603">
      <w:bodyDiv w:val="1"/>
      <w:marLeft w:val="0"/>
      <w:marRight w:val="0"/>
      <w:marTop w:val="0"/>
      <w:marBottom w:val="0"/>
      <w:divBdr>
        <w:top w:val="none" w:sz="0" w:space="0" w:color="auto"/>
        <w:left w:val="none" w:sz="0" w:space="0" w:color="auto"/>
        <w:bottom w:val="none" w:sz="0" w:space="0" w:color="auto"/>
        <w:right w:val="none" w:sz="0" w:space="0" w:color="auto"/>
      </w:divBdr>
    </w:div>
    <w:div w:id="158541108">
      <w:bodyDiv w:val="1"/>
      <w:marLeft w:val="0"/>
      <w:marRight w:val="0"/>
      <w:marTop w:val="0"/>
      <w:marBottom w:val="0"/>
      <w:divBdr>
        <w:top w:val="none" w:sz="0" w:space="0" w:color="auto"/>
        <w:left w:val="none" w:sz="0" w:space="0" w:color="auto"/>
        <w:bottom w:val="none" w:sz="0" w:space="0" w:color="auto"/>
        <w:right w:val="none" w:sz="0" w:space="0" w:color="auto"/>
      </w:divBdr>
      <w:divsChild>
        <w:div w:id="623737765">
          <w:marLeft w:val="0"/>
          <w:marRight w:val="0"/>
          <w:marTop w:val="0"/>
          <w:marBottom w:val="0"/>
          <w:divBdr>
            <w:top w:val="none" w:sz="0" w:space="0" w:color="auto"/>
            <w:left w:val="none" w:sz="0" w:space="0" w:color="auto"/>
            <w:bottom w:val="none" w:sz="0" w:space="0" w:color="auto"/>
            <w:right w:val="none" w:sz="0" w:space="0" w:color="auto"/>
          </w:divBdr>
        </w:div>
      </w:divsChild>
    </w:div>
    <w:div w:id="178272934">
      <w:bodyDiv w:val="1"/>
      <w:marLeft w:val="0"/>
      <w:marRight w:val="0"/>
      <w:marTop w:val="0"/>
      <w:marBottom w:val="0"/>
      <w:divBdr>
        <w:top w:val="none" w:sz="0" w:space="0" w:color="auto"/>
        <w:left w:val="none" w:sz="0" w:space="0" w:color="auto"/>
        <w:bottom w:val="none" w:sz="0" w:space="0" w:color="auto"/>
        <w:right w:val="none" w:sz="0" w:space="0" w:color="auto"/>
      </w:divBdr>
      <w:divsChild>
        <w:div w:id="1983726767">
          <w:marLeft w:val="0"/>
          <w:marRight w:val="0"/>
          <w:marTop w:val="0"/>
          <w:marBottom w:val="0"/>
          <w:divBdr>
            <w:top w:val="none" w:sz="0" w:space="0" w:color="auto"/>
            <w:left w:val="none" w:sz="0" w:space="0" w:color="auto"/>
            <w:bottom w:val="none" w:sz="0" w:space="0" w:color="auto"/>
            <w:right w:val="none" w:sz="0" w:space="0" w:color="auto"/>
          </w:divBdr>
          <w:divsChild>
            <w:div w:id="901478014">
              <w:marLeft w:val="0"/>
              <w:marRight w:val="0"/>
              <w:marTop w:val="0"/>
              <w:marBottom w:val="0"/>
              <w:divBdr>
                <w:top w:val="none" w:sz="0" w:space="0" w:color="auto"/>
                <w:left w:val="none" w:sz="0" w:space="0" w:color="auto"/>
                <w:bottom w:val="none" w:sz="0" w:space="0" w:color="auto"/>
                <w:right w:val="none" w:sz="0" w:space="0" w:color="auto"/>
              </w:divBdr>
              <w:divsChild>
                <w:div w:id="1876117577">
                  <w:marLeft w:val="0"/>
                  <w:marRight w:val="0"/>
                  <w:marTop w:val="0"/>
                  <w:marBottom w:val="0"/>
                  <w:divBdr>
                    <w:top w:val="none" w:sz="0" w:space="0" w:color="auto"/>
                    <w:left w:val="none" w:sz="0" w:space="0" w:color="auto"/>
                    <w:bottom w:val="none" w:sz="0" w:space="0" w:color="auto"/>
                    <w:right w:val="none" w:sz="0" w:space="0" w:color="auto"/>
                  </w:divBdr>
                  <w:divsChild>
                    <w:div w:id="20656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16175">
      <w:bodyDiv w:val="1"/>
      <w:marLeft w:val="0"/>
      <w:marRight w:val="0"/>
      <w:marTop w:val="0"/>
      <w:marBottom w:val="0"/>
      <w:divBdr>
        <w:top w:val="none" w:sz="0" w:space="0" w:color="auto"/>
        <w:left w:val="none" w:sz="0" w:space="0" w:color="auto"/>
        <w:bottom w:val="none" w:sz="0" w:space="0" w:color="auto"/>
        <w:right w:val="none" w:sz="0" w:space="0" w:color="auto"/>
      </w:divBdr>
      <w:divsChild>
        <w:div w:id="1383750939">
          <w:marLeft w:val="0"/>
          <w:marRight w:val="0"/>
          <w:marTop w:val="0"/>
          <w:marBottom w:val="0"/>
          <w:divBdr>
            <w:top w:val="none" w:sz="0" w:space="0" w:color="auto"/>
            <w:left w:val="none" w:sz="0" w:space="0" w:color="auto"/>
            <w:bottom w:val="none" w:sz="0" w:space="0" w:color="auto"/>
            <w:right w:val="none" w:sz="0" w:space="0" w:color="auto"/>
          </w:divBdr>
        </w:div>
      </w:divsChild>
    </w:div>
    <w:div w:id="198127274">
      <w:bodyDiv w:val="1"/>
      <w:marLeft w:val="0"/>
      <w:marRight w:val="0"/>
      <w:marTop w:val="0"/>
      <w:marBottom w:val="0"/>
      <w:divBdr>
        <w:top w:val="none" w:sz="0" w:space="0" w:color="auto"/>
        <w:left w:val="none" w:sz="0" w:space="0" w:color="auto"/>
        <w:bottom w:val="none" w:sz="0" w:space="0" w:color="auto"/>
        <w:right w:val="none" w:sz="0" w:space="0" w:color="auto"/>
      </w:divBdr>
    </w:div>
    <w:div w:id="205527325">
      <w:bodyDiv w:val="1"/>
      <w:marLeft w:val="0"/>
      <w:marRight w:val="0"/>
      <w:marTop w:val="0"/>
      <w:marBottom w:val="0"/>
      <w:divBdr>
        <w:top w:val="none" w:sz="0" w:space="0" w:color="auto"/>
        <w:left w:val="none" w:sz="0" w:space="0" w:color="auto"/>
        <w:bottom w:val="none" w:sz="0" w:space="0" w:color="auto"/>
        <w:right w:val="none" w:sz="0" w:space="0" w:color="auto"/>
      </w:divBdr>
    </w:div>
    <w:div w:id="206989025">
      <w:bodyDiv w:val="1"/>
      <w:marLeft w:val="0"/>
      <w:marRight w:val="0"/>
      <w:marTop w:val="0"/>
      <w:marBottom w:val="0"/>
      <w:divBdr>
        <w:top w:val="none" w:sz="0" w:space="0" w:color="auto"/>
        <w:left w:val="none" w:sz="0" w:space="0" w:color="auto"/>
        <w:bottom w:val="none" w:sz="0" w:space="0" w:color="auto"/>
        <w:right w:val="none" w:sz="0" w:space="0" w:color="auto"/>
      </w:divBdr>
      <w:divsChild>
        <w:div w:id="557472224">
          <w:marLeft w:val="0"/>
          <w:marRight w:val="0"/>
          <w:marTop w:val="0"/>
          <w:marBottom w:val="0"/>
          <w:divBdr>
            <w:top w:val="none" w:sz="0" w:space="0" w:color="auto"/>
            <w:left w:val="none" w:sz="0" w:space="0" w:color="auto"/>
            <w:bottom w:val="none" w:sz="0" w:space="0" w:color="auto"/>
            <w:right w:val="none" w:sz="0" w:space="0" w:color="auto"/>
          </w:divBdr>
        </w:div>
      </w:divsChild>
    </w:div>
    <w:div w:id="211771722">
      <w:bodyDiv w:val="1"/>
      <w:marLeft w:val="0"/>
      <w:marRight w:val="0"/>
      <w:marTop w:val="0"/>
      <w:marBottom w:val="0"/>
      <w:divBdr>
        <w:top w:val="none" w:sz="0" w:space="0" w:color="auto"/>
        <w:left w:val="none" w:sz="0" w:space="0" w:color="auto"/>
        <w:bottom w:val="none" w:sz="0" w:space="0" w:color="auto"/>
        <w:right w:val="none" w:sz="0" w:space="0" w:color="auto"/>
      </w:divBdr>
      <w:divsChild>
        <w:div w:id="1106853486">
          <w:marLeft w:val="0"/>
          <w:marRight w:val="0"/>
          <w:marTop w:val="0"/>
          <w:marBottom w:val="0"/>
          <w:divBdr>
            <w:top w:val="none" w:sz="0" w:space="0" w:color="auto"/>
            <w:left w:val="none" w:sz="0" w:space="0" w:color="auto"/>
            <w:bottom w:val="none" w:sz="0" w:space="0" w:color="auto"/>
            <w:right w:val="none" w:sz="0" w:space="0" w:color="auto"/>
          </w:divBdr>
        </w:div>
      </w:divsChild>
    </w:div>
    <w:div w:id="214971375">
      <w:bodyDiv w:val="1"/>
      <w:marLeft w:val="0"/>
      <w:marRight w:val="0"/>
      <w:marTop w:val="0"/>
      <w:marBottom w:val="0"/>
      <w:divBdr>
        <w:top w:val="none" w:sz="0" w:space="0" w:color="auto"/>
        <w:left w:val="none" w:sz="0" w:space="0" w:color="auto"/>
        <w:bottom w:val="none" w:sz="0" w:space="0" w:color="auto"/>
        <w:right w:val="none" w:sz="0" w:space="0" w:color="auto"/>
      </w:divBdr>
    </w:div>
    <w:div w:id="236717817">
      <w:bodyDiv w:val="1"/>
      <w:marLeft w:val="0"/>
      <w:marRight w:val="0"/>
      <w:marTop w:val="0"/>
      <w:marBottom w:val="0"/>
      <w:divBdr>
        <w:top w:val="none" w:sz="0" w:space="0" w:color="auto"/>
        <w:left w:val="none" w:sz="0" w:space="0" w:color="auto"/>
        <w:bottom w:val="none" w:sz="0" w:space="0" w:color="auto"/>
        <w:right w:val="none" w:sz="0" w:space="0" w:color="auto"/>
      </w:divBdr>
    </w:div>
    <w:div w:id="243223907">
      <w:bodyDiv w:val="1"/>
      <w:marLeft w:val="0"/>
      <w:marRight w:val="0"/>
      <w:marTop w:val="0"/>
      <w:marBottom w:val="0"/>
      <w:divBdr>
        <w:top w:val="none" w:sz="0" w:space="0" w:color="auto"/>
        <w:left w:val="none" w:sz="0" w:space="0" w:color="auto"/>
        <w:bottom w:val="none" w:sz="0" w:space="0" w:color="auto"/>
        <w:right w:val="none" w:sz="0" w:space="0" w:color="auto"/>
      </w:divBdr>
    </w:div>
    <w:div w:id="243227504">
      <w:bodyDiv w:val="1"/>
      <w:marLeft w:val="0"/>
      <w:marRight w:val="0"/>
      <w:marTop w:val="0"/>
      <w:marBottom w:val="0"/>
      <w:divBdr>
        <w:top w:val="none" w:sz="0" w:space="0" w:color="auto"/>
        <w:left w:val="none" w:sz="0" w:space="0" w:color="auto"/>
        <w:bottom w:val="none" w:sz="0" w:space="0" w:color="auto"/>
        <w:right w:val="none" w:sz="0" w:space="0" w:color="auto"/>
      </w:divBdr>
      <w:divsChild>
        <w:div w:id="2003657765">
          <w:marLeft w:val="0"/>
          <w:marRight w:val="0"/>
          <w:marTop w:val="0"/>
          <w:marBottom w:val="0"/>
          <w:divBdr>
            <w:top w:val="none" w:sz="0" w:space="0" w:color="auto"/>
            <w:left w:val="none" w:sz="0" w:space="0" w:color="auto"/>
            <w:bottom w:val="none" w:sz="0" w:space="0" w:color="auto"/>
            <w:right w:val="none" w:sz="0" w:space="0" w:color="auto"/>
          </w:divBdr>
        </w:div>
      </w:divsChild>
    </w:div>
    <w:div w:id="245462019">
      <w:bodyDiv w:val="1"/>
      <w:marLeft w:val="0"/>
      <w:marRight w:val="0"/>
      <w:marTop w:val="0"/>
      <w:marBottom w:val="0"/>
      <w:divBdr>
        <w:top w:val="none" w:sz="0" w:space="0" w:color="auto"/>
        <w:left w:val="none" w:sz="0" w:space="0" w:color="auto"/>
        <w:bottom w:val="none" w:sz="0" w:space="0" w:color="auto"/>
        <w:right w:val="none" w:sz="0" w:space="0" w:color="auto"/>
      </w:divBdr>
      <w:divsChild>
        <w:div w:id="344867198">
          <w:marLeft w:val="0"/>
          <w:marRight w:val="0"/>
          <w:marTop w:val="0"/>
          <w:marBottom w:val="0"/>
          <w:divBdr>
            <w:top w:val="none" w:sz="0" w:space="0" w:color="auto"/>
            <w:left w:val="none" w:sz="0" w:space="0" w:color="auto"/>
            <w:bottom w:val="none" w:sz="0" w:space="0" w:color="auto"/>
            <w:right w:val="none" w:sz="0" w:space="0" w:color="auto"/>
          </w:divBdr>
        </w:div>
      </w:divsChild>
    </w:div>
    <w:div w:id="247809407">
      <w:bodyDiv w:val="1"/>
      <w:marLeft w:val="0"/>
      <w:marRight w:val="0"/>
      <w:marTop w:val="0"/>
      <w:marBottom w:val="0"/>
      <w:divBdr>
        <w:top w:val="none" w:sz="0" w:space="0" w:color="auto"/>
        <w:left w:val="none" w:sz="0" w:space="0" w:color="auto"/>
        <w:bottom w:val="none" w:sz="0" w:space="0" w:color="auto"/>
        <w:right w:val="none" w:sz="0" w:space="0" w:color="auto"/>
      </w:divBdr>
      <w:divsChild>
        <w:div w:id="1562670352">
          <w:marLeft w:val="0"/>
          <w:marRight w:val="0"/>
          <w:marTop w:val="0"/>
          <w:marBottom w:val="0"/>
          <w:divBdr>
            <w:top w:val="none" w:sz="0" w:space="0" w:color="auto"/>
            <w:left w:val="none" w:sz="0" w:space="0" w:color="auto"/>
            <w:bottom w:val="none" w:sz="0" w:space="0" w:color="auto"/>
            <w:right w:val="none" w:sz="0" w:space="0" w:color="auto"/>
          </w:divBdr>
        </w:div>
      </w:divsChild>
    </w:div>
    <w:div w:id="272135615">
      <w:bodyDiv w:val="1"/>
      <w:marLeft w:val="0"/>
      <w:marRight w:val="0"/>
      <w:marTop w:val="0"/>
      <w:marBottom w:val="0"/>
      <w:divBdr>
        <w:top w:val="none" w:sz="0" w:space="0" w:color="auto"/>
        <w:left w:val="none" w:sz="0" w:space="0" w:color="auto"/>
        <w:bottom w:val="none" w:sz="0" w:space="0" w:color="auto"/>
        <w:right w:val="none" w:sz="0" w:space="0" w:color="auto"/>
      </w:divBdr>
      <w:divsChild>
        <w:div w:id="579219430">
          <w:marLeft w:val="0"/>
          <w:marRight w:val="0"/>
          <w:marTop w:val="0"/>
          <w:marBottom w:val="0"/>
          <w:divBdr>
            <w:top w:val="none" w:sz="0" w:space="0" w:color="auto"/>
            <w:left w:val="none" w:sz="0" w:space="0" w:color="auto"/>
            <w:bottom w:val="none" w:sz="0" w:space="0" w:color="auto"/>
            <w:right w:val="none" w:sz="0" w:space="0" w:color="auto"/>
          </w:divBdr>
        </w:div>
      </w:divsChild>
    </w:div>
    <w:div w:id="295334761">
      <w:bodyDiv w:val="1"/>
      <w:marLeft w:val="0"/>
      <w:marRight w:val="0"/>
      <w:marTop w:val="0"/>
      <w:marBottom w:val="0"/>
      <w:divBdr>
        <w:top w:val="none" w:sz="0" w:space="0" w:color="auto"/>
        <w:left w:val="none" w:sz="0" w:space="0" w:color="auto"/>
        <w:bottom w:val="none" w:sz="0" w:space="0" w:color="auto"/>
        <w:right w:val="none" w:sz="0" w:space="0" w:color="auto"/>
      </w:divBdr>
    </w:div>
    <w:div w:id="308172636">
      <w:bodyDiv w:val="1"/>
      <w:marLeft w:val="0"/>
      <w:marRight w:val="0"/>
      <w:marTop w:val="0"/>
      <w:marBottom w:val="0"/>
      <w:divBdr>
        <w:top w:val="none" w:sz="0" w:space="0" w:color="auto"/>
        <w:left w:val="none" w:sz="0" w:space="0" w:color="auto"/>
        <w:bottom w:val="none" w:sz="0" w:space="0" w:color="auto"/>
        <w:right w:val="none" w:sz="0" w:space="0" w:color="auto"/>
      </w:divBdr>
      <w:divsChild>
        <w:div w:id="504369967">
          <w:marLeft w:val="0"/>
          <w:marRight w:val="0"/>
          <w:marTop w:val="0"/>
          <w:marBottom w:val="0"/>
          <w:divBdr>
            <w:top w:val="none" w:sz="0" w:space="0" w:color="auto"/>
            <w:left w:val="none" w:sz="0" w:space="0" w:color="auto"/>
            <w:bottom w:val="none" w:sz="0" w:space="0" w:color="auto"/>
            <w:right w:val="none" w:sz="0" w:space="0" w:color="auto"/>
          </w:divBdr>
        </w:div>
      </w:divsChild>
    </w:div>
    <w:div w:id="327100255">
      <w:bodyDiv w:val="1"/>
      <w:marLeft w:val="0"/>
      <w:marRight w:val="0"/>
      <w:marTop w:val="0"/>
      <w:marBottom w:val="0"/>
      <w:divBdr>
        <w:top w:val="none" w:sz="0" w:space="0" w:color="auto"/>
        <w:left w:val="none" w:sz="0" w:space="0" w:color="auto"/>
        <w:bottom w:val="none" w:sz="0" w:space="0" w:color="auto"/>
        <w:right w:val="none" w:sz="0" w:space="0" w:color="auto"/>
      </w:divBdr>
      <w:divsChild>
        <w:div w:id="612514444">
          <w:marLeft w:val="0"/>
          <w:marRight w:val="0"/>
          <w:marTop w:val="0"/>
          <w:marBottom w:val="0"/>
          <w:divBdr>
            <w:top w:val="none" w:sz="0" w:space="0" w:color="auto"/>
            <w:left w:val="none" w:sz="0" w:space="0" w:color="auto"/>
            <w:bottom w:val="none" w:sz="0" w:space="0" w:color="auto"/>
            <w:right w:val="none" w:sz="0" w:space="0" w:color="auto"/>
          </w:divBdr>
        </w:div>
      </w:divsChild>
    </w:div>
    <w:div w:id="353388422">
      <w:bodyDiv w:val="1"/>
      <w:marLeft w:val="0"/>
      <w:marRight w:val="0"/>
      <w:marTop w:val="0"/>
      <w:marBottom w:val="0"/>
      <w:divBdr>
        <w:top w:val="none" w:sz="0" w:space="0" w:color="auto"/>
        <w:left w:val="none" w:sz="0" w:space="0" w:color="auto"/>
        <w:bottom w:val="none" w:sz="0" w:space="0" w:color="auto"/>
        <w:right w:val="none" w:sz="0" w:space="0" w:color="auto"/>
      </w:divBdr>
      <w:divsChild>
        <w:div w:id="1578435741">
          <w:marLeft w:val="0"/>
          <w:marRight w:val="0"/>
          <w:marTop w:val="0"/>
          <w:marBottom w:val="0"/>
          <w:divBdr>
            <w:top w:val="none" w:sz="0" w:space="0" w:color="auto"/>
            <w:left w:val="none" w:sz="0" w:space="0" w:color="auto"/>
            <w:bottom w:val="none" w:sz="0" w:space="0" w:color="auto"/>
            <w:right w:val="none" w:sz="0" w:space="0" w:color="auto"/>
          </w:divBdr>
        </w:div>
      </w:divsChild>
    </w:div>
    <w:div w:id="358046122">
      <w:bodyDiv w:val="1"/>
      <w:marLeft w:val="0"/>
      <w:marRight w:val="0"/>
      <w:marTop w:val="0"/>
      <w:marBottom w:val="0"/>
      <w:divBdr>
        <w:top w:val="none" w:sz="0" w:space="0" w:color="auto"/>
        <w:left w:val="none" w:sz="0" w:space="0" w:color="auto"/>
        <w:bottom w:val="none" w:sz="0" w:space="0" w:color="auto"/>
        <w:right w:val="none" w:sz="0" w:space="0" w:color="auto"/>
      </w:divBdr>
    </w:div>
    <w:div w:id="385252984">
      <w:bodyDiv w:val="1"/>
      <w:marLeft w:val="0"/>
      <w:marRight w:val="0"/>
      <w:marTop w:val="0"/>
      <w:marBottom w:val="0"/>
      <w:divBdr>
        <w:top w:val="none" w:sz="0" w:space="0" w:color="auto"/>
        <w:left w:val="none" w:sz="0" w:space="0" w:color="auto"/>
        <w:bottom w:val="none" w:sz="0" w:space="0" w:color="auto"/>
        <w:right w:val="none" w:sz="0" w:space="0" w:color="auto"/>
      </w:divBdr>
    </w:div>
    <w:div w:id="387413332">
      <w:bodyDiv w:val="1"/>
      <w:marLeft w:val="0"/>
      <w:marRight w:val="0"/>
      <w:marTop w:val="0"/>
      <w:marBottom w:val="0"/>
      <w:divBdr>
        <w:top w:val="none" w:sz="0" w:space="0" w:color="auto"/>
        <w:left w:val="none" w:sz="0" w:space="0" w:color="auto"/>
        <w:bottom w:val="none" w:sz="0" w:space="0" w:color="auto"/>
        <w:right w:val="none" w:sz="0" w:space="0" w:color="auto"/>
      </w:divBdr>
      <w:divsChild>
        <w:div w:id="591401759">
          <w:marLeft w:val="0"/>
          <w:marRight w:val="0"/>
          <w:marTop w:val="0"/>
          <w:marBottom w:val="0"/>
          <w:divBdr>
            <w:top w:val="none" w:sz="0" w:space="0" w:color="auto"/>
            <w:left w:val="none" w:sz="0" w:space="0" w:color="auto"/>
            <w:bottom w:val="none" w:sz="0" w:space="0" w:color="auto"/>
            <w:right w:val="none" w:sz="0" w:space="0" w:color="auto"/>
          </w:divBdr>
        </w:div>
      </w:divsChild>
    </w:div>
    <w:div w:id="389354487">
      <w:bodyDiv w:val="1"/>
      <w:marLeft w:val="0"/>
      <w:marRight w:val="0"/>
      <w:marTop w:val="0"/>
      <w:marBottom w:val="0"/>
      <w:divBdr>
        <w:top w:val="none" w:sz="0" w:space="0" w:color="auto"/>
        <w:left w:val="none" w:sz="0" w:space="0" w:color="auto"/>
        <w:bottom w:val="none" w:sz="0" w:space="0" w:color="auto"/>
        <w:right w:val="none" w:sz="0" w:space="0" w:color="auto"/>
      </w:divBdr>
      <w:divsChild>
        <w:div w:id="1462186171">
          <w:marLeft w:val="0"/>
          <w:marRight w:val="0"/>
          <w:marTop w:val="0"/>
          <w:marBottom w:val="0"/>
          <w:divBdr>
            <w:top w:val="none" w:sz="0" w:space="0" w:color="auto"/>
            <w:left w:val="none" w:sz="0" w:space="0" w:color="auto"/>
            <w:bottom w:val="none" w:sz="0" w:space="0" w:color="auto"/>
            <w:right w:val="none" w:sz="0" w:space="0" w:color="auto"/>
          </w:divBdr>
        </w:div>
      </w:divsChild>
    </w:div>
    <w:div w:id="402220313">
      <w:bodyDiv w:val="1"/>
      <w:marLeft w:val="0"/>
      <w:marRight w:val="0"/>
      <w:marTop w:val="0"/>
      <w:marBottom w:val="0"/>
      <w:divBdr>
        <w:top w:val="none" w:sz="0" w:space="0" w:color="auto"/>
        <w:left w:val="none" w:sz="0" w:space="0" w:color="auto"/>
        <w:bottom w:val="none" w:sz="0" w:space="0" w:color="auto"/>
        <w:right w:val="none" w:sz="0" w:space="0" w:color="auto"/>
      </w:divBdr>
      <w:divsChild>
        <w:div w:id="1657488713">
          <w:marLeft w:val="0"/>
          <w:marRight w:val="0"/>
          <w:marTop w:val="0"/>
          <w:marBottom w:val="0"/>
          <w:divBdr>
            <w:top w:val="none" w:sz="0" w:space="0" w:color="auto"/>
            <w:left w:val="none" w:sz="0" w:space="0" w:color="auto"/>
            <w:bottom w:val="none" w:sz="0" w:space="0" w:color="auto"/>
            <w:right w:val="none" w:sz="0" w:space="0" w:color="auto"/>
          </w:divBdr>
        </w:div>
      </w:divsChild>
    </w:div>
    <w:div w:id="413278809">
      <w:bodyDiv w:val="1"/>
      <w:marLeft w:val="0"/>
      <w:marRight w:val="0"/>
      <w:marTop w:val="0"/>
      <w:marBottom w:val="0"/>
      <w:divBdr>
        <w:top w:val="none" w:sz="0" w:space="0" w:color="auto"/>
        <w:left w:val="none" w:sz="0" w:space="0" w:color="auto"/>
        <w:bottom w:val="none" w:sz="0" w:space="0" w:color="auto"/>
        <w:right w:val="none" w:sz="0" w:space="0" w:color="auto"/>
      </w:divBdr>
    </w:div>
    <w:div w:id="421686142">
      <w:bodyDiv w:val="1"/>
      <w:marLeft w:val="0"/>
      <w:marRight w:val="0"/>
      <w:marTop w:val="0"/>
      <w:marBottom w:val="0"/>
      <w:divBdr>
        <w:top w:val="none" w:sz="0" w:space="0" w:color="auto"/>
        <w:left w:val="none" w:sz="0" w:space="0" w:color="auto"/>
        <w:bottom w:val="none" w:sz="0" w:space="0" w:color="auto"/>
        <w:right w:val="none" w:sz="0" w:space="0" w:color="auto"/>
      </w:divBdr>
    </w:div>
    <w:div w:id="424614466">
      <w:bodyDiv w:val="1"/>
      <w:marLeft w:val="0"/>
      <w:marRight w:val="0"/>
      <w:marTop w:val="0"/>
      <w:marBottom w:val="0"/>
      <w:divBdr>
        <w:top w:val="none" w:sz="0" w:space="0" w:color="auto"/>
        <w:left w:val="none" w:sz="0" w:space="0" w:color="auto"/>
        <w:bottom w:val="none" w:sz="0" w:space="0" w:color="auto"/>
        <w:right w:val="none" w:sz="0" w:space="0" w:color="auto"/>
      </w:divBdr>
    </w:div>
    <w:div w:id="444807410">
      <w:bodyDiv w:val="1"/>
      <w:marLeft w:val="0"/>
      <w:marRight w:val="0"/>
      <w:marTop w:val="0"/>
      <w:marBottom w:val="0"/>
      <w:divBdr>
        <w:top w:val="none" w:sz="0" w:space="0" w:color="auto"/>
        <w:left w:val="none" w:sz="0" w:space="0" w:color="auto"/>
        <w:bottom w:val="none" w:sz="0" w:space="0" w:color="auto"/>
        <w:right w:val="none" w:sz="0" w:space="0" w:color="auto"/>
      </w:divBdr>
      <w:divsChild>
        <w:div w:id="1135949508">
          <w:marLeft w:val="0"/>
          <w:marRight w:val="0"/>
          <w:marTop w:val="0"/>
          <w:marBottom w:val="0"/>
          <w:divBdr>
            <w:top w:val="none" w:sz="0" w:space="0" w:color="auto"/>
            <w:left w:val="none" w:sz="0" w:space="0" w:color="auto"/>
            <w:bottom w:val="none" w:sz="0" w:space="0" w:color="auto"/>
            <w:right w:val="none" w:sz="0" w:space="0" w:color="auto"/>
          </w:divBdr>
        </w:div>
      </w:divsChild>
    </w:div>
    <w:div w:id="455416584">
      <w:bodyDiv w:val="1"/>
      <w:marLeft w:val="0"/>
      <w:marRight w:val="0"/>
      <w:marTop w:val="0"/>
      <w:marBottom w:val="0"/>
      <w:divBdr>
        <w:top w:val="none" w:sz="0" w:space="0" w:color="auto"/>
        <w:left w:val="none" w:sz="0" w:space="0" w:color="auto"/>
        <w:bottom w:val="none" w:sz="0" w:space="0" w:color="auto"/>
        <w:right w:val="none" w:sz="0" w:space="0" w:color="auto"/>
      </w:divBdr>
      <w:divsChild>
        <w:div w:id="671370803">
          <w:marLeft w:val="0"/>
          <w:marRight w:val="0"/>
          <w:marTop w:val="0"/>
          <w:marBottom w:val="0"/>
          <w:divBdr>
            <w:top w:val="none" w:sz="0" w:space="0" w:color="auto"/>
            <w:left w:val="none" w:sz="0" w:space="0" w:color="auto"/>
            <w:bottom w:val="none" w:sz="0" w:space="0" w:color="auto"/>
            <w:right w:val="none" w:sz="0" w:space="0" w:color="auto"/>
          </w:divBdr>
        </w:div>
      </w:divsChild>
    </w:div>
    <w:div w:id="476805996">
      <w:bodyDiv w:val="1"/>
      <w:marLeft w:val="0"/>
      <w:marRight w:val="0"/>
      <w:marTop w:val="0"/>
      <w:marBottom w:val="0"/>
      <w:divBdr>
        <w:top w:val="none" w:sz="0" w:space="0" w:color="auto"/>
        <w:left w:val="none" w:sz="0" w:space="0" w:color="auto"/>
        <w:bottom w:val="none" w:sz="0" w:space="0" w:color="auto"/>
        <w:right w:val="none" w:sz="0" w:space="0" w:color="auto"/>
      </w:divBdr>
      <w:divsChild>
        <w:div w:id="963077094">
          <w:marLeft w:val="0"/>
          <w:marRight w:val="0"/>
          <w:marTop w:val="0"/>
          <w:marBottom w:val="0"/>
          <w:divBdr>
            <w:top w:val="none" w:sz="0" w:space="0" w:color="auto"/>
            <w:left w:val="none" w:sz="0" w:space="0" w:color="auto"/>
            <w:bottom w:val="none" w:sz="0" w:space="0" w:color="auto"/>
            <w:right w:val="none" w:sz="0" w:space="0" w:color="auto"/>
          </w:divBdr>
        </w:div>
      </w:divsChild>
    </w:div>
    <w:div w:id="486015460">
      <w:bodyDiv w:val="1"/>
      <w:marLeft w:val="0"/>
      <w:marRight w:val="0"/>
      <w:marTop w:val="0"/>
      <w:marBottom w:val="0"/>
      <w:divBdr>
        <w:top w:val="none" w:sz="0" w:space="0" w:color="auto"/>
        <w:left w:val="none" w:sz="0" w:space="0" w:color="auto"/>
        <w:bottom w:val="none" w:sz="0" w:space="0" w:color="auto"/>
        <w:right w:val="none" w:sz="0" w:space="0" w:color="auto"/>
      </w:divBdr>
    </w:div>
    <w:div w:id="486475965">
      <w:bodyDiv w:val="1"/>
      <w:marLeft w:val="0"/>
      <w:marRight w:val="0"/>
      <w:marTop w:val="0"/>
      <w:marBottom w:val="0"/>
      <w:divBdr>
        <w:top w:val="none" w:sz="0" w:space="0" w:color="auto"/>
        <w:left w:val="none" w:sz="0" w:space="0" w:color="auto"/>
        <w:bottom w:val="none" w:sz="0" w:space="0" w:color="auto"/>
        <w:right w:val="none" w:sz="0" w:space="0" w:color="auto"/>
      </w:divBdr>
      <w:divsChild>
        <w:div w:id="482165882">
          <w:marLeft w:val="0"/>
          <w:marRight w:val="0"/>
          <w:marTop w:val="0"/>
          <w:marBottom w:val="0"/>
          <w:divBdr>
            <w:top w:val="none" w:sz="0" w:space="0" w:color="auto"/>
            <w:left w:val="none" w:sz="0" w:space="0" w:color="auto"/>
            <w:bottom w:val="none" w:sz="0" w:space="0" w:color="auto"/>
            <w:right w:val="none" w:sz="0" w:space="0" w:color="auto"/>
          </w:divBdr>
        </w:div>
      </w:divsChild>
    </w:div>
    <w:div w:id="491458057">
      <w:bodyDiv w:val="1"/>
      <w:marLeft w:val="0"/>
      <w:marRight w:val="0"/>
      <w:marTop w:val="0"/>
      <w:marBottom w:val="0"/>
      <w:divBdr>
        <w:top w:val="none" w:sz="0" w:space="0" w:color="auto"/>
        <w:left w:val="none" w:sz="0" w:space="0" w:color="auto"/>
        <w:bottom w:val="none" w:sz="0" w:space="0" w:color="auto"/>
        <w:right w:val="none" w:sz="0" w:space="0" w:color="auto"/>
      </w:divBdr>
      <w:divsChild>
        <w:div w:id="1693261079">
          <w:marLeft w:val="0"/>
          <w:marRight w:val="0"/>
          <w:marTop w:val="0"/>
          <w:marBottom w:val="0"/>
          <w:divBdr>
            <w:top w:val="none" w:sz="0" w:space="0" w:color="auto"/>
            <w:left w:val="none" w:sz="0" w:space="0" w:color="auto"/>
            <w:bottom w:val="none" w:sz="0" w:space="0" w:color="auto"/>
            <w:right w:val="none" w:sz="0" w:space="0" w:color="auto"/>
          </w:divBdr>
        </w:div>
      </w:divsChild>
    </w:div>
    <w:div w:id="501505399">
      <w:bodyDiv w:val="1"/>
      <w:marLeft w:val="0"/>
      <w:marRight w:val="0"/>
      <w:marTop w:val="0"/>
      <w:marBottom w:val="0"/>
      <w:divBdr>
        <w:top w:val="none" w:sz="0" w:space="0" w:color="auto"/>
        <w:left w:val="none" w:sz="0" w:space="0" w:color="auto"/>
        <w:bottom w:val="none" w:sz="0" w:space="0" w:color="auto"/>
        <w:right w:val="none" w:sz="0" w:space="0" w:color="auto"/>
      </w:divBdr>
    </w:div>
    <w:div w:id="511065201">
      <w:bodyDiv w:val="1"/>
      <w:marLeft w:val="0"/>
      <w:marRight w:val="0"/>
      <w:marTop w:val="0"/>
      <w:marBottom w:val="0"/>
      <w:divBdr>
        <w:top w:val="none" w:sz="0" w:space="0" w:color="auto"/>
        <w:left w:val="none" w:sz="0" w:space="0" w:color="auto"/>
        <w:bottom w:val="none" w:sz="0" w:space="0" w:color="auto"/>
        <w:right w:val="none" w:sz="0" w:space="0" w:color="auto"/>
      </w:divBdr>
    </w:div>
    <w:div w:id="518588685">
      <w:bodyDiv w:val="1"/>
      <w:marLeft w:val="0"/>
      <w:marRight w:val="0"/>
      <w:marTop w:val="0"/>
      <w:marBottom w:val="0"/>
      <w:divBdr>
        <w:top w:val="none" w:sz="0" w:space="0" w:color="auto"/>
        <w:left w:val="none" w:sz="0" w:space="0" w:color="auto"/>
        <w:bottom w:val="none" w:sz="0" w:space="0" w:color="auto"/>
        <w:right w:val="none" w:sz="0" w:space="0" w:color="auto"/>
      </w:divBdr>
      <w:divsChild>
        <w:div w:id="1835603453">
          <w:marLeft w:val="0"/>
          <w:marRight w:val="0"/>
          <w:marTop w:val="0"/>
          <w:marBottom w:val="0"/>
          <w:divBdr>
            <w:top w:val="none" w:sz="0" w:space="0" w:color="auto"/>
            <w:left w:val="none" w:sz="0" w:space="0" w:color="auto"/>
            <w:bottom w:val="none" w:sz="0" w:space="0" w:color="auto"/>
            <w:right w:val="none" w:sz="0" w:space="0" w:color="auto"/>
          </w:divBdr>
          <w:divsChild>
            <w:div w:id="102040068">
              <w:marLeft w:val="0"/>
              <w:marRight w:val="0"/>
              <w:marTop w:val="0"/>
              <w:marBottom w:val="0"/>
              <w:divBdr>
                <w:top w:val="none" w:sz="0" w:space="0" w:color="auto"/>
                <w:left w:val="none" w:sz="0" w:space="0" w:color="auto"/>
                <w:bottom w:val="none" w:sz="0" w:space="0" w:color="auto"/>
                <w:right w:val="none" w:sz="0" w:space="0" w:color="auto"/>
              </w:divBdr>
              <w:divsChild>
                <w:div w:id="1709452878">
                  <w:marLeft w:val="0"/>
                  <w:marRight w:val="0"/>
                  <w:marTop w:val="0"/>
                  <w:marBottom w:val="0"/>
                  <w:divBdr>
                    <w:top w:val="none" w:sz="0" w:space="0" w:color="auto"/>
                    <w:left w:val="none" w:sz="0" w:space="0" w:color="auto"/>
                    <w:bottom w:val="none" w:sz="0" w:space="0" w:color="auto"/>
                    <w:right w:val="none" w:sz="0" w:space="0" w:color="auto"/>
                  </w:divBdr>
                  <w:divsChild>
                    <w:div w:id="8751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507833">
      <w:bodyDiv w:val="1"/>
      <w:marLeft w:val="0"/>
      <w:marRight w:val="0"/>
      <w:marTop w:val="0"/>
      <w:marBottom w:val="0"/>
      <w:divBdr>
        <w:top w:val="none" w:sz="0" w:space="0" w:color="auto"/>
        <w:left w:val="none" w:sz="0" w:space="0" w:color="auto"/>
        <w:bottom w:val="none" w:sz="0" w:space="0" w:color="auto"/>
        <w:right w:val="none" w:sz="0" w:space="0" w:color="auto"/>
      </w:divBdr>
    </w:div>
    <w:div w:id="532619164">
      <w:bodyDiv w:val="1"/>
      <w:marLeft w:val="0"/>
      <w:marRight w:val="0"/>
      <w:marTop w:val="0"/>
      <w:marBottom w:val="0"/>
      <w:divBdr>
        <w:top w:val="none" w:sz="0" w:space="0" w:color="auto"/>
        <w:left w:val="none" w:sz="0" w:space="0" w:color="auto"/>
        <w:bottom w:val="none" w:sz="0" w:space="0" w:color="auto"/>
        <w:right w:val="none" w:sz="0" w:space="0" w:color="auto"/>
      </w:divBdr>
    </w:div>
    <w:div w:id="534730968">
      <w:bodyDiv w:val="1"/>
      <w:marLeft w:val="0"/>
      <w:marRight w:val="0"/>
      <w:marTop w:val="0"/>
      <w:marBottom w:val="0"/>
      <w:divBdr>
        <w:top w:val="none" w:sz="0" w:space="0" w:color="auto"/>
        <w:left w:val="none" w:sz="0" w:space="0" w:color="auto"/>
        <w:bottom w:val="none" w:sz="0" w:space="0" w:color="auto"/>
        <w:right w:val="none" w:sz="0" w:space="0" w:color="auto"/>
      </w:divBdr>
      <w:divsChild>
        <w:div w:id="1382241213">
          <w:marLeft w:val="0"/>
          <w:marRight w:val="0"/>
          <w:marTop w:val="0"/>
          <w:marBottom w:val="0"/>
          <w:divBdr>
            <w:top w:val="none" w:sz="0" w:space="0" w:color="auto"/>
            <w:left w:val="none" w:sz="0" w:space="0" w:color="auto"/>
            <w:bottom w:val="none" w:sz="0" w:space="0" w:color="auto"/>
            <w:right w:val="none" w:sz="0" w:space="0" w:color="auto"/>
          </w:divBdr>
        </w:div>
      </w:divsChild>
    </w:div>
    <w:div w:id="535891897">
      <w:bodyDiv w:val="1"/>
      <w:marLeft w:val="0"/>
      <w:marRight w:val="0"/>
      <w:marTop w:val="0"/>
      <w:marBottom w:val="0"/>
      <w:divBdr>
        <w:top w:val="none" w:sz="0" w:space="0" w:color="auto"/>
        <w:left w:val="none" w:sz="0" w:space="0" w:color="auto"/>
        <w:bottom w:val="none" w:sz="0" w:space="0" w:color="auto"/>
        <w:right w:val="none" w:sz="0" w:space="0" w:color="auto"/>
      </w:divBdr>
      <w:divsChild>
        <w:div w:id="258950306">
          <w:marLeft w:val="0"/>
          <w:marRight w:val="0"/>
          <w:marTop w:val="0"/>
          <w:marBottom w:val="0"/>
          <w:divBdr>
            <w:top w:val="none" w:sz="0" w:space="0" w:color="auto"/>
            <w:left w:val="none" w:sz="0" w:space="0" w:color="auto"/>
            <w:bottom w:val="none" w:sz="0" w:space="0" w:color="auto"/>
            <w:right w:val="none" w:sz="0" w:space="0" w:color="auto"/>
          </w:divBdr>
        </w:div>
      </w:divsChild>
    </w:div>
    <w:div w:id="545945405">
      <w:bodyDiv w:val="1"/>
      <w:marLeft w:val="0"/>
      <w:marRight w:val="0"/>
      <w:marTop w:val="0"/>
      <w:marBottom w:val="0"/>
      <w:divBdr>
        <w:top w:val="none" w:sz="0" w:space="0" w:color="auto"/>
        <w:left w:val="none" w:sz="0" w:space="0" w:color="auto"/>
        <w:bottom w:val="none" w:sz="0" w:space="0" w:color="auto"/>
        <w:right w:val="none" w:sz="0" w:space="0" w:color="auto"/>
      </w:divBdr>
    </w:div>
    <w:div w:id="557518997">
      <w:bodyDiv w:val="1"/>
      <w:marLeft w:val="0"/>
      <w:marRight w:val="0"/>
      <w:marTop w:val="0"/>
      <w:marBottom w:val="0"/>
      <w:divBdr>
        <w:top w:val="none" w:sz="0" w:space="0" w:color="auto"/>
        <w:left w:val="none" w:sz="0" w:space="0" w:color="auto"/>
        <w:bottom w:val="none" w:sz="0" w:space="0" w:color="auto"/>
        <w:right w:val="none" w:sz="0" w:space="0" w:color="auto"/>
      </w:divBdr>
    </w:div>
    <w:div w:id="596598379">
      <w:bodyDiv w:val="1"/>
      <w:marLeft w:val="0"/>
      <w:marRight w:val="0"/>
      <w:marTop w:val="0"/>
      <w:marBottom w:val="0"/>
      <w:divBdr>
        <w:top w:val="none" w:sz="0" w:space="0" w:color="auto"/>
        <w:left w:val="none" w:sz="0" w:space="0" w:color="auto"/>
        <w:bottom w:val="none" w:sz="0" w:space="0" w:color="auto"/>
        <w:right w:val="none" w:sz="0" w:space="0" w:color="auto"/>
      </w:divBdr>
      <w:divsChild>
        <w:div w:id="1402291379">
          <w:marLeft w:val="0"/>
          <w:marRight w:val="0"/>
          <w:marTop w:val="0"/>
          <w:marBottom w:val="0"/>
          <w:divBdr>
            <w:top w:val="none" w:sz="0" w:space="0" w:color="auto"/>
            <w:left w:val="none" w:sz="0" w:space="0" w:color="auto"/>
            <w:bottom w:val="none" w:sz="0" w:space="0" w:color="auto"/>
            <w:right w:val="none" w:sz="0" w:space="0" w:color="auto"/>
          </w:divBdr>
        </w:div>
      </w:divsChild>
    </w:div>
    <w:div w:id="597904398">
      <w:bodyDiv w:val="1"/>
      <w:marLeft w:val="0"/>
      <w:marRight w:val="0"/>
      <w:marTop w:val="0"/>
      <w:marBottom w:val="0"/>
      <w:divBdr>
        <w:top w:val="none" w:sz="0" w:space="0" w:color="auto"/>
        <w:left w:val="none" w:sz="0" w:space="0" w:color="auto"/>
        <w:bottom w:val="none" w:sz="0" w:space="0" w:color="auto"/>
        <w:right w:val="none" w:sz="0" w:space="0" w:color="auto"/>
      </w:divBdr>
    </w:div>
    <w:div w:id="626008796">
      <w:bodyDiv w:val="1"/>
      <w:marLeft w:val="0"/>
      <w:marRight w:val="0"/>
      <w:marTop w:val="0"/>
      <w:marBottom w:val="0"/>
      <w:divBdr>
        <w:top w:val="none" w:sz="0" w:space="0" w:color="auto"/>
        <w:left w:val="none" w:sz="0" w:space="0" w:color="auto"/>
        <w:bottom w:val="none" w:sz="0" w:space="0" w:color="auto"/>
        <w:right w:val="none" w:sz="0" w:space="0" w:color="auto"/>
      </w:divBdr>
      <w:divsChild>
        <w:div w:id="8680180">
          <w:marLeft w:val="0"/>
          <w:marRight w:val="0"/>
          <w:marTop w:val="0"/>
          <w:marBottom w:val="0"/>
          <w:divBdr>
            <w:top w:val="none" w:sz="0" w:space="0" w:color="auto"/>
            <w:left w:val="none" w:sz="0" w:space="0" w:color="auto"/>
            <w:bottom w:val="none" w:sz="0" w:space="0" w:color="auto"/>
            <w:right w:val="none" w:sz="0" w:space="0" w:color="auto"/>
          </w:divBdr>
        </w:div>
      </w:divsChild>
    </w:div>
    <w:div w:id="660812345">
      <w:bodyDiv w:val="1"/>
      <w:marLeft w:val="0"/>
      <w:marRight w:val="0"/>
      <w:marTop w:val="0"/>
      <w:marBottom w:val="0"/>
      <w:divBdr>
        <w:top w:val="none" w:sz="0" w:space="0" w:color="auto"/>
        <w:left w:val="none" w:sz="0" w:space="0" w:color="auto"/>
        <w:bottom w:val="none" w:sz="0" w:space="0" w:color="auto"/>
        <w:right w:val="none" w:sz="0" w:space="0" w:color="auto"/>
      </w:divBdr>
      <w:divsChild>
        <w:div w:id="1866600083">
          <w:marLeft w:val="0"/>
          <w:marRight w:val="0"/>
          <w:marTop w:val="0"/>
          <w:marBottom w:val="0"/>
          <w:divBdr>
            <w:top w:val="none" w:sz="0" w:space="0" w:color="auto"/>
            <w:left w:val="none" w:sz="0" w:space="0" w:color="auto"/>
            <w:bottom w:val="none" w:sz="0" w:space="0" w:color="auto"/>
            <w:right w:val="none" w:sz="0" w:space="0" w:color="auto"/>
          </w:divBdr>
        </w:div>
      </w:divsChild>
    </w:div>
    <w:div w:id="665396999">
      <w:bodyDiv w:val="1"/>
      <w:marLeft w:val="0"/>
      <w:marRight w:val="0"/>
      <w:marTop w:val="0"/>
      <w:marBottom w:val="0"/>
      <w:divBdr>
        <w:top w:val="none" w:sz="0" w:space="0" w:color="auto"/>
        <w:left w:val="none" w:sz="0" w:space="0" w:color="auto"/>
        <w:bottom w:val="none" w:sz="0" w:space="0" w:color="auto"/>
        <w:right w:val="none" w:sz="0" w:space="0" w:color="auto"/>
      </w:divBdr>
      <w:divsChild>
        <w:div w:id="1930700910">
          <w:marLeft w:val="0"/>
          <w:marRight w:val="0"/>
          <w:marTop w:val="0"/>
          <w:marBottom w:val="0"/>
          <w:divBdr>
            <w:top w:val="none" w:sz="0" w:space="0" w:color="auto"/>
            <w:left w:val="none" w:sz="0" w:space="0" w:color="auto"/>
            <w:bottom w:val="none" w:sz="0" w:space="0" w:color="auto"/>
            <w:right w:val="none" w:sz="0" w:space="0" w:color="auto"/>
          </w:divBdr>
        </w:div>
      </w:divsChild>
    </w:div>
    <w:div w:id="691496965">
      <w:bodyDiv w:val="1"/>
      <w:marLeft w:val="0"/>
      <w:marRight w:val="0"/>
      <w:marTop w:val="0"/>
      <w:marBottom w:val="0"/>
      <w:divBdr>
        <w:top w:val="none" w:sz="0" w:space="0" w:color="auto"/>
        <w:left w:val="none" w:sz="0" w:space="0" w:color="auto"/>
        <w:bottom w:val="none" w:sz="0" w:space="0" w:color="auto"/>
        <w:right w:val="none" w:sz="0" w:space="0" w:color="auto"/>
      </w:divBdr>
    </w:div>
    <w:div w:id="707878005">
      <w:bodyDiv w:val="1"/>
      <w:marLeft w:val="0"/>
      <w:marRight w:val="0"/>
      <w:marTop w:val="0"/>
      <w:marBottom w:val="0"/>
      <w:divBdr>
        <w:top w:val="none" w:sz="0" w:space="0" w:color="auto"/>
        <w:left w:val="none" w:sz="0" w:space="0" w:color="auto"/>
        <w:bottom w:val="none" w:sz="0" w:space="0" w:color="auto"/>
        <w:right w:val="none" w:sz="0" w:space="0" w:color="auto"/>
      </w:divBdr>
    </w:div>
    <w:div w:id="710302376">
      <w:bodyDiv w:val="1"/>
      <w:marLeft w:val="0"/>
      <w:marRight w:val="0"/>
      <w:marTop w:val="0"/>
      <w:marBottom w:val="0"/>
      <w:divBdr>
        <w:top w:val="none" w:sz="0" w:space="0" w:color="auto"/>
        <w:left w:val="none" w:sz="0" w:space="0" w:color="auto"/>
        <w:bottom w:val="none" w:sz="0" w:space="0" w:color="auto"/>
        <w:right w:val="none" w:sz="0" w:space="0" w:color="auto"/>
      </w:divBdr>
    </w:div>
    <w:div w:id="723260731">
      <w:bodyDiv w:val="1"/>
      <w:marLeft w:val="0"/>
      <w:marRight w:val="0"/>
      <w:marTop w:val="0"/>
      <w:marBottom w:val="0"/>
      <w:divBdr>
        <w:top w:val="none" w:sz="0" w:space="0" w:color="auto"/>
        <w:left w:val="none" w:sz="0" w:space="0" w:color="auto"/>
        <w:bottom w:val="none" w:sz="0" w:space="0" w:color="auto"/>
        <w:right w:val="none" w:sz="0" w:space="0" w:color="auto"/>
      </w:divBdr>
    </w:div>
    <w:div w:id="732049811">
      <w:bodyDiv w:val="1"/>
      <w:marLeft w:val="0"/>
      <w:marRight w:val="0"/>
      <w:marTop w:val="0"/>
      <w:marBottom w:val="0"/>
      <w:divBdr>
        <w:top w:val="none" w:sz="0" w:space="0" w:color="auto"/>
        <w:left w:val="none" w:sz="0" w:space="0" w:color="auto"/>
        <w:bottom w:val="none" w:sz="0" w:space="0" w:color="auto"/>
        <w:right w:val="none" w:sz="0" w:space="0" w:color="auto"/>
      </w:divBdr>
    </w:div>
    <w:div w:id="738556360">
      <w:bodyDiv w:val="1"/>
      <w:marLeft w:val="0"/>
      <w:marRight w:val="0"/>
      <w:marTop w:val="0"/>
      <w:marBottom w:val="0"/>
      <w:divBdr>
        <w:top w:val="none" w:sz="0" w:space="0" w:color="auto"/>
        <w:left w:val="none" w:sz="0" w:space="0" w:color="auto"/>
        <w:bottom w:val="none" w:sz="0" w:space="0" w:color="auto"/>
        <w:right w:val="none" w:sz="0" w:space="0" w:color="auto"/>
      </w:divBdr>
    </w:div>
    <w:div w:id="761607860">
      <w:bodyDiv w:val="1"/>
      <w:marLeft w:val="0"/>
      <w:marRight w:val="0"/>
      <w:marTop w:val="0"/>
      <w:marBottom w:val="0"/>
      <w:divBdr>
        <w:top w:val="none" w:sz="0" w:space="0" w:color="auto"/>
        <w:left w:val="none" w:sz="0" w:space="0" w:color="auto"/>
        <w:bottom w:val="none" w:sz="0" w:space="0" w:color="auto"/>
        <w:right w:val="none" w:sz="0" w:space="0" w:color="auto"/>
      </w:divBdr>
    </w:div>
    <w:div w:id="767776437">
      <w:bodyDiv w:val="1"/>
      <w:marLeft w:val="0"/>
      <w:marRight w:val="0"/>
      <w:marTop w:val="0"/>
      <w:marBottom w:val="0"/>
      <w:divBdr>
        <w:top w:val="none" w:sz="0" w:space="0" w:color="auto"/>
        <w:left w:val="none" w:sz="0" w:space="0" w:color="auto"/>
        <w:bottom w:val="none" w:sz="0" w:space="0" w:color="auto"/>
        <w:right w:val="none" w:sz="0" w:space="0" w:color="auto"/>
      </w:divBdr>
      <w:divsChild>
        <w:div w:id="743456390">
          <w:marLeft w:val="0"/>
          <w:marRight w:val="0"/>
          <w:marTop w:val="0"/>
          <w:marBottom w:val="0"/>
          <w:divBdr>
            <w:top w:val="none" w:sz="0" w:space="0" w:color="auto"/>
            <w:left w:val="none" w:sz="0" w:space="0" w:color="auto"/>
            <w:bottom w:val="none" w:sz="0" w:space="0" w:color="auto"/>
            <w:right w:val="none" w:sz="0" w:space="0" w:color="auto"/>
          </w:divBdr>
        </w:div>
      </w:divsChild>
    </w:div>
    <w:div w:id="770006128">
      <w:bodyDiv w:val="1"/>
      <w:marLeft w:val="0"/>
      <w:marRight w:val="0"/>
      <w:marTop w:val="0"/>
      <w:marBottom w:val="0"/>
      <w:divBdr>
        <w:top w:val="none" w:sz="0" w:space="0" w:color="auto"/>
        <w:left w:val="none" w:sz="0" w:space="0" w:color="auto"/>
        <w:bottom w:val="none" w:sz="0" w:space="0" w:color="auto"/>
        <w:right w:val="none" w:sz="0" w:space="0" w:color="auto"/>
      </w:divBdr>
    </w:div>
    <w:div w:id="773865867">
      <w:bodyDiv w:val="1"/>
      <w:marLeft w:val="0"/>
      <w:marRight w:val="0"/>
      <w:marTop w:val="0"/>
      <w:marBottom w:val="0"/>
      <w:divBdr>
        <w:top w:val="none" w:sz="0" w:space="0" w:color="auto"/>
        <w:left w:val="none" w:sz="0" w:space="0" w:color="auto"/>
        <w:bottom w:val="none" w:sz="0" w:space="0" w:color="auto"/>
        <w:right w:val="none" w:sz="0" w:space="0" w:color="auto"/>
      </w:divBdr>
      <w:divsChild>
        <w:div w:id="1085997978">
          <w:marLeft w:val="0"/>
          <w:marRight w:val="0"/>
          <w:marTop w:val="0"/>
          <w:marBottom w:val="0"/>
          <w:divBdr>
            <w:top w:val="none" w:sz="0" w:space="0" w:color="auto"/>
            <w:left w:val="none" w:sz="0" w:space="0" w:color="auto"/>
            <w:bottom w:val="none" w:sz="0" w:space="0" w:color="auto"/>
            <w:right w:val="none" w:sz="0" w:space="0" w:color="auto"/>
          </w:divBdr>
        </w:div>
      </w:divsChild>
    </w:div>
    <w:div w:id="783813945">
      <w:bodyDiv w:val="1"/>
      <w:marLeft w:val="0"/>
      <w:marRight w:val="0"/>
      <w:marTop w:val="0"/>
      <w:marBottom w:val="0"/>
      <w:divBdr>
        <w:top w:val="none" w:sz="0" w:space="0" w:color="auto"/>
        <w:left w:val="none" w:sz="0" w:space="0" w:color="auto"/>
        <w:bottom w:val="none" w:sz="0" w:space="0" w:color="auto"/>
        <w:right w:val="none" w:sz="0" w:space="0" w:color="auto"/>
      </w:divBdr>
      <w:divsChild>
        <w:div w:id="1974208627">
          <w:marLeft w:val="0"/>
          <w:marRight w:val="0"/>
          <w:marTop w:val="0"/>
          <w:marBottom w:val="0"/>
          <w:divBdr>
            <w:top w:val="none" w:sz="0" w:space="0" w:color="auto"/>
            <w:left w:val="none" w:sz="0" w:space="0" w:color="auto"/>
            <w:bottom w:val="none" w:sz="0" w:space="0" w:color="auto"/>
            <w:right w:val="none" w:sz="0" w:space="0" w:color="auto"/>
          </w:divBdr>
        </w:div>
      </w:divsChild>
    </w:div>
    <w:div w:id="796610793">
      <w:bodyDiv w:val="1"/>
      <w:marLeft w:val="0"/>
      <w:marRight w:val="0"/>
      <w:marTop w:val="0"/>
      <w:marBottom w:val="0"/>
      <w:divBdr>
        <w:top w:val="none" w:sz="0" w:space="0" w:color="auto"/>
        <w:left w:val="none" w:sz="0" w:space="0" w:color="auto"/>
        <w:bottom w:val="none" w:sz="0" w:space="0" w:color="auto"/>
        <w:right w:val="none" w:sz="0" w:space="0" w:color="auto"/>
      </w:divBdr>
      <w:divsChild>
        <w:div w:id="1695839878">
          <w:marLeft w:val="0"/>
          <w:marRight w:val="0"/>
          <w:marTop w:val="0"/>
          <w:marBottom w:val="0"/>
          <w:divBdr>
            <w:top w:val="none" w:sz="0" w:space="0" w:color="auto"/>
            <w:left w:val="none" w:sz="0" w:space="0" w:color="auto"/>
            <w:bottom w:val="none" w:sz="0" w:space="0" w:color="auto"/>
            <w:right w:val="none" w:sz="0" w:space="0" w:color="auto"/>
          </w:divBdr>
        </w:div>
      </w:divsChild>
    </w:div>
    <w:div w:id="819272850">
      <w:bodyDiv w:val="1"/>
      <w:marLeft w:val="0"/>
      <w:marRight w:val="0"/>
      <w:marTop w:val="0"/>
      <w:marBottom w:val="0"/>
      <w:divBdr>
        <w:top w:val="none" w:sz="0" w:space="0" w:color="auto"/>
        <w:left w:val="none" w:sz="0" w:space="0" w:color="auto"/>
        <w:bottom w:val="none" w:sz="0" w:space="0" w:color="auto"/>
        <w:right w:val="none" w:sz="0" w:space="0" w:color="auto"/>
      </w:divBdr>
      <w:divsChild>
        <w:div w:id="1173448866">
          <w:marLeft w:val="0"/>
          <w:marRight w:val="0"/>
          <w:marTop w:val="0"/>
          <w:marBottom w:val="0"/>
          <w:divBdr>
            <w:top w:val="none" w:sz="0" w:space="0" w:color="auto"/>
            <w:left w:val="none" w:sz="0" w:space="0" w:color="auto"/>
            <w:bottom w:val="none" w:sz="0" w:space="0" w:color="auto"/>
            <w:right w:val="none" w:sz="0" w:space="0" w:color="auto"/>
          </w:divBdr>
        </w:div>
      </w:divsChild>
    </w:div>
    <w:div w:id="843937569">
      <w:bodyDiv w:val="1"/>
      <w:marLeft w:val="0"/>
      <w:marRight w:val="0"/>
      <w:marTop w:val="0"/>
      <w:marBottom w:val="0"/>
      <w:divBdr>
        <w:top w:val="none" w:sz="0" w:space="0" w:color="auto"/>
        <w:left w:val="none" w:sz="0" w:space="0" w:color="auto"/>
        <w:bottom w:val="none" w:sz="0" w:space="0" w:color="auto"/>
        <w:right w:val="none" w:sz="0" w:space="0" w:color="auto"/>
      </w:divBdr>
    </w:div>
    <w:div w:id="858129624">
      <w:bodyDiv w:val="1"/>
      <w:marLeft w:val="0"/>
      <w:marRight w:val="0"/>
      <w:marTop w:val="0"/>
      <w:marBottom w:val="0"/>
      <w:divBdr>
        <w:top w:val="none" w:sz="0" w:space="0" w:color="auto"/>
        <w:left w:val="none" w:sz="0" w:space="0" w:color="auto"/>
        <w:bottom w:val="none" w:sz="0" w:space="0" w:color="auto"/>
        <w:right w:val="none" w:sz="0" w:space="0" w:color="auto"/>
      </w:divBdr>
    </w:div>
    <w:div w:id="861163296">
      <w:bodyDiv w:val="1"/>
      <w:marLeft w:val="0"/>
      <w:marRight w:val="0"/>
      <w:marTop w:val="0"/>
      <w:marBottom w:val="0"/>
      <w:divBdr>
        <w:top w:val="none" w:sz="0" w:space="0" w:color="auto"/>
        <w:left w:val="none" w:sz="0" w:space="0" w:color="auto"/>
        <w:bottom w:val="none" w:sz="0" w:space="0" w:color="auto"/>
        <w:right w:val="none" w:sz="0" w:space="0" w:color="auto"/>
      </w:divBdr>
    </w:div>
    <w:div w:id="874853185">
      <w:bodyDiv w:val="1"/>
      <w:marLeft w:val="0"/>
      <w:marRight w:val="0"/>
      <w:marTop w:val="0"/>
      <w:marBottom w:val="0"/>
      <w:divBdr>
        <w:top w:val="none" w:sz="0" w:space="0" w:color="auto"/>
        <w:left w:val="none" w:sz="0" w:space="0" w:color="auto"/>
        <w:bottom w:val="none" w:sz="0" w:space="0" w:color="auto"/>
        <w:right w:val="none" w:sz="0" w:space="0" w:color="auto"/>
      </w:divBdr>
      <w:divsChild>
        <w:div w:id="756245863">
          <w:marLeft w:val="0"/>
          <w:marRight w:val="0"/>
          <w:marTop w:val="0"/>
          <w:marBottom w:val="0"/>
          <w:divBdr>
            <w:top w:val="none" w:sz="0" w:space="0" w:color="auto"/>
            <w:left w:val="none" w:sz="0" w:space="0" w:color="auto"/>
            <w:bottom w:val="none" w:sz="0" w:space="0" w:color="auto"/>
            <w:right w:val="none" w:sz="0" w:space="0" w:color="auto"/>
          </w:divBdr>
        </w:div>
      </w:divsChild>
    </w:div>
    <w:div w:id="876892308">
      <w:bodyDiv w:val="1"/>
      <w:marLeft w:val="0"/>
      <w:marRight w:val="0"/>
      <w:marTop w:val="0"/>
      <w:marBottom w:val="0"/>
      <w:divBdr>
        <w:top w:val="none" w:sz="0" w:space="0" w:color="auto"/>
        <w:left w:val="none" w:sz="0" w:space="0" w:color="auto"/>
        <w:bottom w:val="none" w:sz="0" w:space="0" w:color="auto"/>
        <w:right w:val="none" w:sz="0" w:space="0" w:color="auto"/>
      </w:divBdr>
    </w:div>
    <w:div w:id="885020408">
      <w:bodyDiv w:val="1"/>
      <w:marLeft w:val="0"/>
      <w:marRight w:val="0"/>
      <w:marTop w:val="0"/>
      <w:marBottom w:val="0"/>
      <w:divBdr>
        <w:top w:val="none" w:sz="0" w:space="0" w:color="auto"/>
        <w:left w:val="none" w:sz="0" w:space="0" w:color="auto"/>
        <w:bottom w:val="none" w:sz="0" w:space="0" w:color="auto"/>
        <w:right w:val="none" w:sz="0" w:space="0" w:color="auto"/>
      </w:divBdr>
    </w:div>
    <w:div w:id="891116515">
      <w:bodyDiv w:val="1"/>
      <w:marLeft w:val="0"/>
      <w:marRight w:val="0"/>
      <w:marTop w:val="0"/>
      <w:marBottom w:val="0"/>
      <w:divBdr>
        <w:top w:val="none" w:sz="0" w:space="0" w:color="auto"/>
        <w:left w:val="none" w:sz="0" w:space="0" w:color="auto"/>
        <w:bottom w:val="none" w:sz="0" w:space="0" w:color="auto"/>
        <w:right w:val="none" w:sz="0" w:space="0" w:color="auto"/>
      </w:divBdr>
    </w:div>
    <w:div w:id="896670409">
      <w:bodyDiv w:val="1"/>
      <w:marLeft w:val="0"/>
      <w:marRight w:val="0"/>
      <w:marTop w:val="0"/>
      <w:marBottom w:val="0"/>
      <w:divBdr>
        <w:top w:val="none" w:sz="0" w:space="0" w:color="auto"/>
        <w:left w:val="none" w:sz="0" w:space="0" w:color="auto"/>
        <w:bottom w:val="none" w:sz="0" w:space="0" w:color="auto"/>
        <w:right w:val="none" w:sz="0" w:space="0" w:color="auto"/>
      </w:divBdr>
      <w:divsChild>
        <w:div w:id="1180853296">
          <w:marLeft w:val="0"/>
          <w:marRight w:val="0"/>
          <w:marTop w:val="0"/>
          <w:marBottom w:val="0"/>
          <w:divBdr>
            <w:top w:val="none" w:sz="0" w:space="0" w:color="auto"/>
            <w:left w:val="none" w:sz="0" w:space="0" w:color="auto"/>
            <w:bottom w:val="none" w:sz="0" w:space="0" w:color="auto"/>
            <w:right w:val="none" w:sz="0" w:space="0" w:color="auto"/>
          </w:divBdr>
        </w:div>
      </w:divsChild>
    </w:div>
    <w:div w:id="905385327">
      <w:bodyDiv w:val="1"/>
      <w:marLeft w:val="0"/>
      <w:marRight w:val="0"/>
      <w:marTop w:val="0"/>
      <w:marBottom w:val="0"/>
      <w:divBdr>
        <w:top w:val="none" w:sz="0" w:space="0" w:color="auto"/>
        <w:left w:val="none" w:sz="0" w:space="0" w:color="auto"/>
        <w:bottom w:val="none" w:sz="0" w:space="0" w:color="auto"/>
        <w:right w:val="none" w:sz="0" w:space="0" w:color="auto"/>
      </w:divBdr>
    </w:div>
    <w:div w:id="971400363">
      <w:bodyDiv w:val="1"/>
      <w:marLeft w:val="0"/>
      <w:marRight w:val="0"/>
      <w:marTop w:val="0"/>
      <w:marBottom w:val="0"/>
      <w:divBdr>
        <w:top w:val="none" w:sz="0" w:space="0" w:color="auto"/>
        <w:left w:val="none" w:sz="0" w:space="0" w:color="auto"/>
        <w:bottom w:val="none" w:sz="0" w:space="0" w:color="auto"/>
        <w:right w:val="none" w:sz="0" w:space="0" w:color="auto"/>
      </w:divBdr>
    </w:div>
    <w:div w:id="978345398">
      <w:bodyDiv w:val="1"/>
      <w:marLeft w:val="0"/>
      <w:marRight w:val="0"/>
      <w:marTop w:val="0"/>
      <w:marBottom w:val="0"/>
      <w:divBdr>
        <w:top w:val="none" w:sz="0" w:space="0" w:color="auto"/>
        <w:left w:val="none" w:sz="0" w:space="0" w:color="auto"/>
        <w:bottom w:val="none" w:sz="0" w:space="0" w:color="auto"/>
        <w:right w:val="none" w:sz="0" w:space="0" w:color="auto"/>
      </w:divBdr>
      <w:divsChild>
        <w:div w:id="1040982937">
          <w:marLeft w:val="0"/>
          <w:marRight w:val="0"/>
          <w:marTop w:val="0"/>
          <w:marBottom w:val="0"/>
          <w:divBdr>
            <w:top w:val="none" w:sz="0" w:space="0" w:color="auto"/>
            <w:left w:val="none" w:sz="0" w:space="0" w:color="auto"/>
            <w:bottom w:val="none" w:sz="0" w:space="0" w:color="auto"/>
            <w:right w:val="none" w:sz="0" w:space="0" w:color="auto"/>
          </w:divBdr>
        </w:div>
      </w:divsChild>
    </w:div>
    <w:div w:id="998922323">
      <w:bodyDiv w:val="1"/>
      <w:marLeft w:val="0"/>
      <w:marRight w:val="0"/>
      <w:marTop w:val="0"/>
      <w:marBottom w:val="0"/>
      <w:divBdr>
        <w:top w:val="none" w:sz="0" w:space="0" w:color="auto"/>
        <w:left w:val="none" w:sz="0" w:space="0" w:color="auto"/>
        <w:bottom w:val="none" w:sz="0" w:space="0" w:color="auto"/>
        <w:right w:val="none" w:sz="0" w:space="0" w:color="auto"/>
      </w:divBdr>
      <w:divsChild>
        <w:div w:id="655836830">
          <w:marLeft w:val="0"/>
          <w:marRight w:val="0"/>
          <w:marTop w:val="0"/>
          <w:marBottom w:val="0"/>
          <w:divBdr>
            <w:top w:val="none" w:sz="0" w:space="0" w:color="auto"/>
            <w:left w:val="none" w:sz="0" w:space="0" w:color="auto"/>
            <w:bottom w:val="none" w:sz="0" w:space="0" w:color="auto"/>
            <w:right w:val="none" w:sz="0" w:space="0" w:color="auto"/>
          </w:divBdr>
        </w:div>
      </w:divsChild>
    </w:div>
    <w:div w:id="1027562109">
      <w:bodyDiv w:val="1"/>
      <w:marLeft w:val="0"/>
      <w:marRight w:val="0"/>
      <w:marTop w:val="0"/>
      <w:marBottom w:val="0"/>
      <w:divBdr>
        <w:top w:val="none" w:sz="0" w:space="0" w:color="auto"/>
        <w:left w:val="none" w:sz="0" w:space="0" w:color="auto"/>
        <w:bottom w:val="none" w:sz="0" w:space="0" w:color="auto"/>
        <w:right w:val="none" w:sz="0" w:space="0" w:color="auto"/>
      </w:divBdr>
    </w:div>
    <w:div w:id="1033581698">
      <w:bodyDiv w:val="1"/>
      <w:marLeft w:val="0"/>
      <w:marRight w:val="0"/>
      <w:marTop w:val="0"/>
      <w:marBottom w:val="0"/>
      <w:divBdr>
        <w:top w:val="none" w:sz="0" w:space="0" w:color="auto"/>
        <w:left w:val="none" w:sz="0" w:space="0" w:color="auto"/>
        <w:bottom w:val="none" w:sz="0" w:space="0" w:color="auto"/>
        <w:right w:val="none" w:sz="0" w:space="0" w:color="auto"/>
      </w:divBdr>
      <w:divsChild>
        <w:div w:id="382565977">
          <w:marLeft w:val="0"/>
          <w:marRight w:val="0"/>
          <w:marTop w:val="0"/>
          <w:marBottom w:val="0"/>
          <w:divBdr>
            <w:top w:val="none" w:sz="0" w:space="0" w:color="auto"/>
            <w:left w:val="none" w:sz="0" w:space="0" w:color="auto"/>
            <w:bottom w:val="none" w:sz="0" w:space="0" w:color="auto"/>
            <w:right w:val="none" w:sz="0" w:space="0" w:color="auto"/>
          </w:divBdr>
        </w:div>
      </w:divsChild>
    </w:div>
    <w:div w:id="1047337180">
      <w:bodyDiv w:val="1"/>
      <w:marLeft w:val="0"/>
      <w:marRight w:val="0"/>
      <w:marTop w:val="0"/>
      <w:marBottom w:val="0"/>
      <w:divBdr>
        <w:top w:val="none" w:sz="0" w:space="0" w:color="auto"/>
        <w:left w:val="none" w:sz="0" w:space="0" w:color="auto"/>
        <w:bottom w:val="none" w:sz="0" w:space="0" w:color="auto"/>
        <w:right w:val="none" w:sz="0" w:space="0" w:color="auto"/>
      </w:divBdr>
    </w:div>
    <w:div w:id="1058701044">
      <w:bodyDiv w:val="1"/>
      <w:marLeft w:val="0"/>
      <w:marRight w:val="0"/>
      <w:marTop w:val="0"/>
      <w:marBottom w:val="0"/>
      <w:divBdr>
        <w:top w:val="none" w:sz="0" w:space="0" w:color="auto"/>
        <w:left w:val="none" w:sz="0" w:space="0" w:color="auto"/>
        <w:bottom w:val="none" w:sz="0" w:space="0" w:color="auto"/>
        <w:right w:val="none" w:sz="0" w:space="0" w:color="auto"/>
      </w:divBdr>
    </w:div>
    <w:div w:id="1069959470">
      <w:bodyDiv w:val="1"/>
      <w:marLeft w:val="0"/>
      <w:marRight w:val="0"/>
      <w:marTop w:val="0"/>
      <w:marBottom w:val="0"/>
      <w:divBdr>
        <w:top w:val="none" w:sz="0" w:space="0" w:color="auto"/>
        <w:left w:val="none" w:sz="0" w:space="0" w:color="auto"/>
        <w:bottom w:val="none" w:sz="0" w:space="0" w:color="auto"/>
        <w:right w:val="none" w:sz="0" w:space="0" w:color="auto"/>
      </w:divBdr>
      <w:divsChild>
        <w:div w:id="884176145">
          <w:marLeft w:val="0"/>
          <w:marRight w:val="0"/>
          <w:marTop w:val="0"/>
          <w:marBottom w:val="0"/>
          <w:divBdr>
            <w:top w:val="none" w:sz="0" w:space="0" w:color="auto"/>
            <w:left w:val="none" w:sz="0" w:space="0" w:color="auto"/>
            <w:bottom w:val="none" w:sz="0" w:space="0" w:color="auto"/>
            <w:right w:val="none" w:sz="0" w:space="0" w:color="auto"/>
          </w:divBdr>
        </w:div>
      </w:divsChild>
    </w:div>
    <w:div w:id="1088500263">
      <w:bodyDiv w:val="1"/>
      <w:marLeft w:val="0"/>
      <w:marRight w:val="0"/>
      <w:marTop w:val="0"/>
      <w:marBottom w:val="0"/>
      <w:divBdr>
        <w:top w:val="none" w:sz="0" w:space="0" w:color="auto"/>
        <w:left w:val="none" w:sz="0" w:space="0" w:color="auto"/>
        <w:bottom w:val="none" w:sz="0" w:space="0" w:color="auto"/>
        <w:right w:val="none" w:sz="0" w:space="0" w:color="auto"/>
      </w:divBdr>
    </w:div>
    <w:div w:id="1112433584">
      <w:bodyDiv w:val="1"/>
      <w:marLeft w:val="0"/>
      <w:marRight w:val="0"/>
      <w:marTop w:val="0"/>
      <w:marBottom w:val="0"/>
      <w:divBdr>
        <w:top w:val="none" w:sz="0" w:space="0" w:color="auto"/>
        <w:left w:val="none" w:sz="0" w:space="0" w:color="auto"/>
        <w:bottom w:val="none" w:sz="0" w:space="0" w:color="auto"/>
        <w:right w:val="none" w:sz="0" w:space="0" w:color="auto"/>
      </w:divBdr>
    </w:div>
    <w:div w:id="1134911974">
      <w:bodyDiv w:val="1"/>
      <w:marLeft w:val="0"/>
      <w:marRight w:val="0"/>
      <w:marTop w:val="0"/>
      <w:marBottom w:val="0"/>
      <w:divBdr>
        <w:top w:val="none" w:sz="0" w:space="0" w:color="auto"/>
        <w:left w:val="none" w:sz="0" w:space="0" w:color="auto"/>
        <w:bottom w:val="none" w:sz="0" w:space="0" w:color="auto"/>
        <w:right w:val="none" w:sz="0" w:space="0" w:color="auto"/>
      </w:divBdr>
      <w:divsChild>
        <w:div w:id="710760970">
          <w:marLeft w:val="0"/>
          <w:marRight w:val="0"/>
          <w:marTop w:val="0"/>
          <w:marBottom w:val="0"/>
          <w:divBdr>
            <w:top w:val="none" w:sz="0" w:space="0" w:color="auto"/>
            <w:left w:val="none" w:sz="0" w:space="0" w:color="auto"/>
            <w:bottom w:val="none" w:sz="0" w:space="0" w:color="auto"/>
            <w:right w:val="none" w:sz="0" w:space="0" w:color="auto"/>
          </w:divBdr>
        </w:div>
      </w:divsChild>
    </w:div>
    <w:div w:id="1155029339">
      <w:bodyDiv w:val="1"/>
      <w:marLeft w:val="0"/>
      <w:marRight w:val="0"/>
      <w:marTop w:val="0"/>
      <w:marBottom w:val="0"/>
      <w:divBdr>
        <w:top w:val="none" w:sz="0" w:space="0" w:color="auto"/>
        <w:left w:val="none" w:sz="0" w:space="0" w:color="auto"/>
        <w:bottom w:val="none" w:sz="0" w:space="0" w:color="auto"/>
        <w:right w:val="none" w:sz="0" w:space="0" w:color="auto"/>
      </w:divBdr>
    </w:div>
    <w:div w:id="1175726277">
      <w:bodyDiv w:val="1"/>
      <w:marLeft w:val="0"/>
      <w:marRight w:val="0"/>
      <w:marTop w:val="0"/>
      <w:marBottom w:val="0"/>
      <w:divBdr>
        <w:top w:val="none" w:sz="0" w:space="0" w:color="auto"/>
        <w:left w:val="none" w:sz="0" w:space="0" w:color="auto"/>
        <w:bottom w:val="none" w:sz="0" w:space="0" w:color="auto"/>
        <w:right w:val="none" w:sz="0" w:space="0" w:color="auto"/>
      </w:divBdr>
      <w:divsChild>
        <w:div w:id="658576347">
          <w:marLeft w:val="0"/>
          <w:marRight w:val="0"/>
          <w:marTop w:val="0"/>
          <w:marBottom w:val="0"/>
          <w:divBdr>
            <w:top w:val="none" w:sz="0" w:space="0" w:color="auto"/>
            <w:left w:val="none" w:sz="0" w:space="0" w:color="auto"/>
            <w:bottom w:val="none" w:sz="0" w:space="0" w:color="auto"/>
            <w:right w:val="none" w:sz="0" w:space="0" w:color="auto"/>
          </w:divBdr>
        </w:div>
      </w:divsChild>
    </w:div>
    <w:div w:id="1177116140">
      <w:bodyDiv w:val="1"/>
      <w:marLeft w:val="0"/>
      <w:marRight w:val="0"/>
      <w:marTop w:val="0"/>
      <w:marBottom w:val="0"/>
      <w:divBdr>
        <w:top w:val="none" w:sz="0" w:space="0" w:color="auto"/>
        <w:left w:val="none" w:sz="0" w:space="0" w:color="auto"/>
        <w:bottom w:val="none" w:sz="0" w:space="0" w:color="auto"/>
        <w:right w:val="none" w:sz="0" w:space="0" w:color="auto"/>
      </w:divBdr>
      <w:divsChild>
        <w:div w:id="883443205">
          <w:marLeft w:val="0"/>
          <w:marRight w:val="0"/>
          <w:marTop w:val="0"/>
          <w:marBottom w:val="0"/>
          <w:divBdr>
            <w:top w:val="none" w:sz="0" w:space="0" w:color="auto"/>
            <w:left w:val="none" w:sz="0" w:space="0" w:color="auto"/>
            <w:bottom w:val="none" w:sz="0" w:space="0" w:color="auto"/>
            <w:right w:val="none" w:sz="0" w:space="0" w:color="auto"/>
          </w:divBdr>
        </w:div>
      </w:divsChild>
    </w:div>
    <w:div w:id="1182939060">
      <w:bodyDiv w:val="1"/>
      <w:marLeft w:val="0"/>
      <w:marRight w:val="0"/>
      <w:marTop w:val="0"/>
      <w:marBottom w:val="0"/>
      <w:divBdr>
        <w:top w:val="none" w:sz="0" w:space="0" w:color="auto"/>
        <w:left w:val="none" w:sz="0" w:space="0" w:color="auto"/>
        <w:bottom w:val="none" w:sz="0" w:space="0" w:color="auto"/>
        <w:right w:val="none" w:sz="0" w:space="0" w:color="auto"/>
      </w:divBdr>
    </w:div>
    <w:div w:id="1190139917">
      <w:bodyDiv w:val="1"/>
      <w:marLeft w:val="0"/>
      <w:marRight w:val="0"/>
      <w:marTop w:val="0"/>
      <w:marBottom w:val="0"/>
      <w:divBdr>
        <w:top w:val="none" w:sz="0" w:space="0" w:color="auto"/>
        <w:left w:val="none" w:sz="0" w:space="0" w:color="auto"/>
        <w:bottom w:val="none" w:sz="0" w:space="0" w:color="auto"/>
        <w:right w:val="none" w:sz="0" w:space="0" w:color="auto"/>
      </w:divBdr>
    </w:div>
    <w:div w:id="1199120435">
      <w:bodyDiv w:val="1"/>
      <w:marLeft w:val="0"/>
      <w:marRight w:val="0"/>
      <w:marTop w:val="0"/>
      <w:marBottom w:val="0"/>
      <w:divBdr>
        <w:top w:val="none" w:sz="0" w:space="0" w:color="auto"/>
        <w:left w:val="none" w:sz="0" w:space="0" w:color="auto"/>
        <w:bottom w:val="none" w:sz="0" w:space="0" w:color="auto"/>
        <w:right w:val="none" w:sz="0" w:space="0" w:color="auto"/>
      </w:divBdr>
      <w:divsChild>
        <w:div w:id="422533855">
          <w:marLeft w:val="0"/>
          <w:marRight w:val="0"/>
          <w:marTop w:val="0"/>
          <w:marBottom w:val="0"/>
          <w:divBdr>
            <w:top w:val="none" w:sz="0" w:space="0" w:color="auto"/>
            <w:left w:val="none" w:sz="0" w:space="0" w:color="auto"/>
            <w:bottom w:val="none" w:sz="0" w:space="0" w:color="auto"/>
            <w:right w:val="none" w:sz="0" w:space="0" w:color="auto"/>
          </w:divBdr>
        </w:div>
      </w:divsChild>
    </w:div>
    <w:div w:id="1220021846">
      <w:bodyDiv w:val="1"/>
      <w:marLeft w:val="0"/>
      <w:marRight w:val="0"/>
      <w:marTop w:val="0"/>
      <w:marBottom w:val="0"/>
      <w:divBdr>
        <w:top w:val="none" w:sz="0" w:space="0" w:color="auto"/>
        <w:left w:val="none" w:sz="0" w:space="0" w:color="auto"/>
        <w:bottom w:val="none" w:sz="0" w:space="0" w:color="auto"/>
        <w:right w:val="none" w:sz="0" w:space="0" w:color="auto"/>
      </w:divBdr>
    </w:div>
    <w:div w:id="1231191707">
      <w:bodyDiv w:val="1"/>
      <w:marLeft w:val="0"/>
      <w:marRight w:val="0"/>
      <w:marTop w:val="0"/>
      <w:marBottom w:val="0"/>
      <w:divBdr>
        <w:top w:val="none" w:sz="0" w:space="0" w:color="auto"/>
        <w:left w:val="none" w:sz="0" w:space="0" w:color="auto"/>
        <w:bottom w:val="none" w:sz="0" w:space="0" w:color="auto"/>
        <w:right w:val="none" w:sz="0" w:space="0" w:color="auto"/>
      </w:divBdr>
    </w:div>
    <w:div w:id="1233199133">
      <w:bodyDiv w:val="1"/>
      <w:marLeft w:val="0"/>
      <w:marRight w:val="0"/>
      <w:marTop w:val="0"/>
      <w:marBottom w:val="0"/>
      <w:divBdr>
        <w:top w:val="none" w:sz="0" w:space="0" w:color="auto"/>
        <w:left w:val="none" w:sz="0" w:space="0" w:color="auto"/>
        <w:bottom w:val="none" w:sz="0" w:space="0" w:color="auto"/>
        <w:right w:val="none" w:sz="0" w:space="0" w:color="auto"/>
      </w:divBdr>
      <w:divsChild>
        <w:div w:id="771894791">
          <w:marLeft w:val="0"/>
          <w:marRight w:val="0"/>
          <w:marTop w:val="0"/>
          <w:marBottom w:val="0"/>
          <w:divBdr>
            <w:top w:val="none" w:sz="0" w:space="0" w:color="auto"/>
            <w:left w:val="none" w:sz="0" w:space="0" w:color="auto"/>
            <w:bottom w:val="none" w:sz="0" w:space="0" w:color="auto"/>
            <w:right w:val="none" w:sz="0" w:space="0" w:color="auto"/>
          </w:divBdr>
        </w:div>
      </w:divsChild>
    </w:div>
    <w:div w:id="1237395653">
      <w:bodyDiv w:val="1"/>
      <w:marLeft w:val="0"/>
      <w:marRight w:val="0"/>
      <w:marTop w:val="0"/>
      <w:marBottom w:val="0"/>
      <w:divBdr>
        <w:top w:val="none" w:sz="0" w:space="0" w:color="auto"/>
        <w:left w:val="none" w:sz="0" w:space="0" w:color="auto"/>
        <w:bottom w:val="none" w:sz="0" w:space="0" w:color="auto"/>
        <w:right w:val="none" w:sz="0" w:space="0" w:color="auto"/>
      </w:divBdr>
      <w:divsChild>
        <w:div w:id="865168884">
          <w:marLeft w:val="0"/>
          <w:marRight w:val="0"/>
          <w:marTop w:val="0"/>
          <w:marBottom w:val="0"/>
          <w:divBdr>
            <w:top w:val="none" w:sz="0" w:space="0" w:color="auto"/>
            <w:left w:val="none" w:sz="0" w:space="0" w:color="auto"/>
            <w:bottom w:val="none" w:sz="0" w:space="0" w:color="auto"/>
            <w:right w:val="none" w:sz="0" w:space="0" w:color="auto"/>
          </w:divBdr>
        </w:div>
      </w:divsChild>
    </w:div>
    <w:div w:id="1244684589">
      <w:bodyDiv w:val="1"/>
      <w:marLeft w:val="0"/>
      <w:marRight w:val="0"/>
      <w:marTop w:val="0"/>
      <w:marBottom w:val="0"/>
      <w:divBdr>
        <w:top w:val="none" w:sz="0" w:space="0" w:color="auto"/>
        <w:left w:val="none" w:sz="0" w:space="0" w:color="auto"/>
        <w:bottom w:val="none" w:sz="0" w:space="0" w:color="auto"/>
        <w:right w:val="none" w:sz="0" w:space="0" w:color="auto"/>
      </w:divBdr>
      <w:divsChild>
        <w:div w:id="2053340214">
          <w:marLeft w:val="0"/>
          <w:marRight w:val="0"/>
          <w:marTop w:val="0"/>
          <w:marBottom w:val="0"/>
          <w:divBdr>
            <w:top w:val="none" w:sz="0" w:space="0" w:color="auto"/>
            <w:left w:val="none" w:sz="0" w:space="0" w:color="auto"/>
            <w:bottom w:val="none" w:sz="0" w:space="0" w:color="auto"/>
            <w:right w:val="none" w:sz="0" w:space="0" w:color="auto"/>
          </w:divBdr>
        </w:div>
      </w:divsChild>
    </w:div>
    <w:div w:id="1268123372">
      <w:bodyDiv w:val="1"/>
      <w:marLeft w:val="0"/>
      <w:marRight w:val="0"/>
      <w:marTop w:val="0"/>
      <w:marBottom w:val="0"/>
      <w:divBdr>
        <w:top w:val="none" w:sz="0" w:space="0" w:color="auto"/>
        <w:left w:val="none" w:sz="0" w:space="0" w:color="auto"/>
        <w:bottom w:val="none" w:sz="0" w:space="0" w:color="auto"/>
        <w:right w:val="none" w:sz="0" w:space="0" w:color="auto"/>
      </w:divBdr>
      <w:divsChild>
        <w:div w:id="365719685">
          <w:marLeft w:val="0"/>
          <w:marRight w:val="0"/>
          <w:marTop w:val="0"/>
          <w:marBottom w:val="0"/>
          <w:divBdr>
            <w:top w:val="none" w:sz="0" w:space="0" w:color="auto"/>
            <w:left w:val="none" w:sz="0" w:space="0" w:color="auto"/>
            <w:bottom w:val="none" w:sz="0" w:space="0" w:color="auto"/>
            <w:right w:val="none" w:sz="0" w:space="0" w:color="auto"/>
          </w:divBdr>
        </w:div>
      </w:divsChild>
    </w:div>
    <w:div w:id="1271158408">
      <w:bodyDiv w:val="1"/>
      <w:marLeft w:val="0"/>
      <w:marRight w:val="0"/>
      <w:marTop w:val="0"/>
      <w:marBottom w:val="0"/>
      <w:divBdr>
        <w:top w:val="none" w:sz="0" w:space="0" w:color="auto"/>
        <w:left w:val="none" w:sz="0" w:space="0" w:color="auto"/>
        <w:bottom w:val="none" w:sz="0" w:space="0" w:color="auto"/>
        <w:right w:val="none" w:sz="0" w:space="0" w:color="auto"/>
      </w:divBdr>
      <w:divsChild>
        <w:div w:id="552429260">
          <w:marLeft w:val="0"/>
          <w:marRight w:val="0"/>
          <w:marTop w:val="0"/>
          <w:marBottom w:val="0"/>
          <w:divBdr>
            <w:top w:val="none" w:sz="0" w:space="0" w:color="auto"/>
            <w:left w:val="none" w:sz="0" w:space="0" w:color="auto"/>
            <w:bottom w:val="none" w:sz="0" w:space="0" w:color="auto"/>
            <w:right w:val="none" w:sz="0" w:space="0" w:color="auto"/>
          </w:divBdr>
        </w:div>
      </w:divsChild>
    </w:div>
    <w:div w:id="1294167860">
      <w:bodyDiv w:val="1"/>
      <w:marLeft w:val="0"/>
      <w:marRight w:val="0"/>
      <w:marTop w:val="0"/>
      <w:marBottom w:val="0"/>
      <w:divBdr>
        <w:top w:val="none" w:sz="0" w:space="0" w:color="auto"/>
        <w:left w:val="none" w:sz="0" w:space="0" w:color="auto"/>
        <w:bottom w:val="none" w:sz="0" w:space="0" w:color="auto"/>
        <w:right w:val="none" w:sz="0" w:space="0" w:color="auto"/>
      </w:divBdr>
      <w:divsChild>
        <w:div w:id="1365985000">
          <w:marLeft w:val="0"/>
          <w:marRight w:val="0"/>
          <w:marTop w:val="0"/>
          <w:marBottom w:val="0"/>
          <w:divBdr>
            <w:top w:val="none" w:sz="0" w:space="0" w:color="auto"/>
            <w:left w:val="none" w:sz="0" w:space="0" w:color="auto"/>
            <w:bottom w:val="none" w:sz="0" w:space="0" w:color="auto"/>
            <w:right w:val="none" w:sz="0" w:space="0" w:color="auto"/>
          </w:divBdr>
        </w:div>
      </w:divsChild>
    </w:div>
    <w:div w:id="1308826123">
      <w:bodyDiv w:val="1"/>
      <w:marLeft w:val="0"/>
      <w:marRight w:val="0"/>
      <w:marTop w:val="0"/>
      <w:marBottom w:val="0"/>
      <w:divBdr>
        <w:top w:val="none" w:sz="0" w:space="0" w:color="auto"/>
        <w:left w:val="none" w:sz="0" w:space="0" w:color="auto"/>
        <w:bottom w:val="none" w:sz="0" w:space="0" w:color="auto"/>
        <w:right w:val="none" w:sz="0" w:space="0" w:color="auto"/>
      </w:divBdr>
    </w:div>
    <w:div w:id="1327588168">
      <w:bodyDiv w:val="1"/>
      <w:marLeft w:val="0"/>
      <w:marRight w:val="0"/>
      <w:marTop w:val="0"/>
      <w:marBottom w:val="0"/>
      <w:divBdr>
        <w:top w:val="none" w:sz="0" w:space="0" w:color="auto"/>
        <w:left w:val="none" w:sz="0" w:space="0" w:color="auto"/>
        <w:bottom w:val="none" w:sz="0" w:space="0" w:color="auto"/>
        <w:right w:val="none" w:sz="0" w:space="0" w:color="auto"/>
      </w:divBdr>
      <w:divsChild>
        <w:div w:id="330453320">
          <w:marLeft w:val="0"/>
          <w:marRight w:val="0"/>
          <w:marTop w:val="0"/>
          <w:marBottom w:val="0"/>
          <w:divBdr>
            <w:top w:val="none" w:sz="0" w:space="0" w:color="auto"/>
            <w:left w:val="none" w:sz="0" w:space="0" w:color="auto"/>
            <w:bottom w:val="none" w:sz="0" w:space="0" w:color="auto"/>
            <w:right w:val="none" w:sz="0" w:space="0" w:color="auto"/>
          </w:divBdr>
        </w:div>
      </w:divsChild>
    </w:div>
    <w:div w:id="1329752525">
      <w:bodyDiv w:val="1"/>
      <w:marLeft w:val="0"/>
      <w:marRight w:val="0"/>
      <w:marTop w:val="0"/>
      <w:marBottom w:val="0"/>
      <w:divBdr>
        <w:top w:val="none" w:sz="0" w:space="0" w:color="auto"/>
        <w:left w:val="none" w:sz="0" w:space="0" w:color="auto"/>
        <w:bottom w:val="none" w:sz="0" w:space="0" w:color="auto"/>
        <w:right w:val="none" w:sz="0" w:space="0" w:color="auto"/>
      </w:divBdr>
    </w:div>
    <w:div w:id="1348024887">
      <w:bodyDiv w:val="1"/>
      <w:marLeft w:val="0"/>
      <w:marRight w:val="0"/>
      <w:marTop w:val="0"/>
      <w:marBottom w:val="0"/>
      <w:divBdr>
        <w:top w:val="none" w:sz="0" w:space="0" w:color="auto"/>
        <w:left w:val="none" w:sz="0" w:space="0" w:color="auto"/>
        <w:bottom w:val="none" w:sz="0" w:space="0" w:color="auto"/>
        <w:right w:val="none" w:sz="0" w:space="0" w:color="auto"/>
      </w:divBdr>
    </w:div>
    <w:div w:id="1352956799">
      <w:bodyDiv w:val="1"/>
      <w:marLeft w:val="0"/>
      <w:marRight w:val="0"/>
      <w:marTop w:val="0"/>
      <w:marBottom w:val="0"/>
      <w:divBdr>
        <w:top w:val="none" w:sz="0" w:space="0" w:color="auto"/>
        <w:left w:val="none" w:sz="0" w:space="0" w:color="auto"/>
        <w:bottom w:val="none" w:sz="0" w:space="0" w:color="auto"/>
        <w:right w:val="none" w:sz="0" w:space="0" w:color="auto"/>
      </w:divBdr>
    </w:div>
    <w:div w:id="1353145357">
      <w:bodyDiv w:val="1"/>
      <w:marLeft w:val="0"/>
      <w:marRight w:val="0"/>
      <w:marTop w:val="0"/>
      <w:marBottom w:val="0"/>
      <w:divBdr>
        <w:top w:val="none" w:sz="0" w:space="0" w:color="auto"/>
        <w:left w:val="none" w:sz="0" w:space="0" w:color="auto"/>
        <w:bottom w:val="none" w:sz="0" w:space="0" w:color="auto"/>
        <w:right w:val="none" w:sz="0" w:space="0" w:color="auto"/>
      </w:divBdr>
    </w:div>
    <w:div w:id="1376269303">
      <w:bodyDiv w:val="1"/>
      <w:marLeft w:val="0"/>
      <w:marRight w:val="0"/>
      <w:marTop w:val="0"/>
      <w:marBottom w:val="0"/>
      <w:divBdr>
        <w:top w:val="none" w:sz="0" w:space="0" w:color="auto"/>
        <w:left w:val="none" w:sz="0" w:space="0" w:color="auto"/>
        <w:bottom w:val="none" w:sz="0" w:space="0" w:color="auto"/>
        <w:right w:val="none" w:sz="0" w:space="0" w:color="auto"/>
      </w:divBdr>
    </w:div>
    <w:div w:id="1405688096">
      <w:bodyDiv w:val="1"/>
      <w:marLeft w:val="0"/>
      <w:marRight w:val="0"/>
      <w:marTop w:val="0"/>
      <w:marBottom w:val="0"/>
      <w:divBdr>
        <w:top w:val="none" w:sz="0" w:space="0" w:color="auto"/>
        <w:left w:val="none" w:sz="0" w:space="0" w:color="auto"/>
        <w:bottom w:val="none" w:sz="0" w:space="0" w:color="auto"/>
        <w:right w:val="none" w:sz="0" w:space="0" w:color="auto"/>
      </w:divBdr>
      <w:divsChild>
        <w:div w:id="1051883721">
          <w:marLeft w:val="0"/>
          <w:marRight w:val="0"/>
          <w:marTop w:val="0"/>
          <w:marBottom w:val="0"/>
          <w:divBdr>
            <w:top w:val="none" w:sz="0" w:space="0" w:color="auto"/>
            <w:left w:val="none" w:sz="0" w:space="0" w:color="auto"/>
            <w:bottom w:val="none" w:sz="0" w:space="0" w:color="auto"/>
            <w:right w:val="none" w:sz="0" w:space="0" w:color="auto"/>
          </w:divBdr>
        </w:div>
      </w:divsChild>
    </w:div>
    <w:div w:id="1407074183">
      <w:bodyDiv w:val="1"/>
      <w:marLeft w:val="0"/>
      <w:marRight w:val="0"/>
      <w:marTop w:val="0"/>
      <w:marBottom w:val="0"/>
      <w:divBdr>
        <w:top w:val="none" w:sz="0" w:space="0" w:color="auto"/>
        <w:left w:val="none" w:sz="0" w:space="0" w:color="auto"/>
        <w:bottom w:val="none" w:sz="0" w:space="0" w:color="auto"/>
        <w:right w:val="none" w:sz="0" w:space="0" w:color="auto"/>
      </w:divBdr>
    </w:div>
    <w:div w:id="1414619664">
      <w:bodyDiv w:val="1"/>
      <w:marLeft w:val="0"/>
      <w:marRight w:val="0"/>
      <w:marTop w:val="0"/>
      <w:marBottom w:val="0"/>
      <w:divBdr>
        <w:top w:val="none" w:sz="0" w:space="0" w:color="auto"/>
        <w:left w:val="none" w:sz="0" w:space="0" w:color="auto"/>
        <w:bottom w:val="none" w:sz="0" w:space="0" w:color="auto"/>
        <w:right w:val="none" w:sz="0" w:space="0" w:color="auto"/>
      </w:divBdr>
    </w:div>
    <w:div w:id="1416632969">
      <w:bodyDiv w:val="1"/>
      <w:marLeft w:val="0"/>
      <w:marRight w:val="0"/>
      <w:marTop w:val="0"/>
      <w:marBottom w:val="0"/>
      <w:divBdr>
        <w:top w:val="none" w:sz="0" w:space="0" w:color="auto"/>
        <w:left w:val="none" w:sz="0" w:space="0" w:color="auto"/>
        <w:bottom w:val="none" w:sz="0" w:space="0" w:color="auto"/>
        <w:right w:val="none" w:sz="0" w:space="0" w:color="auto"/>
      </w:divBdr>
    </w:div>
    <w:div w:id="1420977499">
      <w:bodyDiv w:val="1"/>
      <w:marLeft w:val="0"/>
      <w:marRight w:val="0"/>
      <w:marTop w:val="0"/>
      <w:marBottom w:val="0"/>
      <w:divBdr>
        <w:top w:val="none" w:sz="0" w:space="0" w:color="auto"/>
        <w:left w:val="none" w:sz="0" w:space="0" w:color="auto"/>
        <w:bottom w:val="none" w:sz="0" w:space="0" w:color="auto"/>
        <w:right w:val="none" w:sz="0" w:space="0" w:color="auto"/>
      </w:divBdr>
    </w:div>
    <w:div w:id="1428309787">
      <w:bodyDiv w:val="1"/>
      <w:marLeft w:val="0"/>
      <w:marRight w:val="0"/>
      <w:marTop w:val="0"/>
      <w:marBottom w:val="0"/>
      <w:divBdr>
        <w:top w:val="none" w:sz="0" w:space="0" w:color="auto"/>
        <w:left w:val="none" w:sz="0" w:space="0" w:color="auto"/>
        <w:bottom w:val="none" w:sz="0" w:space="0" w:color="auto"/>
        <w:right w:val="none" w:sz="0" w:space="0" w:color="auto"/>
      </w:divBdr>
      <w:divsChild>
        <w:div w:id="374891853">
          <w:marLeft w:val="0"/>
          <w:marRight w:val="0"/>
          <w:marTop w:val="0"/>
          <w:marBottom w:val="0"/>
          <w:divBdr>
            <w:top w:val="none" w:sz="0" w:space="0" w:color="auto"/>
            <w:left w:val="none" w:sz="0" w:space="0" w:color="auto"/>
            <w:bottom w:val="none" w:sz="0" w:space="0" w:color="auto"/>
            <w:right w:val="none" w:sz="0" w:space="0" w:color="auto"/>
          </w:divBdr>
        </w:div>
      </w:divsChild>
    </w:div>
    <w:div w:id="1437553282">
      <w:bodyDiv w:val="1"/>
      <w:marLeft w:val="0"/>
      <w:marRight w:val="0"/>
      <w:marTop w:val="0"/>
      <w:marBottom w:val="0"/>
      <w:divBdr>
        <w:top w:val="none" w:sz="0" w:space="0" w:color="auto"/>
        <w:left w:val="none" w:sz="0" w:space="0" w:color="auto"/>
        <w:bottom w:val="none" w:sz="0" w:space="0" w:color="auto"/>
        <w:right w:val="none" w:sz="0" w:space="0" w:color="auto"/>
      </w:divBdr>
      <w:divsChild>
        <w:div w:id="387339219">
          <w:marLeft w:val="0"/>
          <w:marRight w:val="0"/>
          <w:marTop w:val="0"/>
          <w:marBottom w:val="0"/>
          <w:divBdr>
            <w:top w:val="none" w:sz="0" w:space="0" w:color="auto"/>
            <w:left w:val="none" w:sz="0" w:space="0" w:color="auto"/>
            <w:bottom w:val="none" w:sz="0" w:space="0" w:color="auto"/>
            <w:right w:val="none" w:sz="0" w:space="0" w:color="auto"/>
          </w:divBdr>
        </w:div>
      </w:divsChild>
    </w:div>
    <w:div w:id="1464155523">
      <w:bodyDiv w:val="1"/>
      <w:marLeft w:val="0"/>
      <w:marRight w:val="0"/>
      <w:marTop w:val="0"/>
      <w:marBottom w:val="0"/>
      <w:divBdr>
        <w:top w:val="none" w:sz="0" w:space="0" w:color="auto"/>
        <w:left w:val="none" w:sz="0" w:space="0" w:color="auto"/>
        <w:bottom w:val="none" w:sz="0" w:space="0" w:color="auto"/>
        <w:right w:val="none" w:sz="0" w:space="0" w:color="auto"/>
      </w:divBdr>
    </w:div>
    <w:div w:id="1479027996">
      <w:bodyDiv w:val="1"/>
      <w:marLeft w:val="0"/>
      <w:marRight w:val="0"/>
      <w:marTop w:val="0"/>
      <w:marBottom w:val="0"/>
      <w:divBdr>
        <w:top w:val="none" w:sz="0" w:space="0" w:color="auto"/>
        <w:left w:val="none" w:sz="0" w:space="0" w:color="auto"/>
        <w:bottom w:val="none" w:sz="0" w:space="0" w:color="auto"/>
        <w:right w:val="none" w:sz="0" w:space="0" w:color="auto"/>
      </w:divBdr>
    </w:div>
    <w:div w:id="1507355383">
      <w:bodyDiv w:val="1"/>
      <w:marLeft w:val="0"/>
      <w:marRight w:val="0"/>
      <w:marTop w:val="0"/>
      <w:marBottom w:val="0"/>
      <w:divBdr>
        <w:top w:val="none" w:sz="0" w:space="0" w:color="auto"/>
        <w:left w:val="none" w:sz="0" w:space="0" w:color="auto"/>
        <w:bottom w:val="none" w:sz="0" w:space="0" w:color="auto"/>
        <w:right w:val="none" w:sz="0" w:space="0" w:color="auto"/>
      </w:divBdr>
    </w:div>
    <w:div w:id="1513566294">
      <w:bodyDiv w:val="1"/>
      <w:marLeft w:val="0"/>
      <w:marRight w:val="0"/>
      <w:marTop w:val="0"/>
      <w:marBottom w:val="0"/>
      <w:divBdr>
        <w:top w:val="none" w:sz="0" w:space="0" w:color="auto"/>
        <w:left w:val="none" w:sz="0" w:space="0" w:color="auto"/>
        <w:bottom w:val="none" w:sz="0" w:space="0" w:color="auto"/>
        <w:right w:val="none" w:sz="0" w:space="0" w:color="auto"/>
      </w:divBdr>
    </w:div>
    <w:div w:id="1524123556">
      <w:bodyDiv w:val="1"/>
      <w:marLeft w:val="0"/>
      <w:marRight w:val="0"/>
      <w:marTop w:val="0"/>
      <w:marBottom w:val="0"/>
      <w:divBdr>
        <w:top w:val="none" w:sz="0" w:space="0" w:color="auto"/>
        <w:left w:val="none" w:sz="0" w:space="0" w:color="auto"/>
        <w:bottom w:val="none" w:sz="0" w:space="0" w:color="auto"/>
        <w:right w:val="none" w:sz="0" w:space="0" w:color="auto"/>
      </w:divBdr>
    </w:div>
    <w:div w:id="1525360271">
      <w:bodyDiv w:val="1"/>
      <w:marLeft w:val="0"/>
      <w:marRight w:val="0"/>
      <w:marTop w:val="0"/>
      <w:marBottom w:val="0"/>
      <w:divBdr>
        <w:top w:val="none" w:sz="0" w:space="0" w:color="auto"/>
        <w:left w:val="none" w:sz="0" w:space="0" w:color="auto"/>
        <w:bottom w:val="none" w:sz="0" w:space="0" w:color="auto"/>
        <w:right w:val="none" w:sz="0" w:space="0" w:color="auto"/>
      </w:divBdr>
      <w:divsChild>
        <w:div w:id="429156085">
          <w:marLeft w:val="0"/>
          <w:marRight w:val="0"/>
          <w:marTop w:val="0"/>
          <w:marBottom w:val="0"/>
          <w:divBdr>
            <w:top w:val="none" w:sz="0" w:space="0" w:color="auto"/>
            <w:left w:val="none" w:sz="0" w:space="0" w:color="auto"/>
            <w:bottom w:val="none" w:sz="0" w:space="0" w:color="auto"/>
            <w:right w:val="none" w:sz="0" w:space="0" w:color="auto"/>
          </w:divBdr>
        </w:div>
      </w:divsChild>
    </w:div>
    <w:div w:id="1538616318">
      <w:bodyDiv w:val="1"/>
      <w:marLeft w:val="0"/>
      <w:marRight w:val="0"/>
      <w:marTop w:val="0"/>
      <w:marBottom w:val="0"/>
      <w:divBdr>
        <w:top w:val="none" w:sz="0" w:space="0" w:color="auto"/>
        <w:left w:val="none" w:sz="0" w:space="0" w:color="auto"/>
        <w:bottom w:val="none" w:sz="0" w:space="0" w:color="auto"/>
        <w:right w:val="none" w:sz="0" w:space="0" w:color="auto"/>
      </w:divBdr>
      <w:divsChild>
        <w:div w:id="1317029248">
          <w:marLeft w:val="0"/>
          <w:marRight w:val="0"/>
          <w:marTop w:val="0"/>
          <w:marBottom w:val="0"/>
          <w:divBdr>
            <w:top w:val="none" w:sz="0" w:space="0" w:color="auto"/>
            <w:left w:val="none" w:sz="0" w:space="0" w:color="auto"/>
            <w:bottom w:val="none" w:sz="0" w:space="0" w:color="auto"/>
            <w:right w:val="none" w:sz="0" w:space="0" w:color="auto"/>
          </w:divBdr>
        </w:div>
      </w:divsChild>
    </w:div>
    <w:div w:id="1540587015">
      <w:bodyDiv w:val="1"/>
      <w:marLeft w:val="0"/>
      <w:marRight w:val="0"/>
      <w:marTop w:val="0"/>
      <w:marBottom w:val="0"/>
      <w:divBdr>
        <w:top w:val="none" w:sz="0" w:space="0" w:color="auto"/>
        <w:left w:val="none" w:sz="0" w:space="0" w:color="auto"/>
        <w:bottom w:val="none" w:sz="0" w:space="0" w:color="auto"/>
        <w:right w:val="none" w:sz="0" w:space="0" w:color="auto"/>
      </w:divBdr>
    </w:div>
    <w:div w:id="1556694345">
      <w:bodyDiv w:val="1"/>
      <w:marLeft w:val="0"/>
      <w:marRight w:val="0"/>
      <w:marTop w:val="0"/>
      <w:marBottom w:val="0"/>
      <w:divBdr>
        <w:top w:val="none" w:sz="0" w:space="0" w:color="auto"/>
        <w:left w:val="none" w:sz="0" w:space="0" w:color="auto"/>
        <w:bottom w:val="none" w:sz="0" w:space="0" w:color="auto"/>
        <w:right w:val="none" w:sz="0" w:space="0" w:color="auto"/>
      </w:divBdr>
      <w:divsChild>
        <w:div w:id="819616750">
          <w:marLeft w:val="0"/>
          <w:marRight w:val="0"/>
          <w:marTop w:val="0"/>
          <w:marBottom w:val="0"/>
          <w:divBdr>
            <w:top w:val="none" w:sz="0" w:space="0" w:color="auto"/>
            <w:left w:val="none" w:sz="0" w:space="0" w:color="auto"/>
            <w:bottom w:val="none" w:sz="0" w:space="0" w:color="auto"/>
            <w:right w:val="none" w:sz="0" w:space="0" w:color="auto"/>
          </w:divBdr>
        </w:div>
      </w:divsChild>
    </w:div>
    <w:div w:id="1612123995">
      <w:bodyDiv w:val="1"/>
      <w:marLeft w:val="0"/>
      <w:marRight w:val="0"/>
      <w:marTop w:val="0"/>
      <w:marBottom w:val="0"/>
      <w:divBdr>
        <w:top w:val="none" w:sz="0" w:space="0" w:color="auto"/>
        <w:left w:val="none" w:sz="0" w:space="0" w:color="auto"/>
        <w:bottom w:val="none" w:sz="0" w:space="0" w:color="auto"/>
        <w:right w:val="none" w:sz="0" w:space="0" w:color="auto"/>
      </w:divBdr>
    </w:div>
    <w:div w:id="1635020513">
      <w:bodyDiv w:val="1"/>
      <w:marLeft w:val="0"/>
      <w:marRight w:val="0"/>
      <w:marTop w:val="0"/>
      <w:marBottom w:val="0"/>
      <w:divBdr>
        <w:top w:val="none" w:sz="0" w:space="0" w:color="auto"/>
        <w:left w:val="none" w:sz="0" w:space="0" w:color="auto"/>
        <w:bottom w:val="none" w:sz="0" w:space="0" w:color="auto"/>
        <w:right w:val="none" w:sz="0" w:space="0" w:color="auto"/>
      </w:divBdr>
    </w:div>
    <w:div w:id="1638753221">
      <w:bodyDiv w:val="1"/>
      <w:marLeft w:val="0"/>
      <w:marRight w:val="0"/>
      <w:marTop w:val="0"/>
      <w:marBottom w:val="0"/>
      <w:divBdr>
        <w:top w:val="none" w:sz="0" w:space="0" w:color="auto"/>
        <w:left w:val="none" w:sz="0" w:space="0" w:color="auto"/>
        <w:bottom w:val="none" w:sz="0" w:space="0" w:color="auto"/>
        <w:right w:val="none" w:sz="0" w:space="0" w:color="auto"/>
      </w:divBdr>
    </w:div>
    <w:div w:id="1643849538">
      <w:bodyDiv w:val="1"/>
      <w:marLeft w:val="0"/>
      <w:marRight w:val="0"/>
      <w:marTop w:val="0"/>
      <w:marBottom w:val="0"/>
      <w:divBdr>
        <w:top w:val="none" w:sz="0" w:space="0" w:color="auto"/>
        <w:left w:val="none" w:sz="0" w:space="0" w:color="auto"/>
        <w:bottom w:val="none" w:sz="0" w:space="0" w:color="auto"/>
        <w:right w:val="none" w:sz="0" w:space="0" w:color="auto"/>
      </w:divBdr>
    </w:div>
    <w:div w:id="1665357952">
      <w:bodyDiv w:val="1"/>
      <w:marLeft w:val="0"/>
      <w:marRight w:val="0"/>
      <w:marTop w:val="0"/>
      <w:marBottom w:val="0"/>
      <w:divBdr>
        <w:top w:val="none" w:sz="0" w:space="0" w:color="auto"/>
        <w:left w:val="none" w:sz="0" w:space="0" w:color="auto"/>
        <w:bottom w:val="none" w:sz="0" w:space="0" w:color="auto"/>
        <w:right w:val="none" w:sz="0" w:space="0" w:color="auto"/>
      </w:divBdr>
      <w:divsChild>
        <w:div w:id="1311859204">
          <w:marLeft w:val="0"/>
          <w:marRight w:val="0"/>
          <w:marTop w:val="0"/>
          <w:marBottom w:val="0"/>
          <w:divBdr>
            <w:top w:val="none" w:sz="0" w:space="0" w:color="auto"/>
            <w:left w:val="none" w:sz="0" w:space="0" w:color="auto"/>
            <w:bottom w:val="none" w:sz="0" w:space="0" w:color="auto"/>
            <w:right w:val="none" w:sz="0" w:space="0" w:color="auto"/>
          </w:divBdr>
        </w:div>
      </w:divsChild>
    </w:div>
    <w:div w:id="1668434374">
      <w:bodyDiv w:val="1"/>
      <w:marLeft w:val="0"/>
      <w:marRight w:val="0"/>
      <w:marTop w:val="0"/>
      <w:marBottom w:val="0"/>
      <w:divBdr>
        <w:top w:val="none" w:sz="0" w:space="0" w:color="auto"/>
        <w:left w:val="none" w:sz="0" w:space="0" w:color="auto"/>
        <w:bottom w:val="none" w:sz="0" w:space="0" w:color="auto"/>
        <w:right w:val="none" w:sz="0" w:space="0" w:color="auto"/>
      </w:divBdr>
    </w:div>
    <w:div w:id="1681614848">
      <w:bodyDiv w:val="1"/>
      <w:marLeft w:val="0"/>
      <w:marRight w:val="0"/>
      <w:marTop w:val="0"/>
      <w:marBottom w:val="0"/>
      <w:divBdr>
        <w:top w:val="none" w:sz="0" w:space="0" w:color="auto"/>
        <w:left w:val="none" w:sz="0" w:space="0" w:color="auto"/>
        <w:bottom w:val="none" w:sz="0" w:space="0" w:color="auto"/>
        <w:right w:val="none" w:sz="0" w:space="0" w:color="auto"/>
      </w:divBdr>
      <w:divsChild>
        <w:div w:id="1214196018">
          <w:marLeft w:val="0"/>
          <w:marRight w:val="0"/>
          <w:marTop w:val="0"/>
          <w:marBottom w:val="0"/>
          <w:divBdr>
            <w:top w:val="none" w:sz="0" w:space="0" w:color="auto"/>
            <w:left w:val="none" w:sz="0" w:space="0" w:color="auto"/>
            <w:bottom w:val="none" w:sz="0" w:space="0" w:color="auto"/>
            <w:right w:val="none" w:sz="0" w:space="0" w:color="auto"/>
          </w:divBdr>
        </w:div>
      </w:divsChild>
    </w:div>
    <w:div w:id="1697149248">
      <w:bodyDiv w:val="1"/>
      <w:marLeft w:val="0"/>
      <w:marRight w:val="0"/>
      <w:marTop w:val="0"/>
      <w:marBottom w:val="0"/>
      <w:divBdr>
        <w:top w:val="none" w:sz="0" w:space="0" w:color="auto"/>
        <w:left w:val="none" w:sz="0" w:space="0" w:color="auto"/>
        <w:bottom w:val="none" w:sz="0" w:space="0" w:color="auto"/>
        <w:right w:val="none" w:sz="0" w:space="0" w:color="auto"/>
      </w:divBdr>
      <w:divsChild>
        <w:div w:id="1269433584">
          <w:marLeft w:val="0"/>
          <w:marRight w:val="0"/>
          <w:marTop w:val="0"/>
          <w:marBottom w:val="0"/>
          <w:divBdr>
            <w:top w:val="none" w:sz="0" w:space="0" w:color="auto"/>
            <w:left w:val="none" w:sz="0" w:space="0" w:color="auto"/>
            <w:bottom w:val="none" w:sz="0" w:space="0" w:color="auto"/>
            <w:right w:val="none" w:sz="0" w:space="0" w:color="auto"/>
          </w:divBdr>
        </w:div>
      </w:divsChild>
    </w:div>
    <w:div w:id="1703705501">
      <w:bodyDiv w:val="1"/>
      <w:marLeft w:val="0"/>
      <w:marRight w:val="0"/>
      <w:marTop w:val="0"/>
      <w:marBottom w:val="0"/>
      <w:divBdr>
        <w:top w:val="none" w:sz="0" w:space="0" w:color="auto"/>
        <w:left w:val="none" w:sz="0" w:space="0" w:color="auto"/>
        <w:bottom w:val="none" w:sz="0" w:space="0" w:color="auto"/>
        <w:right w:val="none" w:sz="0" w:space="0" w:color="auto"/>
      </w:divBdr>
    </w:div>
    <w:div w:id="1704791383">
      <w:bodyDiv w:val="1"/>
      <w:marLeft w:val="0"/>
      <w:marRight w:val="0"/>
      <w:marTop w:val="0"/>
      <w:marBottom w:val="0"/>
      <w:divBdr>
        <w:top w:val="none" w:sz="0" w:space="0" w:color="auto"/>
        <w:left w:val="none" w:sz="0" w:space="0" w:color="auto"/>
        <w:bottom w:val="none" w:sz="0" w:space="0" w:color="auto"/>
        <w:right w:val="none" w:sz="0" w:space="0" w:color="auto"/>
      </w:divBdr>
      <w:divsChild>
        <w:div w:id="1069352886">
          <w:marLeft w:val="0"/>
          <w:marRight w:val="0"/>
          <w:marTop w:val="0"/>
          <w:marBottom w:val="0"/>
          <w:divBdr>
            <w:top w:val="none" w:sz="0" w:space="0" w:color="auto"/>
            <w:left w:val="none" w:sz="0" w:space="0" w:color="auto"/>
            <w:bottom w:val="none" w:sz="0" w:space="0" w:color="auto"/>
            <w:right w:val="none" w:sz="0" w:space="0" w:color="auto"/>
          </w:divBdr>
        </w:div>
      </w:divsChild>
    </w:div>
    <w:div w:id="1707219144">
      <w:bodyDiv w:val="1"/>
      <w:marLeft w:val="0"/>
      <w:marRight w:val="0"/>
      <w:marTop w:val="0"/>
      <w:marBottom w:val="0"/>
      <w:divBdr>
        <w:top w:val="none" w:sz="0" w:space="0" w:color="auto"/>
        <w:left w:val="none" w:sz="0" w:space="0" w:color="auto"/>
        <w:bottom w:val="none" w:sz="0" w:space="0" w:color="auto"/>
        <w:right w:val="none" w:sz="0" w:space="0" w:color="auto"/>
      </w:divBdr>
    </w:div>
    <w:div w:id="1712077317">
      <w:bodyDiv w:val="1"/>
      <w:marLeft w:val="0"/>
      <w:marRight w:val="0"/>
      <w:marTop w:val="0"/>
      <w:marBottom w:val="0"/>
      <w:divBdr>
        <w:top w:val="none" w:sz="0" w:space="0" w:color="auto"/>
        <w:left w:val="none" w:sz="0" w:space="0" w:color="auto"/>
        <w:bottom w:val="none" w:sz="0" w:space="0" w:color="auto"/>
        <w:right w:val="none" w:sz="0" w:space="0" w:color="auto"/>
      </w:divBdr>
    </w:div>
    <w:div w:id="1725180966">
      <w:bodyDiv w:val="1"/>
      <w:marLeft w:val="0"/>
      <w:marRight w:val="0"/>
      <w:marTop w:val="0"/>
      <w:marBottom w:val="0"/>
      <w:divBdr>
        <w:top w:val="none" w:sz="0" w:space="0" w:color="auto"/>
        <w:left w:val="none" w:sz="0" w:space="0" w:color="auto"/>
        <w:bottom w:val="none" w:sz="0" w:space="0" w:color="auto"/>
        <w:right w:val="none" w:sz="0" w:space="0" w:color="auto"/>
      </w:divBdr>
    </w:div>
    <w:div w:id="1743722139">
      <w:bodyDiv w:val="1"/>
      <w:marLeft w:val="0"/>
      <w:marRight w:val="0"/>
      <w:marTop w:val="0"/>
      <w:marBottom w:val="0"/>
      <w:divBdr>
        <w:top w:val="none" w:sz="0" w:space="0" w:color="auto"/>
        <w:left w:val="none" w:sz="0" w:space="0" w:color="auto"/>
        <w:bottom w:val="none" w:sz="0" w:space="0" w:color="auto"/>
        <w:right w:val="none" w:sz="0" w:space="0" w:color="auto"/>
      </w:divBdr>
    </w:div>
    <w:div w:id="1759983262">
      <w:bodyDiv w:val="1"/>
      <w:marLeft w:val="0"/>
      <w:marRight w:val="0"/>
      <w:marTop w:val="0"/>
      <w:marBottom w:val="0"/>
      <w:divBdr>
        <w:top w:val="none" w:sz="0" w:space="0" w:color="auto"/>
        <w:left w:val="none" w:sz="0" w:space="0" w:color="auto"/>
        <w:bottom w:val="none" w:sz="0" w:space="0" w:color="auto"/>
        <w:right w:val="none" w:sz="0" w:space="0" w:color="auto"/>
      </w:divBdr>
    </w:div>
    <w:div w:id="1778059308">
      <w:bodyDiv w:val="1"/>
      <w:marLeft w:val="0"/>
      <w:marRight w:val="0"/>
      <w:marTop w:val="0"/>
      <w:marBottom w:val="0"/>
      <w:divBdr>
        <w:top w:val="none" w:sz="0" w:space="0" w:color="auto"/>
        <w:left w:val="none" w:sz="0" w:space="0" w:color="auto"/>
        <w:bottom w:val="none" w:sz="0" w:space="0" w:color="auto"/>
        <w:right w:val="none" w:sz="0" w:space="0" w:color="auto"/>
      </w:divBdr>
      <w:divsChild>
        <w:div w:id="2142727295">
          <w:marLeft w:val="0"/>
          <w:marRight w:val="0"/>
          <w:marTop w:val="0"/>
          <w:marBottom w:val="0"/>
          <w:divBdr>
            <w:top w:val="none" w:sz="0" w:space="0" w:color="auto"/>
            <w:left w:val="none" w:sz="0" w:space="0" w:color="auto"/>
            <w:bottom w:val="none" w:sz="0" w:space="0" w:color="auto"/>
            <w:right w:val="none" w:sz="0" w:space="0" w:color="auto"/>
          </w:divBdr>
        </w:div>
      </w:divsChild>
    </w:div>
    <w:div w:id="1779711399">
      <w:bodyDiv w:val="1"/>
      <w:marLeft w:val="0"/>
      <w:marRight w:val="0"/>
      <w:marTop w:val="0"/>
      <w:marBottom w:val="0"/>
      <w:divBdr>
        <w:top w:val="none" w:sz="0" w:space="0" w:color="auto"/>
        <w:left w:val="none" w:sz="0" w:space="0" w:color="auto"/>
        <w:bottom w:val="none" w:sz="0" w:space="0" w:color="auto"/>
        <w:right w:val="none" w:sz="0" w:space="0" w:color="auto"/>
      </w:divBdr>
    </w:div>
    <w:div w:id="1785462819">
      <w:bodyDiv w:val="1"/>
      <w:marLeft w:val="0"/>
      <w:marRight w:val="0"/>
      <w:marTop w:val="0"/>
      <w:marBottom w:val="0"/>
      <w:divBdr>
        <w:top w:val="none" w:sz="0" w:space="0" w:color="auto"/>
        <w:left w:val="none" w:sz="0" w:space="0" w:color="auto"/>
        <w:bottom w:val="none" w:sz="0" w:space="0" w:color="auto"/>
        <w:right w:val="none" w:sz="0" w:space="0" w:color="auto"/>
      </w:divBdr>
      <w:divsChild>
        <w:div w:id="733771870">
          <w:marLeft w:val="0"/>
          <w:marRight w:val="0"/>
          <w:marTop w:val="0"/>
          <w:marBottom w:val="0"/>
          <w:divBdr>
            <w:top w:val="none" w:sz="0" w:space="0" w:color="auto"/>
            <w:left w:val="none" w:sz="0" w:space="0" w:color="auto"/>
            <w:bottom w:val="none" w:sz="0" w:space="0" w:color="auto"/>
            <w:right w:val="none" w:sz="0" w:space="0" w:color="auto"/>
          </w:divBdr>
        </w:div>
      </w:divsChild>
    </w:div>
    <w:div w:id="1790778506">
      <w:bodyDiv w:val="1"/>
      <w:marLeft w:val="0"/>
      <w:marRight w:val="0"/>
      <w:marTop w:val="0"/>
      <w:marBottom w:val="0"/>
      <w:divBdr>
        <w:top w:val="none" w:sz="0" w:space="0" w:color="auto"/>
        <w:left w:val="none" w:sz="0" w:space="0" w:color="auto"/>
        <w:bottom w:val="none" w:sz="0" w:space="0" w:color="auto"/>
        <w:right w:val="none" w:sz="0" w:space="0" w:color="auto"/>
      </w:divBdr>
    </w:div>
    <w:div w:id="1814249802">
      <w:bodyDiv w:val="1"/>
      <w:marLeft w:val="0"/>
      <w:marRight w:val="0"/>
      <w:marTop w:val="0"/>
      <w:marBottom w:val="0"/>
      <w:divBdr>
        <w:top w:val="none" w:sz="0" w:space="0" w:color="auto"/>
        <w:left w:val="none" w:sz="0" w:space="0" w:color="auto"/>
        <w:bottom w:val="none" w:sz="0" w:space="0" w:color="auto"/>
        <w:right w:val="none" w:sz="0" w:space="0" w:color="auto"/>
      </w:divBdr>
      <w:divsChild>
        <w:div w:id="1669167983">
          <w:marLeft w:val="0"/>
          <w:marRight w:val="0"/>
          <w:marTop w:val="0"/>
          <w:marBottom w:val="0"/>
          <w:divBdr>
            <w:top w:val="none" w:sz="0" w:space="0" w:color="auto"/>
            <w:left w:val="none" w:sz="0" w:space="0" w:color="auto"/>
            <w:bottom w:val="none" w:sz="0" w:space="0" w:color="auto"/>
            <w:right w:val="none" w:sz="0" w:space="0" w:color="auto"/>
          </w:divBdr>
        </w:div>
      </w:divsChild>
    </w:div>
    <w:div w:id="1818568314">
      <w:bodyDiv w:val="1"/>
      <w:marLeft w:val="0"/>
      <w:marRight w:val="0"/>
      <w:marTop w:val="0"/>
      <w:marBottom w:val="0"/>
      <w:divBdr>
        <w:top w:val="none" w:sz="0" w:space="0" w:color="auto"/>
        <w:left w:val="none" w:sz="0" w:space="0" w:color="auto"/>
        <w:bottom w:val="none" w:sz="0" w:space="0" w:color="auto"/>
        <w:right w:val="none" w:sz="0" w:space="0" w:color="auto"/>
      </w:divBdr>
    </w:div>
    <w:div w:id="1835753745">
      <w:bodyDiv w:val="1"/>
      <w:marLeft w:val="0"/>
      <w:marRight w:val="0"/>
      <w:marTop w:val="0"/>
      <w:marBottom w:val="0"/>
      <w:divBdr>
        <w:top w:val="none" w:sz="0" w:space="0" w:color="auto"/>
        <w:left w:val="none" w:sz="0" w:space="0" w:color="auto"/>
        <w:bottom w:val="none" w:sz="0" w:space="0" w:color="auto"/>
        <w:right w:val="none" w:sz="0" w:space="0" w:color="auto"/>
      </w:divBdr>
    </w:div>
    <w:div w:id="1845706532">
      <w:bodyDiv w:val="1"/>
      <w:marLeft w:val="0"/>
      <w:marRight w:val="0"/>
      <w:marTop w:val="0"/>
      <w:marBottom w:val="0"/>
      <w:divBdr>
        <w:top w:val="none" w:sz="0" w:space="0" w:color="auto"/>
        <w:left w:val="none" w:sz="0" w:space="0" w:color="auto"/>
        <w:bottom w:val="none" w:sz="0" w:space="0" w:color="auto"/>
        <w:right w:val="none" w:sz="0" w:space="0" w:color="auto"/>
      </w:divBdr>
    </w:div>
    <w:div w:id="1848865702">
      <w:bodyDiv w:val="1"/>
      <w:marLeft w:val="0"/>
      <w:marRight w:val="0"/>
      <w:marTop w:val="0"/>
      <w:marBottom w:val="0"/>
      <w:divBdr>
        <w:top w:val="none" w:sz="0" w:space="0" w:color="auto"/>
        <w:left w:val="none" w:sz="0" w:space="0" w:color="auto"/>
        <w:bottom w:val="none" w:sz="0" w:space="0" w:color="auto"/>
        <w:right w:val="none" w:sz="0" w:space="0" w:color="auto"/>
      </w:divBdr>
      <w:divsChild>
        <w:div w:id="237983913">
          <w:marLeft w:val="0"/>
          <w:marRight w:val="0"/>
          <w:marTop w:val="0"/>
          <w:marBottom w:val="0"/>
          <w:divBdr>
            <w:top w:val="none" w:sz="0" w:space="0" w:color="auto"/>
            <w:left w:val="none" w:sz="0" w:space="0" w:color="auto"/>
            <w:bottom w:val="none" w:sz="0" w:space="0" w:color="auto"/>
            <w:right w:val="none" w:sz="0" w:space="0" w:color="auto"/>
          </w:divBdr>
        </w:div>
      </w:divsChild>
    </w:div>
    <w:div w:id="1869248959">
      <w:bodyDiv w:val="1"/>
      <w:marLeft w:val="0"/>
      <w:marRight w:val="0"/>
      <w:marTop w:val="0"/>
      <w:marBottom w:val="0"/>
      <w:divBdr>
        <w:top w:val="none" w:sz="0" w:space="0" w:color="auto"/>
        <w:left w:val="none" w:sz="0" w:space="0" w:color="auto"/>
        <w:bottom w:val="none" w:sz="0" w:space="0" w:color="auto"/>
        <w:right w:val="none" w:sz="0" w:space="0" w:color="auto"/>
      </w:divBdr>
    </w:div>
    <w:div w:id="1898972004">
      <w:bodyDiv w:val="1"/>
      <w:marLeft w:val="0"/>
      <w:marRight w:val="0"/>
      <w:marTop w:val="0"/>
      <w:marBottom w:val="0"/>
      <w:divBdr>
        <w:top w:val="none" w:sz="0" w:space="0" w:color="auto"/>
        <w:left w:val="none" w:sz="0" w:space="0" w:color="auto"/>
        <w:bottom w:val="none" w:sz="0" w:space="0" w:color="auto"/>
        <w:right w:val="none" w:sz="0" w:space="0" w:color="auto"/>
      </w:divBdr>
      <w:divsChild>
        <w:div w:id="516584649">
          <w:marLeft w:val="0"/>
          <w:marRight w:val="0"/>
          <w:marTop w:val="0"/>
          <w:marBottom w:val="0"/>
          <w:divBdr>
            <w:top w:val="none" w:sz="0" w:space="0" w:color="auto"/>
            <w:left w:val="none" w:sz="0" w:space="0" w:color="auto"/>
            <w:bottom w:val="none" w:sz="0" w:space="0" w:color="auto"/>
            <w:right w:val="none" w:sz="0" w:space="0" w:color="auto"/>
          </w:divBdr>
        </w:div>
      </w:divsChild>
    </w:div>
    <w:div w:id="1904291030">
      <w:bodyDiv w:val="1"/>
      <w:marLeft w:val="0"/>
      <w:marRight w:val="0"/>
      <w:marTop w:val="0"/>
      <w:marBottom w:val="0"/>
      <w:divBdr>
        <w:top w:val="none" w:sz="0" w:space="0" w:color="auto"/>
        <w:left w:val="none" w:sz="0" w:space="0" w:color="auto"/>
        <w:bottom w:val="none" w:sz="0" w:space="0" w:color="auto"/>
        <w:right w:val="none" w:sz="0" w:space="0" w:color="auto"/>
      </w:divBdr>
    </w:div>
    <w:div w:id="1905093624">
      <w:bodyDiv w:val="1"/>
      <w:marLeft w:val="0"/>
      <w:marRight w:val="0"/>
      <w:marTop w:val="0"/>
      <w:marBottom w:val="0"/>
      <w:divBdr>
        <w:top w:val="none" w:sz="0" w:space="0" w:color="auto"/>
        <w:left w:val="none" w:sz="0" w:space="0" w:color="auto"/>
        <w:bottom w:val="none" w:sz="0" w:space="0" w:color="auto"/>
        <w:right w:val="none" w:sz="0" w:space="0" w:color="auto"/>
      </w:divBdr>
      <w:divsChild>
        <w:div w:id="1207060458">
          <w:marLeft w:val="0"/>
          <w:marRight w:val="0"/>
          <w:marTop w:val="0"/>
          <w:marBottom w:val="0"/>
          <w:divBdr>
            <w:top w:val="none" w:sz="0" w:space="0" w:color="auto"/>
            <w:left w:val="none" w:sz="0" w:space="0" w:color="auto"/>
            <w:bottom w:val="none" w:sz="0" w:space="0" w:color="auto"/>
            <w:right w:val="none" w:sz="0" w:space="0" w:color="auto"/>
          </w:divBdr>
        </w:div>
      </w:divsChild>
    </w:div>
    <w:div w:id="1914269763">
      <w:bodyDiv w:val="1"/>
      <w:marLeft w:val="0"/>
      <w:marRight w:val="0"/>
      <w:marTop w:val="0"/>
      <w:marBottom w:val="0"/>
      <w:divBdr>
        <w:top w:val="none" w:sz="0" w:space="0" w:color="auto"/>
        <w:left w:val="none" w:sz="0" w:space="0" w:color="auto"/>
        <w:bottom w:val="none" w:sz="0" w:space="0" w:color="auto"/>
        <w:right w:val="none" w:sz="0" w:space="0" w:color="auto"/>
      </w:divBdr>
    </w:div>
    <w:div w:id="1917666325">
      <w:bodyDiv w:val="1"/>
      <w:marLeft w:val="0"/>
      <w:marRight w:val="0"/>
      <w:marTop w:val="0"/>
      <w:marBottom w:val="0"/>
      <w:divBdr>
        <w:top w:val="none" w:sz="0" w:space="0" w:color="auto"/>
        <w:left w:val="none" w:sz="0" w:space="0" w:color="auto"/>
        <w:bottom w:val="none" w:sz="0" w:space="0" w:color="auto"/>
        <w:right w:val="none" w:sz="0" w:space="0" w:color="auto"/>
      </w:divBdr>
      <w:divsChild>
        <w:div w:id="126709047">
          <w:marLeft w:val="0"/>
          <w:marRight w:val="0"/>
          <w:marTop w:val="0"/>
          <w:marBottom w:val="0"/>
          <w:divBdr>
            <w:top w:val="none" w:sz="0" w:space="0" w:color="auto"/>
            <w:left w:val="none" w:sz="0" w:space="0" w:color="auto"/>
            <w:bottom w:val="none" w:sz="0" w:space="0" w:color="auto"/>
            <w:right w:val="none" w:sz="0" w:space="0" w:color="auto"/>
          </w:divBdr>
        </w:div>
      </w:divsChild>
    </w:div>
    <w:div w:id="1939555193">
      <w:bodyDiv w:val="1"/>
      <w:marLeft w:val="0"/>
      <w:marRight w:val="0"/>
      <w:marTop w:val="0"/>
      <w:marBottom w:val="0"/>
      <w:divBdr>
        <w:top w:val="none" w:sz="0" w:space="0" w:color="auto"/>
        <w:left w:val="none" w:sz="0" w:space="0" w:color="auto"/>
        <w:bottom w:val="none" w:sz="0" w:space="0" w:color="auto"/>
        <w:right w:val="none" w:sz="0" w:space="0" w:color="auto"/>
      </w:divBdr>
    </w:div>
    <w:div w:id="1940678501">
      <w:bodyDiv w:val="1"/>
      <w:marLeft w:val="0"/>
      <w:marRight w:val="0"/>
      <w:marTop w:val="0"/>
      <w:marBottom w:val="0"/>
      <w:divBdr>
        <w:top w:val="none" w:sz="0" w:space="0" w:color="auto"/>
        <w:left w:val="none" w:sz="0" w:space="0" w:color="auto"/>
        <w:bottom w:val="none" w:sz="0" w:space="0" w:color="auto"/>
        <w:right w:val="none" w:sz="0" w:space="0" w:color="auto"/>
      </w:divBdr>
    </w:div>
    <w:div w:id="1944263280">
      <w:bodyDiv w:val="1"/>
      <w:marLeft w:val="0"/>
      <w:marRight w:val="0"/>
      <w:marTop w:val="0"/>
      <w:marBottom w:val="0"/>
      <w:divBdr>
        <w:top w:val="none" w:sz="0" w:space="0" w:color="auto"/>
        <w:left w:val="none" w:sz="0" w:space="0" w:color="auto"/>
        <w:bottom w:val="none" w:sz="0" w:space="0" w:color="auto"/>
        <w:right w:val="none" w:sz="0" w:space="0" w:color="auto"/>
      </w:divBdr>
      <w:divsChild>
        <w:div w:id="213077497">
          <w:marLeft w:val="0"/>
          <w:marRight w:val="0"/>
          <w:marTop w:val="0"/>
          <w:marBottom w:val="0"/>
          <w:divBdr>
            <w:top w:val="none" w:sz="0" w:space="0" w:color="auto"/>
            <w:left w:val="none" w:sz="0" w:space="0" w:color="auto"/>
            <w:bottom w:val="none" w:sz="0" w:space="0" w:color="auto"/>
            <w:right w:val="none" w:sz="0" w:space="0" w:color="auto"/>
          </w:divBdr>
        </w:div>
      </w:divsChild>
    </w:div>
    <w:div w:id="1949003063">
      <w:bodyDiv w:val="1"/>
      <w:marLeft w:val="0"/>
      <w:marRight w:val="0"/>
      <w:marTop w:val="0"/>
      <w:marBottom w:val="0"/>
      <w:divBdr>
        <w:top w:val="none" w:sz="0" w:space="0" w:color="auto"/>
        <w:left w:val="none" w:sz="0" w:space="0" w:color="auto"/>
        <w:bottom w:val="none" w:sz="0" w:space="0" w:color="auto"/>
        <w:right w:val="none" w:sz="0" w:space="0" w:color="auto"/>
      </w:divBdr>
      <w:divsChild>
        <w:div w:id="1764110366">
          <w:marLeft w:val="0"/>
          <w:marRight w:val="0"/>
          <w:marTop w:val="0"/>
          <w:marBottom w:val="0"/>
          <w:divBdr>
            <w:top w:val="none" w:sz="0" w:space="0" w:color="auto"/>
            <w:left w:val="none" w:sz="0" w:space="0" w:color="auto"/>
            <w:bottom w:val="none" w:sz="0" w:space="0" w:color="auto"/>
            <w:right w:val="none" w:sz="0" w:space="0" w:color="auto"/>
          </w:divBdr>
        </w:div>
      </w:divsChild>
    </w:div>
    <w:div w:id="1977100317">
      <w:bodyDiv w:val="1"/>
      <w:marLeft w:val="0"/>
      <w:marRight w:val="0"/>
      <w:marTop w:val="0"/>
      <w:marBottom w:val="0"/>
      <w:divBdr>
        <w:top w:val="none" w:sz="0" w:space="0" w:color="auto"/>
        <w:left w:val="none" w:sz="0" w:space="0" w:color="auto"/>
        <w:bottom w:val="none" w:sz="0" w:space="0" w:color="auto"/>
        <w:right w:val="none" w:sz="0" w:space="0" w:color="auto"/>
      </w:divBdr>
    </w:div>
    <w:div w:id="1983071900">
      <w:bodyDiv w:val="1"/>
      <w:marLeft w:val="0"/>
      <w:marRight w:val="0"/>
      <w:marTop w:val="0"/>
      <w:marBottom w:val="0"/>
      <w:divBdr>
        <w:top w:val="none" w:sz="0" w:space="0" w:color="auto"/>
        <w:left w:val="none" w:sz="0" w:space="0" w:color="auto"/>
        <w:bottom w:val="none" w:sz="0" w:space="0" w:color="auto"/>
        <w:right w:val="none" w:sz="0" w:space="0" w:color="auto"/>
      </w:divBdr>
    </w:div>
    <w:div w:id="2020811635">
      <w:bodyDiv w:val="1"/>
      <w:marLeft w:val="0"/>
      <w:marRight w:val="0"/>
      <w:marTop w:val="0"/>
      <w:marBottom w:val="0"/>
      <w:divBdr>
        <w:top w:val="none" w:sz="0" w:space="0" w:color="auto"/>
        <w:left w:val="none" w:sz="0" w:space="0" w:color="auto"/>
        <w:bottom w:val="none" w:sz="0" w:space="0" w:color="auto"/>
        <w:right w:val="none" w:sz="0" w:space="0" w:color="auto"/>
      </w:divBdr>
    </w:div>
    <w:div w:id="2026781706">
      <w:bodyDiv w:val="1"/>
      <w:marLeft w:val="0"/>
      <w:marRight w:val="0"/>
      <w:marTop w:val="0"/>
      <w:marBottom w:val="0"/>
      <w:divBdr>
        <w:top w:val="none" w:sz="0" w:space="0" w:color="auto"/>
        <w:left w:val="none" w:sz="0" w:space="0" w:color="auto"/>
        <w:bottom w:val="none" w:sz="0" w:space="0" w:color="auto"/>
        <w:right w:val="none" w:sz="0" w:space="0" w:color="auto"/>
      </w:divBdr>
      <w:divsChild>
        <w:div w:id="704646975">
          <w:marLeft w:val="0"/>
          <w:marRight w:val="0"/>
          <w:marTop w:val="0"/>
          <w:marBottom w:val="0"/>
          <w:divBdr>
            <w:top w:val="none" w:sz="0" w:space="0" w:color="auto"/>
            <w:left w:val="none" w:sz="0" w:space="0" w:color="auto"/>
            <w:bottom w:val="none" w:sz="0" w:space="0" w:color="auto"/>
            <w:right w:val="none" w:sz="0" w:space="0" w:color="auto"/>
          </w:divBdr>
        </w:div>
      </w:divsChild>
    </w:div>
    <w:div w:id="2029138188">
      <w:bodyDiv w:val="1"/>
      <w:marLeft w:val="0"/>
      <w:marRight w:val="0"/>
      <w:marTop w:val="0"/>
      <w:marBottom w:val="0"/>
      <w:divBdr>
        <w:top w:val="none" w:sz="0" w:space="0" w:color="auto"/>
        <w:left w:val="none" w:sz="0" w:space="0" w:color="auto"/>
        <w:bottom w:val="none" w:sz="0" w:space="0" w:color="auto"/>
        <w:right w:val="none" w:sz="0" w:space="0" w:color="auto"/>
      </w:divBdr>
      <w:divsChild>
        <w:div w:id="1409497509">
          <w:marLeft w:val="0"/>
          <w:marRight w:val="0"/>
          <w:marTop w:val="0"/>
          <w:marBottom w:val="0"/>
          <w:divBdr>
            <w:top w:val="none" w:sz="0" w:space="0" w:color="auto"/>
            <w:left w:val="none" w:sz="0" w:space="0" w:color="auto"/>
            <w:bottom w:val="none" w:sz="0" w:space="0" w:color="auto"/>
            <w:right w:val="none" w:sz="0" w:space="0" w:color="auto"/>
          </w:divBdr>
        </w:div>
      </w:divsChild>
    </w:div>
    <w:div w:id="2048598735">
      <w:bodyDiv w:val="1"/>
      <w:marLeft w:val="0"/>
      <w:marRight w:val="0"/>
      <w:marTop w:val="0"/>
      <w:marBottom w:val="0"/>
      <w:divBdr>
        <w:top w:val="none" w:sz="0" w:space="0" w:color="auto"/>
        <w:left w:val="none" w:sz="0" w:space="0" w:color="auto"/>
        <w:bottom w:val="none" w:sz="0" w:space="0" w:color="auto"/>
        <w:right w:val="none" w:sz="0" w:space="0" w:color="auto"/>
      </w:divBdr>
    </w:div>
    <w:div w:id="2091392289">
      <w:bodyDiv w:val="1"/>
      <w:marLeft w:val="0"/>
      <w:marRight w:val="0"/>
      <w:marTop w:val="0"/>
      <w:marBottom w:val="0"/>
      <w:divBdr>
        <w:top w:val="none" w:sz="0" w:space="0" w:color="auto"/>
        <w:left w:val="none" w:sz="0" w:space="0" w:color="auto"/>
        <w:bottom w:val="none" w:sz="0" w:space="0" w:color="auto"/>
        <w:right w:val="none" w:sz="0" w:space="0" w:color="auto"/>
      </w:divBdr>
      <w:divsChild>
        <w:div w:id="1511067038">
          <w:marLeft w:val="0"/>
          <w:marRight w:val="0"/>
          <w:marTop w:val="0"/>
          <w:marBottom w:val="0"/>
          <w:divBdr>
            <w:top w:val="none" w:sz="0" w:space="0" w:color="auto"/>
            <w:left w:val="none" w:sz="0" w:space="0" w:color="auto"/>
            <w:bottom w:val="none" w:sz="0" w:space="0" w:color="auto"/>
            <w:right w:val="none" w:sz="0" w:space="0" w:color="auto"/>
          </w:divBdr>
        </w:div>
      </w:divsChild>
    </w:div>
    <w:div w:id="2095280997">
      <w:bodyDiv w:val="1"/>
      <w:marLeft w:val="0"/>
      <w:marRight w:val="0"/>
      <w:marTop w:val="0"/>
      <w:marBottom w:val="0"/>
      <w:divBdr>
        <w:top w:val="none" w:sz="0" w:space="0" w:color="auto"/>
        <w:left w:val="none" w:sz="0" w:space="0" w:color="auto"/>
        <w:bottom w:val="none" w:sz="0" w:space="0" w:color="auto"/>
        <w:right w:val="none" w:sz="0" w:space="0" w:color="auto"/>
      </w:divBdr>
    </w:div>
    <w:div w:id="2107269016">
      <w:bodyDiv w:val="1"/>
      <w:marLeft w:val="0"/>
      <w:marRight w:val="0"/>
      <w:marTop w:val="0"/>
      <w:marBottom w:val="0"/>
      <w:divBdr>
        <w:top w:val="none" w:sz="0" w:space="0" w:color="auto"/>
        <w:left w:val="none" w:sz="0" w:space="0" w:color="auto"/>
        <w:bottom w:val="none" w:sz="0" w:space="0" w:color="auto"/>
        <w:right w:val="none" w:sz="0" w:space="0" w:color="auto"/>
      </w:divBdr>
      <w:divsChild>
        <w:div w:id="1560356530">
          <w:marLeft w:val="0"/>
          <w:marRight w:val="0"/>
          <w:marTop w:val="0"/>
          <w:marBottom w:val="0"/>
          <w:divBdr>
            <w:top w:val="none" w:sz="0" w:space="0" w:color="auto"/>
            <w:left w:val="none" w:sz="0" w:space="0" w:color="auto"/>
            <w:bottom w:val="none" w:sz="0" w:space="0" w:color="auto"/>
            <w:right w:val="none" w:sz="0" w:space="0" w:color="auto"/>
          </w:divBdr>
        </w:div>
      </w:divsChild>
    </w:div>
    <w:div w:id="2124112244">
      <w:bodyDiv w:val="1"/>
      <w:marLeft w:val="0"/>
      <w:marRight w:val="0"/>
      <w:marTop w:val="0"/>
      <w:marBottom w:val="0"/>
      <w:divBdr>
        <w:top w:val="none" w:sz="0" w:space="0" w:color="auto"/>
        <w:left w:val="none" w:sz="0" w:space="0" w:color="auto"/>
        <w:bottom w:val="none" w:sz="0" w:space="0" w:color="auto"/>
        <w:right w:val="none" w:sz="0" w:space="0" w:color="auto"/>
      </w:divBdr>
      <w:divsChild>
        <w:div w:id="22749016">
          <w:marLeft w:val="0"/>
          <w:marRight w:val="0"/>
          <w:marTop w:val="0"/>
          <w:marBottom w:val="0"/>
          <w:divBdr>
            <w:top w:val="none" w:sz="0" w:space="0" w:color="auto"/>
            <w:left w:val="none" w:sz="0" w:space="0" w:color="auto"/>
            <w:bottom w:val="none" w:sz="0" w:space="0" w:color="auto"/>
            <w:right w:val="none" w:sz="0" w:space="0" w:color="auto"/>
          </w:divBdr>
        </w:div>
      </w:divsChild>
    </w:div>
    <w:div w:id="2129003661">
      <w:bodyDiv w:val="1"/>
      <w:marLeft w:val="0"/>
      <w:marRight w:val="0"/>
      <w:marTop w:val="0"/>
      <w:marBottom w:val="0"/>
      <w:divBdr>
        <w:top w:val="none" w:sz="0" w:space="0" w:color="auto"/>
        <w:left w:val="none" w:sz="0" w:space="0" w:color="auto"/>
        <w:bottom w:val="none" w:sz="0" w:space="0" w:color="auto"/>
        <w:right w:val="none" w:sz="0" w:space="0" w:color="auto"/>
      </w:divBdr>
      <w:divsChild>
        <w:div w:id="2091268707">
          <w:marLeft w:val="0"/>
          <w:marRight w:val="0"/>
          <w:marTop w:val="0"/>
          <w:marBottom w:val="0"/>
          <w:divBdr>
            <w:top w:val="none" w:sz="0" w:space="0" w:color="auto"/>
            <w:left w:val="none" w:sz="0" w:space="0" w:color="auto"/>
            <w:bottom w:val="none" w:sz="0" w:space="0" w:color="auto"/>
            <w:right w:val="none" w:sz="0" w:space="0" w:color="auto"/>
          </w:divBdr>
        </w:div>
      </w:divsChild>
    </w:div>
    <w:div w:id="2136361164">
      <w:bodyDiv w:val="1"/>
      <w:marLeft w:val="0"/>
      <w:marRight w:val="0"/>
      <w:marTop w:val="0"/>
      <w:marBottom w:val="0"/>
      <w:divBdr>
        <w:top w:val="none" w:sz="0" w:space="0" w:color="auto"/>
        <w:left w:val="none" w:sz="0" w:space="0" w:color="auto"/>
        <w:bottom w:val="none" w:sz="0" w:space="0" w:color="auto"/>
        <w:right w:val="none" w:sz="0" w:space="0" w:color="auto"/>
      </w:divBdr>
      <w:divsChild>
        <w:div w:id="322468679">
          <w:marLeft w:val="0"/>
          <w:marRight w:val="0"/>
          <w:marTop w:val="0"/>
          <w:marBottom w:val="0"/>
          <w:divBdr>
            <w:top w:val="none" w:sz="0" w:space="0" w:color="auto"/>
            <w:left w:val="none" w:sz="0" w:space="0" w:color="auto"/>
            <w:bottom w:val="none" w:sz="0" w:space="0" w:color="auto"/>
            <w:right w:val="none" w:sz="0" w:space="0" w:color="auto"/>
          </w:divBdr>
          <w:divsChild>
            <w:div w:id="400757555">
              <w:marLeft w:val="0"/>
              <w:marRight w:val="0"/>
              <w:marTop w:val="0"/>
              <w:marBottom w:val="0"/>
              <w:divBdr>
                <w:top w:val="none" w:sz="0" w:space="0" w:color="auto"/>
                <w:left w:val="none" w:sz="0" w:space="0" w:color="auto"/>
                <w:bottom w:val="none" w:sz="0" w:space="0" w:color="auto"/>
                <w:right w:val="none" w:sz="0" w:space="0" w:color="auto"/>
              </w:divBdr>
              <w:divsChild>
                <w:div w:id="444813324">
                  <w:marLeft w:val="0"/>
                  <w:marRight w:val="0"/>
                  <w:marTop w:val="0"/>
                  <w:marBottom w:val="0"/>
                  <w:divBdr>
                    <w:top w:val="none" w:sz="0" w:space="0" w:color="auto"/>
                    <w:left w:val="none" w:sz="0" w:space="0" w:color="auto"/>
                    <w:bottom w:val="none" w:sz="0" w:space="0" w:color="auto"/>
                    <w:right w:val="none" w:sz="0" w:space="0" w:color="auto"/>
                  </w:divBdr>
                  <w:divsChild>
                    <w:div w:id="1537892339">
                      <w:marLeft w:val="0"/>
                      <w:marRight w:val="0"/>
                      <w:marTop w:val="0"/>
                      <w:marBottom w:val="0"/>
                      <w:divBdr>
                        <w:top w:val="none" w:sz="0" w:space="0" w:color="auto"/>
                        <w:left w:val="none" w:sz="0" w:space="0" w:color="auto"/>
                        <w:bottom w:val="none" w:sz="0" w:space="0" w:color="auto"/>
                        <w:right w:val="none" w:sz="0" w:space="0" w:color="auto"/>
                      </w:divBdr>
                      <w:divsChild>
                        <w:div w:id="1549028917">
                          <w:marLeft w:val="0"/>
                          <w:marRight w:val="0"/>
                          <w:marTop w:val="0"/>
                          <w:marBottom w:val="0"/>
                          <w:divBdr>
                            <w:top w:val="none" w:sz="0" w:space="0" w:color="auto"/>
                            <w:left w:val="none" w:sz="0" w:space="0" w:color="auto"/>
                            <w:bottom w:val="none" w:sz="0" w:space="0" w:color="auto"/>
                            <w:right w:val="none" w:sz="0" w:space="0" w:color="auto"/>
                          </w:divBdr>
                          <w:divsChild>
                            <w:div w:id="43261409">
                              <w:marLeft w:val="0"/>
                              <w:marRight w:val="0"/>
                              <w:marTop w:val="0"/>
                              <w:marBottom w:val="0"/>
                              <w:divBdr>
                                <w:top w:val="none" w:sz="0" w:space="0" w:color="auto"/>
                                <w:left w:val="none" w:sz="0" w:space="0" w:color="auto"/>
                                <w:bottom w:val="none" w:sz="0" w:space="0" w:color="auto"/>
                                <w:right w:val="none" w:sz="0" w:space="0" w:color="auto"/>
                              </w:divBdr>
                              <w:divsChild>
                                <w:div w:id="13590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867365">
                  <w:marLeft w:val="0"/>
                  <w:marRight w:val="0"/>
                  <w:marTop w:val="0"/>
                  <w:marBottom w:val="0"/>
                  <w:divBdr>
                    <w:top w:val="none" w:sz="0" w:space="0" w:color="auto"/>
                    <w:left w:val="none" w:sz="0" w:space="0" w:color="auto"/>
                    <w:bottom w:val="none" w:sz="0" w:space="0" w:color="auto"/>
                    <w:right w:val="none" w:sz="0" w:space="0" w:color="auto"/>
                  </w:divBdr>
                  <w:divsChild>
                    <w:div w:id="13925992">
                      <w:marLeft w:val="0"/>
                      <w:marRight w:val="0"/>
                      <w:marTop w:val="0"/>
                      <w:marBottom w:val="0"/>
                      <w:divBdr>
                        <w:top w:val="none" w:sz="0" w:space="0" w:color="auto"/>
                        <w:left w:val="none" w:sz="0" w:space="0" w:color="auto"/>
                        <w:bottom w:val="none" w:sz="0" w:space="0" w:color="auto"/>
                        <w:right w:val="none" w:sz="0" w:space="0" w:color="auto"/>
                      </w:divBdr>
                      <w:divsChild>
                        <w:div w:id="444542806">
                          <w:marLeft w:val="0"/>
                          <w:marRight w:val="0"/>
                          <w:marTop w:val="0"/>
                          <w:marBottom w:val="0"/>
                          <w:divBdr>
                            <w:top w:val="none" w:sz="0" w:space="0" w:color="auto"/>
                            <w:left w:val="none" w:sz="0" w:space="0" w:color="auto"/>
                            <w:bottom w:val="none" w:sz="0" w:space="0" w:color="auto"/>
                            <w:right w:val="none" w:sz="0" w:space="0" w:color="auto"/>
                          </w:divBdr>
                          <w:divsChild>
                            <w:div w:id="1080130873">
                              <w:marLeft w:val="0"/>
                              <w:marRight w:val="0"/>
                              <w:marTop w:val="0"/>
                              <w:marBottom w:val="0"/>
                              <w:divBdr>
                                <w:top w:val="none" w:sz="0" w:space="0" w:color="auto"/>
                                <w:left w:val="none" w:sz="0" w:space="0" w:color="auto"/>
                                <w:bottom w:val="none" w:sz="0" w:space="0" w:color="auto"/>
                                <w:right w:val="none" w:sz="0" w:space="0" w:color="auto"/>
                              </w:divBdr>
                              <w:divsChild>
                                <w:div w:id="181746627">
                                  <w:marLeft w:val="0"/>
                                  <w:marRight w:val="0"/>
                                  <w:marTop w:val="0"/>
                                  <w:marBottom w:val="0"/>
                                  <w:divBdr>
                                    <w:top w:val="none" w:sz="0" w:space="0" w:color="auto"/>
                                    <w:left w:val="none" w:sz="0" w:space="0" w:color="auto"/>
                                    <w:bottom w:val="none" w:sz="0" w:space="0" w:color="auto"/>
                                    <w:right w:val="none" w:sz="0" w:space="0" w:color="auto"/>
                                  </w:divBdr>
                                  <w:divsChild>
                                    <w:div w:id="20079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531888">
          <w:marLeft w:val="0"/>
          <w:marRight w:val="0"/>
          <w:marTop w:val="0"/>
          <w:marBottom w:val="0"/>
          <w:divBdr>
            <w:top w:val="none" w:sz="0" w:space="0" w:color="auto"/>
            <w:left w:val="none" w:sz="0" w:space="0" w:color="auto"/>
            <w:bottom w:val="none" w:sz="0" w:space="0" w:color="auto"/>
            <w:right w:val="none" w:sz="0" w:space="0" w:color="auto"/>
          </w:divBdr>
          <w:divsChild>
            <w:div w:id="1303928809">
              <w:marLeft w:val="0"/>
              <w:marRight w:val="0"/>
              <w:marTop w:val="0"/>
              <w:marBottom w:val="0"/>
              <w:divBdr>
                <w:top w:val="none" w:sz="0" w:space="0" w:color="auto"/>
                <w:left w:val="none" w:sz="0" w:space="0" w:color="auto"/>
                <w:bottom w:val="none" w:sz="0" w:space="0" w:color="auto"/>
                <w:right w:val="none" w:sz="0" w:space="0" w:color="auto"/>
              </w:divBdr>
              <w:divsChild>
                <w:div w:id="2073581386">
                  <w:marLeft w:val="0"/>
                  <w:marRight w:val="0"/>
                  <w:marTop w:val="0"/>
                  <w:marBottom w:val="0"/>
                  <w:divBdr>
                    <w:top w:val="none" w:sz="0" w:space="0" w:color="auto"/>
                    <w:left w:val="none" w:sz="0" w:space="0" w:color="auto"/>
                    <w:bottom w:val="none" w:sz="0" w:space="0" w:color="auto"/>
                    <w:right w:val="none" w:sz="0" w:space="0" w:color="auto"/>
                  </w:divBdr>
                  <w:divsChild>
                    <w:div w:id="1468619071">
                      <w:marLeft w:val="0"/>
                      <w:marRight w:val="0"/>
                      <w:marTop w:val="0"/>
                      <w:marBottom w:val="0"/>
                      <w:divBdr>
                        <w:top w:val="none" w:sz="0" w:space="0" w:color="auto"/>
                        <w:left w:val="none" w:sz="0" w:space="0" w:color="auto"/>
                        <w:bottom w:val="none" w:sz="0" w:space="0" w:color="auto"/>
                        <w:right w:val="none" w:sz="0" w:space="0" w:color="auto"/>
                      </w:divBdr>
                      <w:divsChild>
                        <w:div w:id="415516572">
                          <w:marLeft w:val="0"/>
                          <w:marRight w:val="0"/>
                          <w:marTop w:val="0"/>
                          <w:marBottom w:val="0"/>
                          <w:divBdr>
                            <w:top w:val="none" w:sz="0" w:space="0" w:color="auto"/>
                            <w:left w:val="none" w:sz="0" w:space="0" w:color="auto"/>
                            <w:bottom w:val="none" w:sz="0" w:space="0" w:color="auto"/>
                            <w:right w:val="none" w:sz="0" w:space="0" w:color="auto"/>
                          </w:divBdr>
                          <w:divsChild>
                            <w:div w:id="213201424">
                              <w:marLeft w:val="0"/>
                              <w:marRight w:val="0"/>
                              <w:marTop w:val="0"/>
                              <w:marBottom w:val="0"/>
                              <w:divBdr>
                                <w:top w:val="none" w:sz="0" w:space="0" w:color="auto"/>
                                <w:left w:val="none" w:sz="0" w:space="0" w:color="auto"/>
                                <w:bottom w:val="none" w:sz="0" w:space="0" w:color="auto"/>
                                <w:right w:val="none" w:sz="0" w:space="0" w:color="auto"/>
                              </w:divBdr>
                              <w:divsChild>
                                <w:div w:id="821770337">
                                  <w:marLeft w:val="0"/>
                                  <w:marRight w:val="0"/>
                                  <w:marTop w:val="0"/>
                                  <w:marBottom w:val="0"/>
                                  <w:divBdr>
                                    <w:top w:val="none" w:sz="0" w:space="0" w:color="auto"/>
                                    <w:left w:val="none" w:sz="0" w:space="0" w:color="auto"/>
                                    <w:bottom w:val="none" w:sz="0" w:space="0" w:color="auto"/>
                                    <w:right w:val="none" w:sz="0" w:space="0" w:color="auto"/>
                                  </w:divBdr>
                                  <w:divsChild>
                                    <w:div w:id="1368720572">
                                      <w:marLeft w:val="0"/>
                                      <w:marRight w:val="0"/>
                                      <w:marTop w:val="0"/>
                                      <w:marBottom w:val="0"/>
                                      <w:divBdr>
                                        <w:top w:val="none" w:sz="0" w:space="0" w:color="auto"/>
                                        <w:left w:val="none" w:sz="0" w:space="0" w:color="auto"/>
                                        <w:bottom w:val="none" w:sz="0" w:space="0" w:color="auto"/>
                                        <w:right w:val="none" w:sz="0" w:space="0" w:color="auto"/>
                                      </w:divBdr>
                                      <w:divsChild>
                                        <w:div w:id="6584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799761">
          <w:marLeft w:val="0"/>
          <w:marRight w:val="0"/>
          <w:marTop w:val="0"/>
          <w:marBottom w:val="0"/>
          <w:divBdr>
            <w:top w:val="none" w:sz="0" w:space="0" w:color="auto"/>
            <w:left w:val="none" w:sz="0" w:space="0" w:color="auto"/>
            <w:bottom w:val="none" w:sz="0" w:space="0" w:color="auto"/>
            <w:right w:val="none" w:sz="0" w:space="0" w:color="auto"/>
          </w:divBdr>
          <w:divsChild>
            <w:div w:id="1962612622">
              <w:marLeft w:val="0"/>
              <w:marRight w:val="0"/>
              <w:marTop w:val="0"/>
              <w:marBottom w:val="0"/>
              <w:divBdr>
                <w:top w:val="none" w:sz="0" w:space="0" w:color="auto"/>
                <w:left w:val="none" w:sz="0" w:space="0" w:color="auto"/>
                <w:bottom w:val="none" w:sz="0" w:space="0" w:color="auto"/>
                <w:right w:val="none" w:sz="0" w:space="0" w:color="auto"/>
              </w:divBdr>
              <w:divsChild>
                <w:div w:id="1785224235">
                  <w:marLeft w:val="0"/>
                  <w:marRight w:val="0"/>
                  <w:marTop w:val="0"/>
                  <w:marBottom w:val="0"/>
                  <w:divBdr>
                    <w:top w:val="none" w:sz="0" w:space="0" w:color="auto"/>
                    <w:left w:val="none" w:sz="0" w:space="0" w:color="auto"/>
                    <w:bottom w:val="none" w:sz="0" w:space="0" w:color="auto"/>
                    <w:right w:val="none" w:sz="0" w:space="0" w:color="auto"/>
                  </w:divBdr>
                  <w:divsChild>
                    <w:div w:id="1442602971">
                      <w:marLeft w:val="0"/>
                      <w:marRight w:val="0"/>
                      <w:marTop w:val="0"/>
                      <w:marBottom w:val="0"/>
                      <w:divBdr>
                        <w:top w:val="none" w:sz="0" w:space="0" w:color="auto"/>
                        <w:left w:val="none" w:sz="0" w:space="0" w:color="auto"/>
                        <w:bottom w:val="none" w:sz="0" w:space="0" w:color="auto"/>
                        <w:right w:val="none" w:sz="0" w:space="0" w:color="auto"/>
                      </w:divBdr>
                      <w:divsChild>
                        <w:div w:id="1046835674">
                          <w:marLeft w:val="0"/>
                          <w:marRight w:val="0"/>
                          <w:marTop w:val="0"/>
                          <w:marBottom w:val="0"/>
                          <w:divBdr>
                            <w:top w:val="none" w:sz="0" w:space="0" w:color="auto"/>
                            <w:left w:val="none" w:sz="0" w:space="0" w:color="auto"/>
                            <w:bottom w:val="none" w:sz="0" w:space="0" w:color="auto"/>
                            <w:right w:val="none" w:sz="0" w:space="0" w:color="auto"/>
                          </w:divBdr>
                          <w:divsChild>
                            <w:div w:id="1058944232">
                              <w:marLeft w:val="0"/>
                              <w:marRight w:val="0"/>
                              <w:marTop w:val="0"/>
                              <w:marBottom w:val="0"/>
                              <w:divBdr>
                                <w:top w:val="none" w:sz="0" w:space="0" w:color="auto"/>
                                <w:left w:val="none" w:sz="0" w:space="0" w:color="auto"/>
                                <w:bottom w:val="none" w:sz="0" w:space="0" w:color="auto"/>
                                <w:right w:val="none" w:sz="0" w:space="0" w:color="auto"/>
                              </w:divBdr>
                              <w:divsChild>
                                <w:div w:id="568076306">
                                  <w:marLeft w:val="0"/>
                                  <w:marRight w:val="0"/>
                                  <w:marTop w:val="0"/>
                                  <w:marBottom w:val="0"/>
                                  <w:divBdr>
                                    <w:top w:val="none" w:sz="0" w:space="0" w:color="auto"/>
                                    <w:left w:val="none" w:sz="0" w:space="0" w:color="auto"/>
                                    <w:bottom w:val="none" w:sz="0" w:space="0" w:color="auto"/>
                                    <w:right w:val="none" w:sz="0" w:space="0" w:color="auto"/>
                                  </w:divBdr>
                                  <w:divsChild>
                                    <w:div w:id="2793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29487">
                          <w:marLeft w:val="0"/>
                          <w:marRight w:val="0"/>
                          <w:marTop w:val="0"/>
                          <w:marBottom w:val="0"/>
                          <w:divBdr>
                            <w:top w:val="none" w:sz="0" w:space="0" w:color="auto"/>
                            <w:left w:val="none" w:sz="0" w:space="0" w:color="auto"/>
                            <w:bottom w:val="none" w:sz="0" w:space="0" w:color="auto"/>
                            <w:right w:val="none" w:sz="0" w:space="0" w:color="auto"/>
                          </w:divBdr>
                          <w:divsChild>
                            <w:div w:id="1476526092">
                              <w:marLeft w:val="0"/>
                              <w:marRight w:val="0"/>
                              <w:marTop w:val="0"/>
                              <w:marBottom w:val="0"/>
                              <w:divBdr>
                                <w:top w:val="none" w:sz="0" w:space="0" w:color="auto"/>
                                <w:left w:val="none" w:sz="0" w:space="0" w:color="auto"/>
                                <w:bottom w:val="none" w:sz="0" w:space="0" w:color="auto"/>
                                <w:right w:val="none" w:sz="0" w:space="0" w:color="auto"/>
                              </w:divBdr>
                              <w:divsChild>
                                <w:div w:id="1046101035">
                                  <w:marLeft w:val="0"/>
                                  <w:marRight w:val="0"/>
                                  <w:marTop w:val="0"/>
                                  <w:marBottom w:val="0"/>
                                  <w:divBdr>
                                    <w:top w:val="none" w:sz="0" w:space="0" w:color="auto"/>
                                    <w:left w:val="none" w:sz="0" w:space="0" w:color="auto"/>
                                    <w:bottom w:val="none" w:sz="0" w:space="0" w:color="auto"/>
                                    <w:right w:val="none" w:sz="0" w:space="0" w:color="auto"/>
                                  </w:divBdr>
                                  <w:divsChild>
                                    <w:div w:id="7513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9208">
      <w:bodyDiv w:val="1"/>
      <w:marLeft w:val="0"/>
      <w:marRight w:val="0"/>
      <w:marTop w:val="0"/>
      <w:marBottom w:val="0"/>
      <w:divBdr>
        <w:top w:val="none" w:sz="0" w:space="0" w:color="auto"/>
        <w:left w:val="none" w:sz="0" w:space="0" w:color="auto"/>
        <w:bottom w:val="none" w:sz="0" w:space="0" w:color="auto"/>
        <w:right w:val="none" w:sz="0" w:space="0" w:color="auto"/>
      </w:divBdr>
      <w:divsChild>
        <w:div w:id="144542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ohajer@iau.ac.ir" TargetMode="External"/><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hyperlink" Target="https://doi.org/10.1016/j.buildenv.2020.106949" TargetMode="External"/><Relationship Id="rId39" Type="http://schemas.openxmlformats.org/officeDocument/2006/relationships/hyperlink" Target="https://doi.org/10.22068/ijaup.826" TargetMode="External"/><Relationship Id="rId3" Type="http://schemas.openxmlformats.org/officeDocument/2006/relationships/styles" Target="styles.xml"/><Relationship Id="rId21" Type="http://schemas.microsoft.com/office/2007/relationships/hdphoto" Target="media/hdphoto5.wdp"/><Relationship Id="rId34" Type="http://schemas.openxmlformats.org/officeDocument/2006/relationships/hyperlink" Target="https://doi.org/10.1007/s10433-019-00501-5" TargetMode="External"/><Relationship Id="rId42" Type="http://schemas.openxmlformats.org/officeDocument/2006/relationships/hyperlink" Target="https://doi.org/10.1016/S0272-4944(86)80002-0"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hyperlink" Target="https://doi.org/10.1108/ARCH-11-2023-0304" TargetMode="External"/><Relationship Id="rId33" Type="http://schemas.openxmlformats.org/officeDocument/2006/relationships/hyperlink" Target="https://doi.org/10.1038/sj.jea.7500165" TargetMode="External"/><Relationship Id="rId38" Type="http://schemas.openxmlformats.org/officeDocument/2006/relationships/hyperlink" Target="https://doi.org/10.22059/jurbangeo.2024.369557.1893"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doi.org/10.4135/9781506307633" TargetMode="External"/><Relationship Id="rId41" Type="http://schemas.openxmlformats.org/officeDocument/2006/relationships/hyperlink" Target="https://doi.org/20.1001.1.1683870.1390.21.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ethics.research.ac.ir/ProposalCertificateEn.php?id=507109&amp;Print=true&amp;NoPrintHeader=true&amp;NoPrintFooter=true&amp;NoPrintPageBorder=true&amp;LetterPrint=true" TargetMode="External"/><Relationship Id="rId32" Type="http://schemas.openxmlformats.org/officeDocument/2006/relationships/hyperlink" Target="https://doi.org/10.22034/bagh.2018.63859" TargetMode="External"/><Relationship Id="rId37" Type="http://schemas.openxmlformats.org/officeDocument/2006/relationships/hyperlink" Target="https://doi.org/10.52547/ciauj.6.2.191" TargetMode="External"/><Relationship Id="rId40" Type="http://schemas.openxmlformats.org/officeDocument/2006/relationships/hyperlink" Target="https://doi.org/10.1093/ooih/ouad001" TargetMode="External"/><Relationship Id="rId45"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hyperlink" Target="https://doi.org/10.7551/mitpress/9780262013840.003.0009" TargetMode="External"/><Relationship Id="rId36" Type="http://schemas.openxmlformats.org/officeDocument/2006/relationships/hyperlink" Target="https://doi.org/10.1111/j.1467-954x.2004.00442.x" TargetMode="External"/><Relationship Id="rId10" Type="http://schemas.openxmlformats.org/officeDocument/2006/relationships/image" Target="media/image1.tmp"/><Relationship Id="rId19" Type="http://schemas.microsoft.com/office/2007/relationships/hdphoto" Target="media/hdphoto4.wdp"/><Relationship Id="rId31" Type="http://schemas.openxmlformats.org/officeDocument/2006/relationships/hyperlink" Target="https://doi.org/10.1016/s0262-4079(15)60260-3" TargetMode="External"/><Relationship Id="rId44" Type="http://schemas.openxmlformats.org/officeDocument/2006/relationships/hyperlink" Target="https://sdgs.un.org/2030agenda" TargetMode="External"/><Relationship Id="rId4" Type="http://schemas.openxmlformats.org/officeDocument/2006/relationships/settings" Target="settings.xml"/><Relationship Id="rId9" Type="http://schemas.openxmlformats.org/officeDocument/2006/relationships/hyperlink" Target="https://www.linkedin.com/in/ellie-mohajer/"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doi.org/10.7326/M16-0740" TargetMode="External"/><Relationship Id="rId30" Type="http://schemas.openxmlformats.org/officeDocument/2006/relationships/hyperlink" Target="https://doi.org/10.1111/1467-6478.00234" TargetMode="External"/><Relationship Id="rId35" Type="http://schemas.openxmlformats.org/officeDocument/2006/relationships/hyperlink" Target="https://doi.org/10.1016/j.landurbplan.2013.01.008" TargetMode="External"/><Relationship Id="rId43" Type="http://schemas.openxmlformats.org/officeDocument/2006/relationships/hyperlink" Target="https://doi.org/10.1016/S0272-4944(05)80196-3"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9D8C3-12DA-46D6-A2DF-1819D314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6966</TotalTime>
  <Pages>20</Pages>
  <Words>14699</Words>
  <Characters>83789</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MjR</dc:creator>
  <cp:keywords/>
  <dc:description/>
  <cp:lastModifiedBy>.</cp:lastModifiedBy>
  <cp:revision>37</cp:revision>
  <cp:lastPrinted>2024-01-31T21:38:00Z</cp:lastPrinted>
  <dcterms:created xsi:type="dcterms:W3CDTF">2024-02-07T19:44:00Z</dcterms:created>
  <dcterms:modified xsi:type="dcterms:W3CDTF">2026-07-18T08:01:00Z</dcterms:modified>
</cp:coreProperties>
</file>