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AE2EEF" w14:textId="77777777" w:rsidR="00F97DE3" w:rsidRPr="00FF61BF" w:rsidRDefault="00F97DE3" w:rsidP="00F97DE3">
      <w:pPr>
        <w:jc w:val="right"/>
        <w:rPr>
          <w:rFonts w:asciiTheme="minorBidi" w:hAnsiTheme="minorBidi"/>
          <w:b/>
          <w:i/>
          <w:iCs/>
          <w:color w:val="000000" w:themeColor="text1"/>
          <w:sz w:val="24"/>
          <w:szCs w:val="24"/>
          <w:lang w:val="en-US"/>
        </w:rPr>
      </w:pPr>
      <w:bookmarkStart w:id="0" w:name="_GoBack"/>
      <w:bookmarkEnd w:id="0"/>
      <w:r w:rsidRPr="00FF61BF">
        <w:rPr>
          <w:rFonts w:asciiTheme="minorBidi" w:hAnsiTheme="minorBidi"/>
          <w:b/>
          <w:i/>
          <w:iCs/>
          <w:color w:val="000000" w:themeColor="text1"/>
          <w:sz w:val="24"/>
          <w:szCs w:val="24"/>
          <w:lang w:val="en-US"/>
        </w:rPr>
        <w:t>A Review</w:t>
      </w:r>
    </w:p>
    <w:p w14:paraId="1B4B4F6F" w14:textId="77777777" w:rsidR="00361D36" w:rsidRPr="00FF61BF" w:rsidRDefault="00361D36" w:rsidP="00F97DE3">
      <w:pPr>
        <w:jc w:val="right"/>
        <w:rPr>
          <w:rFonts w:asciiTheme="minorBidi" w:hAnsiTheme="minorBidi"/>
          <w:b/>
          <w:i/>
          <w:iCs/>
          <w:color w:val="000000" w:themeColor="text1"/>
          <w:sz w:val="24"/>
          <w:szCs w:val="24"/>
          <w:lang w:val="en-US"/>
        </w:rPr>
      </w:pPr>
    </w:p>
    <w:p w14:paraId="3333092D" w14:textId="77777777" w:rsidR="00A02A51" w:rsidRPr="00FF61BF" w:rsidRDefault="003C102C" w:rsidP="005976EB">
      <w:pPr>
        <w:jc w:val="center"/>
        <w:rPr>
          <w:rFonts w:asciiTheme="minorBidi" w:hAnsiTheme="minorBidi"/>
          <w:b/>
          <w:color w:val="000000" w:themeColor="text1"/>
          <w:sz w:val="28"/>
          <w:szCs w:val="28"/>
          <w:lang w:val="en-US"/>
        </w:rPr>
      </w:pPr>
      <w:r w:rsidRPr="00FF61BF">
        <w:rPr>
          <w:rFonts w:asciiTheme="minorBidi" w:hAnsiTheme="minorBidi"/>
          <w:b/>
          <w:color w:val="000000" w:themeColor="text1"/>
          <w:sz w:val="28"/>
          <w:szCs w:val="28"/>
          <w:lang w:val="en-US"/>
        </w:rPr>
        <w:t>Ergo</w:t>
      </w:r>
      <w:r w:rsidR="005976EB" w:rsidRPr="00FF61BF">
        <w:rPr>
          <w:rFonts w:asciiTheme="minorBidi" w:hAnsiTheme="minorBidi"/>
          <w:b/>
          <w:color w:val="000000" w:themeColor="text1"/>
          <w:sz w:val="28"/>
          <w:szCs w:val="28"/>
          <w:lang w:val="en-US"/>
        </w:rPr>
        <w:t xml:space="preserve">nomics on the context of </w:t>
      </w:r>
      <w:r w:rsidR="00A02A51" w:rsidRPr="00FF61BF">
        <w:rPr>
          <w:rFonts w:asciiTheme="minorBidi" w:hAnsiTheme="minorBidi"/>
          <w:b/>
          <w:color w:val="000000" w:themeColor="text1"/>
          <w:sz w:val="28"/>
          <w:szCs w:val="28"/>
          <w:lang w:val="en-US"/>
        </w:rPr>
        <w:t>Sustainability:</w:t>
      </w:r>
      <w:r w:rsidR="005976EB" w:rsidRPr="00FF61BF">
        <w:rPr>
          <w:rFonts w:asciiTheme="minorBidi" w:hAnsiTheme="minorBidi"/>
          <w:b/>
          <w:color w:val="000000" w:themeColor="text1"/>
          <w:sz w:val="28"/>
          <w:szCs w:val="28"/>
          <w:lang w:val="en-US"/>
        </w:rPr>
        <w:t xml:space="preserve"> </w:t>
      </w:r>
    </w:p>
    <w:p w14:paraId="47F3D17F" w14:textId="77777777" w:rsidR="00981197" w:rsidRDefault="005976EB" w:rsidP="005976EB">
      <w:pPr>
        <w:jc w:val="center"/>
        <w:rPr>
          <w:rFonts w:asciiTheme="minorBidi" w:hAnsiTheme="minorBidi"/>
          <w:b/>
          <w:color w:val="000000" w:themeColor="text1"/>
          <w:sz w:val="28"/>
          <w:szCs w:val="28"/>
          <w:lang w:val="en-US"/>
        </w:rPr>
      </w:pPr>
      <w:r w:rsidRPr="00FF61BF">
        <w:rPr>
          <w:rFonts w:asciiTheme="minorBidi" w:hAnsiTheme="minorBidi"/>
          <w:b/>
          <w:color w:val="000000" w:themeColor="text1"/>
          <w:sz w:val="28"/>
          <w:szCs w:val="28"/>
          <w:lang w:val="en-US"/>
        </w:rPr>
        <w:t xml:space="preserve">A new approach </w:t>
      </w:r>
      <w:r w:rsidR="00A04A9D" w:rsidRPr="00FF61BF">
        <w:rPr>
          <w:rFonts w:asciiTheme="minorBidi" w:hAnsiTheme="minorBidi"/>
          <w:b/>
          <w:color w:val="000000" w:themeColor="text1"/>
          <w:sz w:val="28"/>
          <w:szCs w:val="28"/>
          <w:lang w:val="en-US"/>
        </w:rPr>
        <w:t xml:space="preserve">towards </w:t>
      </w:r>
      <w:r w:rsidR="00C24BD3" w:rsidRPr="00FF61BF">
        <w:rPr>
          <w:rFonts w:asciiTheme="minorBidi" w:hAnsiTheme="minorBidi"/>
          <w:b/>
          <w:color w:val="000000" w:themeColor="text1"/>
          <w:sz w:val="28"/>
          <w:szCs w:val="28"/>
          <w:lang w:val="en-US"/>
        </w:rPr>
        <w:t xml:space="preserve">the </w:t>
      </w:r>
      <w:r w:rsidR="00A04A9D" w:rsidRPr="00FF61BF">
        <w:rPr>
          <w:rFonts w:asciiTheme="minorBidi" w:hAnsiTheme="minorBidi"/>
          <w:b/>
          <w:color w:val="000000" w:themeColor="text1"/>
          <w:sz w:val="28"/>
          <w:szCs w:val="28"/>
          <w:lang w:val="en-US"/>
        </w:rPr>
        <w:t>quality of life</w:t>
      </w:r>
    </w:p>
    <w:p w14:paraId="47DA252F" w14:textId="77777777" w:rsidR="001D02B7" w:rsidRDefault="001D02B7" w:rsidP="005976EB">
      <w:pPr>
        <w:jc w:val="center"/>
        <w:rPr>
          <w:rFonts w:asciiTheme="minorBidi" w:hAnsiTheme="minorBidi"/>
          <w:b/>
          <w:color w:val="000000" w:themeColor="text1"/>
          <w:sz w:val="28"/>
          <w:szCs w:val="28"/>
          <w:lang w:val="en-US"/>
        </w:rPr>
      </w:pPr>
    </w:p>
    <w:p w14:paraId="5F02D13C" w14:textId="77777777" w:rsidR="001D02B7" w:rsidRDefault="001D02B7" w:rsidP="005976EB">
      <w:pPr>
        <w:jc w:val="center"/>
        <w:rPr>
          <w:rFonts w:asciiTheme="minorBidi" w:hAnsiTheme="minorBidi"/>
          <w:b/>
          <w:color w:val="000000" w:themeColor="text1"/>
          <w:sz w:val="28"/>
          <w:szCs w:val="28"/>
          <w:lang w:val="en-US"/>
        </w:rPr>
      </w:pPr>
    </w:p>
    <w:p w14:paraId="2D234BB7" w14:textId="77777777" w:rsidR="001D02B7" w:rsidRPr="001D02B7" w:rsidRDefault="001D02B7" w:rsidP="001D02B7">
      <w:pPr>
        <w:jc w:val="center"/>
        <w:rPr>
          <w:rFonts w:asciiTheme="minorBidi" w:hAnsiTheme="minorBidi"/>
          <w:b/>
          <w:color w:val="000000" w:themeColor="text1"/>
          <w:sz w:val="24"/>
          <w:szCs w:val="24"/>
          <w:lang w:val="en-US"/>
        </w:rPr>
      </w:pPr>
      <w:r w:rsidRPr="001D02B7">
        <w:rPr>
          <w:rFonts w:asciiTheme="minorBidi" w:hAnsiTheme="minorBidi"/>
          <w:b/>
          <w:color w:val="000000" w:themeColor="text1"/>
          <w:sz w:val="24"/>
          <w:szCs w:val="24"/>
          <w:lang w:val="en-US"/>
        </w:rPr>
        <w:t>Hassan Sadeghi Naeini</w:t>
      </w:r>
    </w:p>
    <w:p w14:paraId="0A21D773" w14:textId="287B8D56" w:rsidR="001D02B7" w:rsidRPr="001D02B7" w:rsidRDefault="001D02B7" w:rsidP="001D02B7">
      <w:pPr>
        <w:jc w:val="center"/>
        <w:rPr>
          <w:rFonts w:asciiTheme="minorBidi" w:hAnsiTheme="minorBidi"/>
          <w:bCs/>
          <w:color w:val="000000" w:themeColor="text1"/>
          <w:sz w:val="24"/>
          <w:szCs w:val="24"/>
          <w:lang w:val="en-US"/>
        </w:rPr>
      </w:pPr>
      <w:r w:rsidRPr="001D02B7">
        <w:rPr>
          <w:rFonts w:asciiTheme="minorBidi" w:hAnsiTheme="minorBidi"/>
          <w:bCs/>
          <w:color w:val="000000" w:themeColor="text1"/>
          <w:sz w:val="24"/>
          <w:szCs w:val="24"/>
          <w:lang w:val="en-US"/>
        </w:rPr>
        <w:t>School of Architecture and Urban Studies, Industrial Design Dept., I</w:t>
      </w:r>
      <w:r>
        <w:rPr>
          <w:rFonts w:asciiTheme="minorBidi" w:hAnsiTheme="minorBidi"/>
          <w:bCs/>
          <w:color w:val="000000" w:themeColor="text1"/>
          <w:sz w:val="24"/>
          <w:szCs w:val="24"/>
          <w:lang w:val="en-US"/>
        </w:rPr>
        <w:t>ran U</w:t>
      </w:r>
      <w:r w:rsidRPr="001D02B7">
        <w:rPr>
          <w:rFonts w:asciiTheme="minorBidi" w:hAnsiTheme="minorBidi"/>
          <w:bCs/>
          <w:color w:val="000000" w:themeColor="text1"/>
          <w:sz w:val="24"/>
          <w:szCs w:val="24"/>
          <w:lang w:val="en-US"/>
        </w:rPr>
        <w:t>niversity of Science and Technology (IUST), Tehran , Iran</w:t>
      </w:r>
    </w:p>
    <w:p w14:paraId="6FB8E048" w14:textId="77777777" w:rsidR="00797C90" w:rsidRPr="00FF61BF" w:rsidRDefault="00797C90" w:rsidP="005976EB">
      <w:pPr>
        <w:jc w:val="center"/>
        <w:rPr>
          <w:rFonts w:asciiTheme="minorBidi" w:hAnsiTheme="minorBidi"/>
          <w:b/>
          <w:color w:val="000000" w:themeColor="text1"/>
          <w:sz w:val="28"/>
          <w:szCs w:val="28"/>
          <w:lang w:val="en-US"/>
        </w:rPr>
      </w:pPr>
    </w:p>
    <w:p w14:paraId="2281209F" w14:textId="77777777" w:rsidR="00A04A9D" w:rsidRPr="00FF61BF" w:rsidRDefault="00A04A9D" w:rsidP="00F32B75">
      <w:pPr>
        <w:jc w:val="both"/>
        <w:rPr>
          <w:rFonts w:asciiTheme="minorBidi" w:hAnsiTheme="minorBidi"/>
          <w:b/>
          <w:color w:val="000000" w:themeColor="text1"/>
          <w:sz w:val="24"/>
          <w:szCs w:val="24"/>
          <w:lang w:val="en-US"/>
        </w:rPr>
      </w:pPr>
    </w:p>
    <w:p w14:paraId="4ECD2DFB" w14:textId="77777777" w:rsidR="005A3E17" w:rsidRPr="00FF61BF" w:rsidRDefault="005A3E17" w:rsidP="009A7783">
      <w:pPr>
        <w:jc w:val="both"/>
        <w:rPr>
          <w:rFonts w:ascii="Times New Roman" w:eastAsia="Calibri" w:hAnsi="Times New Roman" w:cs="Times New Roman"/>
          <w:b/>
          <w:bCs/>
          <w:color w:val="000000" w:themeColor="text1"/>
          <w:sz w:val="22"/>
          <w:szCs w:val="24"/>
          <w:lang w:val="en-US"/>
        </w:rPr>
      </w:pPr>
    </w:p>
    <w:p w14:paraId="3069D532" w14:textId="77777777" w:rsidR="009A7783" w:rsidRPr="00FF61BF" w:rsidRDefault="009A7783" w:rsidP="009A7783">
      <w:pPr>
        <w:jc w:val="both"/>
        <w:rPr>
          <w:rFonts w:ascii="Times New Roman" w:eastAsia="Calibri" w:hAnsi="Times New Roman" w:cs="Times New Roman"/>
          <w:b/>
          <w:bCs/>
          <w:color w:val="000000" w:themeColor="text1"/>
          <w:sz w:val="22"/>
          <w:szCs w:val="24"/>
          <w:lang w:val="en-US"/>
        </w:rPr>
      </w:pPr>
      <w:r w:rsidRPr="00FF61BF">
        <w:rPr>
          <w:rFonts w:ascii="Times New Roman" w:eastAsia="Calibri" w:hAnsi="Times New Roman" w:cs="Times New Roman"/>
          <w:b/>
          <w:bCs/>
          <w:color w:val="000000" w:themeColor="text1"/>
          <w:sz w:val="22"/>
          <w:szCs w:val="24"/>
          <w:lang w:val="en-US"/>
        </w:rPr>
        <w:t>Abstract</w:t>
      </w:r>
    </w:p>
    <w:p w14:paraId="67249EED" w14:textId="77777777" w:rsidR="00D73EA1" w:rsidRPr="00FF61BF" w:rsidRDefault="00D73EA1" w:rsidP="009A7783">
      <w:pPr>
        <w:jc w:val="both"/>
        <w:rPr>
          <w:rFonts w:ascii="Times New Roman" w:eastAsia="Calibri" w:hAnsi="Times New Roman" w:cs="Times New Roman"/>
          <w:b/>
          <w:bCs/>
          <w:color w:val="000000" w:themeColor="text1"/>
          <w:sz w:val="22"/>
          <w:szCs w:val="24"/>
          <w:lang w:val="en-US"/>
        </w:rPr>
      </w:pPr>
    </w:p>
    <w:p w14:paraId="02F1DA0B" w14:textId="7F8E4142" w:rsidR="002178AF" w:rsidRPr="00FF61BF" w:rsidRDefault="009A7783" w:rsidP="00797C90">
      <w:pPr>
        <w:jc w:val="both"/>
        <w:rPr>
          <w:rFonts w:ascii="Times New Roman" w:eastAsia="Calibri" w:hAnsi="Times New Roman" w:cs="Times New Roman"/>
          <w:color w:val="000000" w:themeColor="text1"/>
          <w:sz w:val="22"/>
          <w:szCs w:val="22"/>
          <w:lang w:val="en-US"/>
        </w:rPr>
      </w:pPr>
      <w:r w:rsidRPr="00FF61BF">
        <w:rPr>
          <w:rFonts w:ascii="Times New Roman" w:eastAsia="Calibri" w:hAnsi="Times New Roman" w:cs="Times New Roman"/>
          <w:color w:val="000000" w:themeColor="text1"/>
          <w:sz w:val="22"/>
          <w:szCs w:val="22"/>
          <w:lang w:val="en-US"/>
        </w:rPr>
        <w:t xml:space="preserve">Ergonomics as a multidisciplinary science is known as a human centered science </w:t>
      </w:r>
      <w:r w:rsidR="00AC1679" w:rsidRPr="00FF61BF">
        <w:rPr>
          <w:rFonts w:ascii="Times New Roman" w:eastAsia="Calibri" w:hAnsi="Times New Roman" w:cs="Times New Roman"/>
          <w:color w:val="000000" w:themeColor="text1"/>
          <w:sz w:val="22"/>
          <w:szCs w:val="22"/>
          <w:lang w:val="en-US"/>
        </w:rPr>
        <w:t xml:space="preserve">that is </w:t>
      </w:r>
      <w:r w:rsidRPr="00FF61BF">
        <w:rPr>
          <w:rFonts w:ascii="Times New Roman" w:eastAsia="Calibri" w:hAnsi="Times New Roman" w:cs="Times New Roman"/>
          <w:color w:val="000000" w:themeColor="text1"/>
          <w:sz w:val="22"/>
          <w:szCs w:val="22"/>
          <w:lang w:val="en-US"/>
        </w:rPr>
        <w:t>concern</w:t>
      </w:r>
      <w:r w:rsidR="00AC1679" w:rsidRPr="00FF61BF">
        <w:rPr>
          <w:rFonts w:ascii="Times New Roman" w:eastAsia="Calibri" w:hAnsi="Times New Roman" w:cs="Times New Roman"/>
          <w:color w:val="000000" w:themeColor="text1"/>
          <w:sz w:val="22"/>
          <w:szCs w:val="22"/>
          <w:lang w:val="en-US"/>
        </w:rPr>
        <w:t>ed</w:t>
      </w:r>
      <w:r w:rsidRPr="00FF61BF">
        <w:rPr>
          <w:rFonts w:ascii="Times New Roman" w:eastAsia="Calibri" w:hAnsi="Times New Roman" w:cs="Times New Roman"/>
          <w:color w:val="000000" w:themeColor="text1"/>
          <w:sz w:val="22"/>
          <w:szCs w:val="22"/>
          <w:lang w:val="en-US"/>
        </w:rPr>
        <w:t xml:space="preserve"> with human being</w:t>
      </w:r>
      <w:r w:rsidR="00AC1679" w:rsidRPr="00FF61BF">
        <w:rPr>
          <w:rFonts w:ascii="Times New Roman" w:eastAsia="Calibri" w:hAnsi="Times New Roman" w:cs="Times New Roman"/>
          <w:color w:val="000000" w:themeColor="text1"/>
          <w:sz w:val="22"/>
          <w:szCs w:val="22"/>
          <w:lang w:val="en-US"/>
        </w:rPr>
        <w:t>s</w:t>
      </w:r>
      <w:r w:rsidR="00D73EA1" w:rsidRPr="00FF61BF">
        <w:rPr>
          <w:rFonts w:ascii="Times New Roman" w:eastAsia="Calibri" w:hAnsi="Times New Roman" w:cs="Times New Roman"/>
          <w:color w:val="000000" w:themeColor="text1"/>
          <w:sz w:val="22"/>
          <w:szCs w:val="22"/>
          <w:lang w:val="en-US"/>
        </w:rPr>
        <w:t xml:space="preserve"> and </w:t>
      </w:r>
      <w:r w:rsidR="00AC1679" w:rsidRPr="00FF61BF">
        <w:rPr>
          <w:rFonts w:ascii="Times New Roman" w:eastAsia="Calibri" w:hAnsi="Times New Roman" w:cs="Times New Roman"/>
          <w:color w:val="000000" w:themeColor="text1"/>
          <w:sz w:val="22"/>
          <w:szCs w:val="22"/>
          <w:lang w:val="en-US"/>
        </w:rPr>
        <w:t xml:space="preserve">their </w:t>
      </w:r>
      <w:r w:rsidR="00D73EA1" w:rsidRPr="00FF61BF">
        <w:rPr>
          <w:rFonts w:ascii="Times New Roman" w:eastAsia="Calibri" w:hAnsi="Times New Roman" w:cs="Times New Roman"/>
          <w:color w:val="000000" w:themeColor="text1"/>
          <w:sz w:val="22"/>
          <w:szCs w:val="22"/>
          <w:lang w:val="en-US"/>
        </w:rPr>
        <w:t>quality of life</w:t>
      </w:r>
      <w:r w:rsidR="00AC1679" w:rsidRPr="00FF61BF">
        <w:rPr>
          <w:rFonts w:ascii="Times New Roman" w:eastAsia="Calibri" w:hAnsi="Times New Roman" w:cs="Times New Roman"/>
          <w:color w:val="000000" w:themeColor="text1"/>
          <w:sz w:val="22"/>
          <w:szCs w:val="22"/>
          <w:lang w:val="en-US"/>
        </w:rPr>
        <w:t>. I</w:t>
      </w:r>
      <w:r w:rsidR="00D73EA1" w:rsidRPr="00FF61BF">
        <w:rPr>
          <w:rFonts w:ascii="Times New Roman" w:eastAsia="Calibri" w:hAnsi="Times New Roman" w:cs="Times New Roman"/>
          <w:color w:val="000000" w:themeColor="text1"/>
          <w:sz w:val="22"/>
          <w:szCs w:val="22"/>
          <w:lang w:val="en-US"/>
        </w:rPr>
        <w:t>n this regard, the integration</w:t>
      </w:r>
      <w:r w:rsidRPr="00FF61BF">
        <w:rPr>
          <w:rFonts w:ascii="Times New Roman" w:eastAsia="Calibri" w:hAnsi="Times New Roman" w:cs="Times New Roman"/>
          <w:color w:val="000000" w:themeColor="text1"/>
          <w:sz w:val="22"/>
          <w:szCs w:val="22"/>
          <w:lang w:val="en-US"/>
        </w:rPr>
        <w:t xml:space="preserve"> </w:t>
      </w:r>
      <w:r w:rsidR="00D73EA1" w:rsidRPr="00FF61BF">
        <w:rPr>
          <w:rFonts w:ascii="Times New Roman" w:eastAsia="Calibri" w:hAnsi="Times New Roman" w:cs="Times New Roman"/>
          <w:color w:val="000000" w:themeColor="text1"/>
          <w:sz w:val="22"/>
          <w:szCs w:val="22"/>
          <w:lang w:val="en-US"/>
        </w:rPr>
        <w:t xml:space="preserve">between </w:t>
      </w:r>
      <w:r w:rsidRPr="00FF61BF">
        <w:rPr>
          <w:rFonts w:ascii="Times New Roman" w:eastAsia="Calibri" w:hAnsi="Times New Roman" w:cs="Times New Roman"/>
          <w:color w:val="000000" w:themeColor="text1"/>
          <w:sz w:val="22"/>
          <w:szCs w:val="22"/>
          <w:lang w:val="en-US"/>
        </w:rPr>
        <w:t xml:space="preserve">ergonomics and </w:t>
      </w:r>
      <w:r w:rsidR="00D73EA1" w:rsidRPr="00FF61BF">
        <w:rPr>
          <w:rFonts w:ascii="Times New Roman" w:eastAsia="Calibri" w:hAnsi="Times New Roman" w:cs="Times New Roman"/>
          <w:color w:val="000000" w:themeColor="text1"/>
          <w:sz w:val="22"/>
          <w:szCs w:val="22"/>
          <w:lang w:val="en-US"/>
        </w:rPr>
        <w:t>the concept of sustainability</w:t>
      </w:r>
      <w:r w:rsidRPr="00FF61BF">
        <w:rPr>
          <w:rFonts w:ascii="Times New Roman" w:eastAsia="Calibri" w:hAnsi="Times New Roman" w:cs="Times New Roman"/>
          <w:color w:val="000000" w:themeColor="text1"/>
          <w:sz w:val="22"/>
          <w:szCs w:val="22"/>
          <w:lang w:val="en-US"/>
        </w:rPr>
        <w:t xml:space="preserve"> </w:t>
      </w:r>
      <w:r w:rsidR="00D73EA1" w:rsidRPr="00FF61BF">
        <w:rPr>
          <w:rFonts w:ascii="Times New Roman" w:eastAsia="Calibri" w:hAnsi="Times New Roman" w:cs="Times New Roman"/>
          <w:color w:val="000000" w:themeColor="text1"/>
          <w:sz w:val="22"/>
          <w:szCs w:val="22"/>
          <w:lang w:val="en-US"/>
        </w:rPr>
        <w:t xml:space="preserve">might </w:t>
      </w:r>
      <w:r w:rsidR="00FF61BF" w:rsidRPr="00FF61BF">
        <w:rPr>
          <w:rFonts w:ascii="Times New Roman" w:eastAsia="Calibri" w:hAnsi="Times New Roman" w:cs="Times New Roman"/>
          <w:color w:val="000000" w:themeColor="text1"/>
          <w:sz w:val="22"/>
          <w:szCs w:val="22"/>
          <w:lang w:val="en-US"/>
        </w:rPr>
        <w:t>culminate</w:t>
      </w:r>
      <w:r w:rsidR="00AC1679" w:rsidRPr="00FF61BF">
        <w:rPr>
          <w:rFonts w:ascii="Times New Roman" w:eastAsia="Calibri" w:hAnsi="Times New Roman" w:cs="Times New Roman"/>
          <w:color w:val="000000" w:themeColor="text1"/>
          <w:sz w:val="22"/>
          <w:szCs w:val="22"/>
          <w:lang w:val="en-US"/>
        </w:rPr>
        <w:t xml:space="preserve"> in</w:t>
      </w:r>
      <w:r w:rsidRPr="00FF61BF">
        <w:rPr>
          <w:rFonts w:ascii="Times New Roman" w:eastAsia="Calibri" w:hAnsi="Times New Roman" w:cs="Times New Roman"/>
          <w:color w:val="000000" w:themeColor="text1"/>
          <w:sz w:val="22"/>
          <w:szCs w:val="22"/>
          <w:lang w:val="en-US"/>
        </w:rPr>
        <w:t xml:space="preserve"> higher levels of quality of life. In this </w:t>
      </w:r>
      <w:r w:rsidR="00D52D01" w:rsidRPr="00FF61BF">
        <w:rPr>
          <w:rFonts w:ascii="Times New Roman" w:eastAsia="Calibri" w:hAnsi="Times New Roman" w:cs="Times New Roman"/>
          <w:color w:val="000000" w:themeColor="text1"/>
          <w:sz w:val="22"/>
          <w:szCs w:val="22"/>
          <w:lang w:val="en-US"/>
        </w:rPr>
        <w:t>review article, we assess</w:t>
      </w:r>
      <w:r w:rsidR="00AC1679" w:rsidRPr="00FF61BF">
        <w:rPr>
          <w:rFonts w:ascii="Times New Roman" w:eastAsia="Calibri" w:hAnsi="Times New Roman" w:cs="Times New Roman"/>
          <w:color w:val="000000" w:themeColor="text1"/>
          <w:sz w:val="22"/>
          <w:szCs w:val="22"/>
          <w:lang w:val="en-US"/>
        </w:rPr>
        <w:t>ed</w:t>
      </w:r>
      <w:r w:rsidR="00D52D01" w:rsidRPr="00FF61BF">
        <w:rPr>
          <w:rFonts w:ascii="Times New Roman" w:eastAsia="Calibri" w:hAnsi="Times New Roman" w:cs="Times New Roman"/>
          <w:color w:val="000000" w:themeColor="text1"/>
          <w:sz w:val="22"/>
          <w:szCs w:val="22"/>
          <w:lang w:val="en-US"/>
        </w:rPr>
        <w:t xml:space="preserve"> some of the recent and related articles in which both ergonomics and sustainability were considered. This review aims to develop an integrated state-of-</w:t>
      </w:r>
      <w:r w:rsidR="00A63B06" w:rsidRPr="00FF61BF">
        <w:rPr>
          <w:rFonts w:ascii="Times New Roman" w:eastAsia="Calibri" w:hAnsi="Times New Roman" w:cs="Times New Roman"/>
          <w:color w:val="000000" w:themeColor="text1"/>
          <w:sz w:val="22"/>
          <w:szCs w:val="22"/>
          <w:lang w:val="en-US"/>
        </w:rPr>
        <w:t>the-</w:t>
      </w:r>
      <w:r w:rsidR="00D52D01" w:rsidRPr="00FF61BF">
        <w:rPr>
          <w:rFonts w:ascii="Times New Roman" w:eastAsia="Calibri" w:hAnsi="Times New Roman" w:cs="Times New Roman"/>
          <w:color w:val="000000" w:themeColor="text1"/>
          <w:sz w:val="22"/>
          <w:szCs w:val="22"/>
          <w:lang w:val="en-US"/>
        </w:rPr>
        <w:t xml:space="preserve">art approach including the benefits of both fields. PubMed and EBSCO </w:t>
      </w:r>
      <w:r w:rsidR="00AC1679" w:rsidRPr="00FF61BF">
        <w:rPr>
          <w:rFonts w:ascii="Times New Roman" w:eastAsia="Calibri" w:hAnsi="Times New Roman" w:cs="Times New Roman"/>
          <w:color w:val="000000" w:themeColor="text1"/>
          <w:sz w:val="22"/>
          <w:szCs w:val="22"/>
          <w:lang w:val="en-US"/>
        </w:rPr>
        <w:t>were the databases consulted</w:t>
      </w:r>
      <w:r w:rsidR="00D52D01" w:rsidRPr="00FF61BF">
        <w:rPr>
          <w:rFonts w:ascii="Times New Roman" w:eastAsia="Calibri" w:hAnsi="Times New Roman" w:cs="Times New Roman"/>
          <w:color w:val="000000" w:themeColor="text1"/>
          <w:sz w:val="22"/>
          <w:szCs w:val="22"/>
          <w:lang w:val="en-US"/>
        </w:rPr>
        <w:t xml:space="preserve"> and the keywords of </w:t>
      </w:r>
      <w:r w:rsidR="00563734" w:rsidRPr="00FF61BF">
        <w:rPr>
          <w:rFonts w:ascii="Times New Roman" w:eastAsia="Calibri" w:hAnsi="Times New Roman" w:cs="Times New Roman"/>
          <w:color w:val="000000" w:themeColor="text1"/>
          <w:sz w:val="22"/>
          <w:szCs w:val="22"/>
          <w:lang w:val="en-US"/>
        </w:rPr>
        <w:t xml:space="preserve">“ergonomics”, “sustainability”, and “product design” </w:t>
      </w:r>
      <w:r w:rsidR="00D52D01" w:rsidRPr="00FF61BF">
        <w:rPr>
          <w:rFonts w:ascii="Times New Roman" w:eastAsia="Calibri" w:hAnsi="Times New Roman" w:cs="Times New Roman"/>
          <w:color w:val="000000" w:themeColor="text1"/>
          <w:sz w:val="22"/>
          <w:szCs w:val="22"/>
          <w:lang w:val="en-US"/>
        </w:rPr>
        <w:t>were selected to gather the rel</w:t>
      </w:r>
      <w:r w:rsidR="00AC1679" w:rsidRPr="00FF61BF">
        <w:rPr>
          <w:rFonts w:ascii="Times New Roman" w:eastAsia="Calibri" w:hAnsi="Times New Roman" w:cs="Times New Roman"/>
          <w:color w:val="000000" w:themeColor="text1"/>
          <w:sz w:val="22"/>
          <w:szCs w:val="22"/>
          <w:lang w:val="en-US"/>
        </w:rPr>
        <w:t>evant</w:t>
      </w:r>
      <w:r w:rsidR="00D52D01" w:rsidRPr="00FF61BF">
        <w:rPr>
          <w:rFonts w:ascii="Times New Roman" w:eastAsia="Calibri" w:hAnsi="Times New Roman" w:cs="Times New Roman"/>
          <w:color w:val="000000" w:themeColor="text1"/>
          <w:sz w:val="22"/>
          <w:szCs w:val="22"/>
          <w:lang w:val="en-US"/>
        </w:rPr>
        <w:t xml:space="preserve"> papers</w:t>
      </w:r>
      <w:r w:rsidR="00563734" w:rsidRPr="00FF61BF">
        <w:rPr>
          <w:rFonts w:ascii="Times New Roman" w:eastAsia="Calibri" w:hAnsi="Times New Roman" w:cs="Times New Roman"/>
          <w:color w:val="000000" w:themeColor="text1"/>
          <w:sz w:val="22"/>
          <w:szCs w:val="22"/>
          <w:lang w:val="en-US"/>
        </w:rPr>
        <w:t>. Papers in English</w:t>
      </w:r>
      <w:r w:rsidR="00AC1679" w:rsidRPr="00FF61BF">
        <w:rPr>
          <w:rFonts w:ascii="Times New Roman" w:eastAsia="Calibri" w:hAnsi="Times New Roman" w:cs="Times New Roman"/>
          <w:color w:val="000000" w:themeColor="text1"/>
          <w:sz w:val="22"/>
          <w:szCs w:val="22"/>
          <w:lang w:val="en-US"/>
        </w:rPr>
        <w:t>,</w:t>
      </w:r>
      <w:r w:rsidR="00563734" w:rsidRPr="00FF61BF">
        <w:rPr>
          <w:rFonts w:ascii="Times New Roman" w:eastAsia="Calibri" w:hAnsi="Times New Roman" w:cs="Times New Roman"/>
          <w:color w:val="000000" w:themeColor="text1"/>
          <w:sz w:val="22"/>
          <w:szCs w:val="22"/>
          <w:lang w:val="en-US"/>
        </w:rPr>
        <w:t xml:space="preserve"> which were published during last decade</w:t>
      </w:r>
      <w:r w:rsidR="00AC1679" w:rsidRPr="00FF61BF">
        <w:rPr>
          <w:rFonts w:ascii="Times New Roman" w:eastAsia="Calibri" w:hAnsi="Times New Roman" w:cs="Times New Roman"/>
          <w:color w:val="000000" w:themeColor="text1"/>
          <w:sz w:val="22"/>
          <w:szCs w:val="22"/>
          <w:lang w:val="en-US"/>
        </w:rPr>
        <w:t xml:space="preserve"> and that</w:t>
      </w:r>
      <w:r w:rsidR="00563734" w:rsidRPr="00FF61BF">
        <w:rPr>
          <w:rFonts w:ascii="Times New Roman" w:eastAsia="Calibri" w:hAnsi="Times New Roman" w:cs="Times New Roman"/>
          <w:color w:val="000000" w:themeColor="text1"/>
          <w:sz w:val="22"/>
          <w:szCs w:val="22"/>
          <w:lang w:val="en-US"/>
        </w:rPr>
        <w:t xml:space="preserve"> includ</w:t>
      </w:r>
      <w:r w:rsidR="00AC1679" w:rsidRPr="00FF61BF">
        <w:rPr>
          <w:rFonts w:ascii="Times New Roman" w:eastAsia="Calibri" w:hAnsi="Times New Roman" w:cs="Times New Roman"/>
          <w:color w:val="000000" w:themeColor="text1"/>
          <w:sz w:val="22"/>
          <w:szCs w:val="22"/>
          <w:lang w:val="en-US"/>
        </w:rPr>
        <w:t xml:space="preserve">es </w:t>
      </w:r>
      <w:r w:rsidR="00563734" w:rsidRPr="00FF61BF">
        <w:rPr>
          <w:rFonts w:ascii="Times New Roman" w:eastAsia="Calibri" w:hAnsi="Times New Roman" w:cs="Times New Roman"/>
          <w:color w:val="000000" w:themeColor="text1"/>
          <w:sz w:val="22"/>
          <w:szCs w:val="22"/>
          <w:lang w:val="en-US"/>
        </w:rPr>
        <w:t>the keyword</w:t>
      </w:r>
      <w:r w:rsidR="00AC1679" w:rsidRPr="00FF61BF">
        <w:rPr>
          <w:rFonts w:ascii="Times New Roman" w:eastAsia="Calibri" w:hAnsi="Times New Roman" w:cs="Times New Roman"/>
          <w:color w:val="000000" w:themeColor="text1"/>
          <w:sz w:val="22"/>
          <w:szCs w:val="22"/>
          <w:lang w:val="en-US"/>
        </w:rPr>
        <w:t>s,</w:t>
      </w:r>
      <w:r w:rsidR="00563734" w:rsidRPr="00FF61BF">
        <w:rPr>
          <w:rFonts w:ascii="Times New Roman" w:eastAsia="Calibri" w:hAnsi="Times New Roman" w:cs="Times New Roman"/>
          <w:color w:val="000000" w:themeColor="text1"/>
          <w:sz w:val="22"/>
          <w:szCs w:val="22"/>
          <w:lang w:val="en-US"/>
        </w:rPr>
        <w:t xml:space="preserve"> were our inclusion criteria. Exclusion criteria were: microeconomics and cost-benefit studies</w:t>
      </w:r>
      <w:r w:rsidR="00AC1679" w:rsidRPr="00FF61BF">
        <w:rPr>
          <w:rFonts w:ascii="Times New Roman" w:eastAsia="Calibri" w:hAnsi="Times New Roman" w:cs="Times New Roman"/>
          <w:color w:val="000000" w:themeColor="text1"/>
          <w:sz w:val="22"/>
          <w:szCs w:val="22"/>
          <w:lang w:val="en-US"/>
        </w:rPr>
        <w:t>,</w:t>
      </w:r>
      <w:r w:rsidR="00563734" w:rsidRPr="00FF61BF">
        <w:rPr>
          <w:rFonts w:ascii="Times New Roman" w:eastAsia="Calibri" w:hAnsi="Times New Roman" w:cs="Times New Roman"/>
          <w:color w:val="000000" w:themeColor="text1"/>
          <w:sz w:val="22"/>
          <w:szCs w:val="22"/>
          <w:lang w:val="en-US"/>
        </w:rPr>
        <w:t xml:space="preserve"> aspects of law in environmental issues, </w:t>
      </w:r>
      <w:r w:rsidR="00AC1679" w:rsidRPr="00FF61BF">
        <w:rPr>
          <w:rFonts w:ascii="Times New Roman" w:eastAsia="Calibri" w:hAnsi="Times New Roman" w:cs="Times New Roman"/>
          <w:color w:val="000000" w:themeColor="text1"/>
          <w:sz w:val="22"/>
          <w:szCs w:val="22"/>
          <w:lang w:val="en-US"/>
        </w:rPr>
        <w:t xml:space="preserve">and </w:t>
      </w:r>
      <w:r w:rsidR="00563734" w:rsidRPr="00FF61BF">
        <w:rPr>
          <w:rFonts w:ascii="Times New Roman" w:eastAsia="Calibri" w:hAnsi="Times New Roman" w:cs="Times New Roman"/>
          <w:color w:val="000000" w:themeColor="text1"/>
          <w:sz w:val="22"/>
          <w:szCs w:val="22"/>
          <w:lang w:val="en-US"/>
        </w:rPr>
        <w:t xml:space="preserve">technical issues in environmental protection </w:t>
      </w:r>
      <w:r w:rsidR="00AC1679" w:rsidRPr="00FF61BF">
        <w:rPr>
          <w:rFonts w:ascii="Times New Roman" w:eastAsia="Calibri" w:hAnsi="Times New Roman" w:cs="Times New Roman"/>
          <w:color w:val="000000" w:themeColor="text1"/>
          <w:sz w:val="22"/>
          <w:szCs w:val="22"/>
          <w:lang w:val="en-US"/>
        </w:rPr>
        <w:t>(</w:t>
      </w:r>
      <w:r w:rsidR="00563734" w:rsidRPr="00FF61BF">
        <w:rPr>
          <w:rFonts w:ascii="Times New Roman" w:eastAsia="Calibri" w:hAnsi="Times New Roman" w:cs="Times New Roman"/>
          <w:color w:val="000000" w:themeColor="text1"/>
          <w:sz w:val="22"/>
          <w:szCs w:val="22"/>
          <w:lang w:val="en-US"/>
        </w:rPr>
        <w:t>such as waste</w:t>
      </w:r>
      <w:r w:rsidR="00AC1679" w:rsidRPr="00FF61BF">
        <w:rPr>
          <w:rFonts w:ascii="Times New Roman" w:eastAsia="Calibri" w:hAnsi="Times New Roman" w:cs="Times New Roman"/>
          <w:color w:val="000000" w:themeColor="text1"/>
          <w:sz w:val="22"/>
          <w:szCs w:val="22"/>
          <w:lang w:val="en-US"/>
        </w:rPr>
        <w:t>-</w:t>
      </w:r>
      <w:r w:rsidR="00563734" w:rsidRPr="00FF61BF">
        <w:rPr>
          <w:rFonts w:ascii="Times New Roman" w:eastAsia="Calibri" w:hAnsi="Times New Roman" w:cs="Times New Roman"/>
          <w:color w:val="000000" w:themeColor="text1"/>
          <w:sz w:val="22"/>
          <w:szCs w:val="22"/>
          <w:lang w:val="en-US"/>
        </w:rPr>
        <w:t>water treatment, air pollution</w:t>
      </w:r>
      <w:r w:rsidR="00AC1679" w:rsidRPr="00FF61BF">
        <w:rPr>
          <w:rFonts w:ascii="Times New Roman" w:eastAsia="Calibri" w:hAnsi="Times New Roman" w:cs="Times New Roman"/>
          <w:color w:val="000000" w:themeColor="text1"/>
          <w:sz w:val="22"/>
          <w:szCs w:val="22"/>
          <w:lang w:val="en-US"/>
        </w:rPr>
        <w:t>, etc.)</w:t>
      </w:r>
      <w:r w:rsidR="00563734" w:rsidRPr="00FF61BF">
        <w:rPr>
          <w:rFonts w:ascii="Times New Roman" w:eastAsia="Calibri" w:hAnsi="Times New Roman" w:cs="Times New Roman"/>
          <w:color w:val="000000" w:themeColor="text1"/>
          <w:sz w:val="22"/>
          <w:szCs w:val="22"/>
          <w:lang w:val="en-US"/>
        </w:rPr>
        <w:t xml:space="preserve">. </w:t>
      </w:r>
      <w:r w:rsidR="00D52D01" w:rsidRPr="00FF61BF">
        <w:rPr>
          <w:rFonts w:ascii="Times New Roman" w:eastAsia="Calibri" w:hAnsi="Times New Roman" w:cs="Times New Roman"/>
          <w:color w:val="000000" w:themeColor="text1"/>
          <w:sz w:val="22"/>
          <w:szCs w:val="22"/>
          <w:lang w:val="en-US"/>
        </w:rPr>
        <w:t>We initially identified 255 papers</w:t>
      </w:r>
      <w:r w:rsidR="003A06DD" w:rsidRPr="00FF61BF">
        <w:rPr>
          <w:rFonts w:ascii="Times New Roman" w:eastAsia="Calibri" w:hAnsi="Times New Roman" w:cs="Times New Roman"/>
          <w:color w:val="000000" w:themeColor="text1"/>
          <w:sz w:val="22"/>
          <w:szCs w:val="22"/>
          <w:lang w:val="en-US"/>
        </w:rPr>
        <w:t>. This was narrowed down to</w:t>
      </w:r>
      <w:r w:rsidR="00563734" w:rsidRPr="00FF61BF">
        <w:rPr>
          <w:rFonts w:ascii="Times New Roman" w:eastAsia="Calibri" w:hAnsi="Times New Roman" w:cs="Times New Roman"/>
          <w:color w:val="000000" w:themeColor="text1"/>
          <w:sz w:val="22"/>
          <w:szCs w:val="22"/>
          <w:lang w:val="en-US"/>
        </w:rPr>
        <w:t xml:space="preserve"> 33 articles </w:t>
      </w:r>
      <w:r w:rsidR="003A06DD" w:rsidRPr="00FF61BF">
        <w:rPr>
          <w:rFonts w:ascii="Times New Roman" w:eastAsia="Calibri" w:hAnsi="Times New Roman" w:cs="Times New Roman"/>
          <w:color w:val="000000" w:themeColor="text1"/>
          <w:sz w:val="22"/>
          <w:szCs w:val="22"/>
          <w:lang w:val="en-US"/>
        </w:rPr>
        <w:t>that addressed issues</w:t>
      </w:r>
      <w:r w:rsidR="00563734" w:rsidRPr="00FF61BF">
        <w:rPr>
          <w:rFonts w:ascii="Times New Roman" w:eastAsia="Calibri" w:hAnsi="Times New Roman" w:cs="Times New Roman"/>
          <w:color w:val="000000" w:themeColor="text1"/>
          <w:sz w:val="22"/>
          <w:szCs w:val="22"/>
          <w:lang w:val="en-US"/>
        </w:rPr>
        <w:t xml:space="preserve">. </w:t>
      </w:r>
      <w:r w:rsidR="003A06DD" w:rsidRPr="00FF61BF">
        <w:rPr>
          <w:rFonts w:ascii="Times New Roman" w:eastAsia="Calibri" w:hAnsi="Times New Roman" w:cs="Times New Roman"/>
          <w:color w:val="000000" w:themeColor="text1"/>
          <w:sz w:val="22"/>
          <w:szCs w:val="22"/>
          <w:lang w:val="en-US"/>
        </w:rPr>
        <w:t>In a critical</w:t>
      </w:r>
      <w:r w:rsidR="00D52D01" w:rsidRPr="00FF61BF">
        <w:rPr>
          <w:rFonts w:ascii="Times New Roman" w:eastAsia="Calibri" w:hAnsi="Times New Roman" w:cs="Times New Roman"/>
          <w:color w:val="000000" w:themeColor="text1"/>
          <w:sz w:val="22"/>
          <w:szCs w:val="22"/>
          <w:lang w:val="en-US"/>
        </w:rPr>
        <w:t xml:space="preserve"> review of the</w:t>
      </w:r>
      <w:r w:rsidR="003A06DD" w:rsidRPr="00FF61BF">
        <w:rPr>
          <w:rFonts w:ascii="Times New Roman" w:eastAsia="Calibri" w:hAnsi="Times New Roman" w:cs="Times New Roman"/>
          <w:color w:val="000000" w:themeColor="text1"/>
          <w:sz w:val="22"/>
          <w:szCs w:val="22"/>
          <w:lang w:val="en-US"/>
        </w:rPr>
        <w:t xml:space="preserve"> abstracts and full</w:t>
      </w:r>
      <w:r w:rsidR="00D52D01" w:rsidRPr="00FF61BF">
        <w:rPr>
          <w:rFonts w:ascii="Times New Roman" w:eastAsia="Calibri" w:hAnsi="Times New Roman" w:cs="Times New Roman"/>
          <w:color w:val="000000" w:themeColor="text1"/>
          <w:sz w:val="22"/>
          <w:szCs w:val="22"/>
          <w:lang w:val="en-US"/>
        </w:rPr>
        <w:t xml:space="preserve"> papers</w:t>
      </w:r>
      <w:r w:rsidR="0078380F" w:rsidRPr="00FF61BF">
        <w:rPr>
          <w:rFonts w:ascii="Times New Roman" w:eastAsia="Calibri" w:hAnsi="Times New Roman" w:cs="Times New Roman"/>
          <w:color w:val="000000" w:themeColor="text1"/>
          <w:sz w:val="22"/>
          <w:szCs w:val="22"/>
          <w:lang w:val="en-US"/>
        </w:rPr>
        <w:t xml:space="preserve">, </w:t>
      </w:r>
      <w:r w:rsidR="00D52D01" w:rsidRPr="00FF61BF">
        <w:rPr>
          <w:rFonts w:ascii="Times New Roman" w:eastAsia="Calibri" w:hAnsi="Times New Roman" w:cs="Times New Roman"/>
          <w:color w:val="000000" w:themeColor="text1"/>
          <w:sz w:val="22"/>
          <w:szCs w:val="22"/>
          <w:lang w:val="en-US"/>
        </w:rPr>
        <w:t xml:space="preserve">9 papers remained </w:t>
      </w:r>
      <w:r w:rsidR="003A06DD" w:rsidRPr="00FF61BF">
        <w:rPr>
          <w:rFonts w:ascii="Times New Roman" w:eastAsia="Calibri" w:hAnsi="Times New Roman" w:cs="Times New Roman"/>
          <w:color w:val="000000" w:themeColor="text1"/>
          <w:sz w:val="22"/>
          <w:szCs w:val="22"/>
          <w:lang w:val="en-US"/>
        </w:rPr>
        <w:t xml:space="preserve">for </w:t>
      </w:r>
      <w:r w:rsidR="00063A01" w:rsidRPr="00FF61BF">
        <w:rPr>
          <w:rFonts w:ascii="Times New Roman" w:eastAsia="Calibri" w:hAnsi="Times New Roman" w:cs="Times New Roman"/>
          <w:color w:val="000000" w:themeColor="text1"/>
          <w:sz w:val="22"/>
          <w:szCs w:val="22"/>
          <w:lang w:val="en-US"/>
        </w:rPr>
        <w:t xml:space="preserve">the </w:t>
      </w:r>
      <w:r w:rsidR="00D52D01" w:rsidRPr="00FF61BF">
        <w:rPr>
          <w:rFonts w:ascii="Times New Roman" w:eastAsia="Calibri" w:hAnsi="Times New Roman" w:cs="Times New Roman"/>
          <w:color w:val="000000" w:themeColor="text1"/>
          <w:sz w:val="22"/>
          <w:szCs w:val="22"/>
          <w:lang w:val="en-US"/>
        </w:rPr>
        <w:t>final assessment</w:t>
      </w:r>
      <w:r w:rsidR="0078380F" w:rsidRPr="00FF61BF">
        <w:rPr>
          <w:rFonts w:ascii="Times New Roman" w:eastAsia="Calibri" w:hAnsi="Times New Roman" w:cs="Times New Roman"/>
          <w:color w:val="000000" w:themeColor="text1"/>
          <w:sz w:val="22"/>
          <w:szCs w:val="22"/>
          <w:lang w:val="en-US"/>
        </w:rPr>
        <w:t xml:space="preserve">. </w:t>
      </w:r>
      <w:r w:rsidR="003A06DD" w:rsidRPr="00FF61BF">
        <w:rPr>
          <w:rFonts w:ascii="Times New Roman" w:eastAsia="Calibri" w:hAnsi="Times New Roman" w:cs="Times New Roman"/>
          <w:color w:val="000000" w:themeColor="text1"/>
          <w:sz w:val="22"/>
          <w:szCs w:val="22"/>
          <w:lang w:val="en-US"/>
        </w:rPr>
        <w:t xml:space="preserve">Of these papers, </w:t>
      </w:r>
      <w:r w:rsidR="0078380F" w:rsidRPr="00FF61BF">
        <w:rPr>
          <w:rFonts w:ascii="Times New Roman" w:eastAsia="Calibri" w:hAnsi="Times New Roman" w:cs="Times New Roman"/>
          <w:color w:val="000000" w:themeColor="text1"/>
          <w:sz w:val="22"/>
          <w:szCs w:val="22"/>
          <w:lang w:val="en-US"/>
        </w:rPr>
        <w:t xml:space="preserve">64% were </w:t>
      </w:r>
      <w:r w:rsidR="003A06DD" w:rsidRPr="00FF61BF">
        <w:rPr>
          <w:rFonts w:ascii="Times New Roman" w:eastAsia="Calibri" w:hAnsi="Times New Roman" w:cs="Times New Roman"/>
          <w:color w:val="000000" w:themeColor="text1"/>
          <w:sz w:val="22"/>
          <w:szCs w:val="22"/>
          <w:lang w:val="en-US"/>
        </w:rPr>
        <w:t>from a</w:t>
      </w:r>
      <w:r w:rsidR="0078380F" w:rsidRPr="00FF61BF">
        <w:rPr>
          <w:rFonts w:ascii="Times New Roman" w:eastAsia="Calibri" w:hAnsi="Times New Roman" w:cs="Times New Roman"/>
          <w:color w:val="000000" w:themeColor="text1"/>
          <w:sz w:val="22"/>
          <w:szCs w:val="22"/>
          <w:lang w:val="en-US"/>
        </w:rPr>
        <w:t xml:space="preserve"> management approach</w:t>
      </w:r>
      <w:r w:rsidR="002178AF" w:rsidRPr="00FF61BF">
        <w:rPr>
          <w:rFonts w:ascii="Times New Roman" w:eastAsia="Calibri" w:hAnsi="Times New Roman" w:cs="Times New Roman"/>
          <w:color w:val="000000" w:themeColor="text1"/>
          <w:sz w:val="22"/>
          <w:szCs w:val="22"/>
          <w:lang w:val="en-US"/>
        </w:rPr>
        <w:t xml:space="preserve">. Three articles had </w:t>
      </w:r>
      <w:r w:rsidR="0078380F" w:rsidRPr="00FF61BF">
        <w:rPr>
          <w:rFonts w:ascii="Times New Roman" w:eastAsia="Calibri" w:hAnsi="Times New Roman" w:cs="Times New Roman"/>
          <w:color w:val="000000" w:themeColor="text1"/>
          <w:sz w:val="22"/>
          <w:szCs w:val="22"/>
          <w:lang w:val="en-US"/>
        </w:rPr>
        <w:t>product design approach</w:t>
      </w:r>
      <w:r w:rsidR="002178AF" w:rsidRPr="00FF61BF">
        <w:rPr>
          <w:rFonts w:ascii="Times New Roman" w:eastAsia="Calibri" w:hAnsi="Times New Roman" w:cs="Times New Roman"/>
          <w:color w:val="000000" w:themeColor="text1"/>
          <w:sz w:val="22"/>
          <w:szCs w:val="22"/>
          <w:lang w:val="en-US"/>
        </w:rPr>
        <w:t>.</w:t>
      </w:r>
      <w:r w:rsidR="002178AF" w:rsidRPr="00FF61BF">
        <w:rPr>
          <w:color w:val="000000" w:themeColor="text1"/>
          <w:lang w:val="en-US"/>
        </w:rPr>
        <w:t xml:space="preserve"> M</w:t>
      </w:r>
      <w:r w:rsidR="002178AF" w:rsidRPr="00FF61BF">
        <w:rPr>
          <w:rFonts w:ascii="Times New Roman" w:eastAsia="Calibri" w:hAnsi="Times New Roman" w:cs="Times New Roman"/>
          <w:color w:val="000000" w:themeColor="text1"/>
          <w:sz w:val="22"/>
          <w:szCs w:val="22"/>
          <w:lang w:val="en-US"/>
        </w:rPr>
        <w:t xml:space="preserve">ost of </w:t>
      </w:r>
      <w:r w:rsidR="00063A01" w:rsidRPr="00FF61BF">
        <w:rPr>
          <w:rFonts w:ascii="Times New Roman" w:eastAsia="Calibri" w:hAnsi="Times New Roman" w:cs="Times New Roman"/>
          <w:color w:val="000000" w:themeColor="text1"/>
          <w:sz w:val="22"/>
          <w:szCs w:val="22"/>
          <w:lang w:val="en-US"/>
        </w:rPr>
        <w:t xml:space="preserve">the </w:t>
      </w:r>
      <w:r w:rsidR="002178AF" w:rsidRPr="00FF61BF">
        <w:rPr>
          <w:rFonts w:ascii="Times New Roman" w:eastAsia="Calibri" w:hAnsi="Times New Roman" w:cs="Times New Roman"/>
          <w:color w:val="000000" w:themeColor="text1"/>
          <w:sz w:val="22"/>
          <w:szCs w:val="22"/>
          <w:lang w:val="en-US"/>
        </w:rPr>
        <w:t xml:space="preserve">assessed issues were about ergoecology, business management, </w:t>
      </w:r>
      <w:r w:rsidR="00F07089" w:rsidRPr="00FF61BF">
        <w:rPr>
          <w:rFonts w:ascii="Times New Roman" w:eastAsia="Calibri" w:hAnsi="Times New Roman" w:cs="Times New Roman"/>
          <w:color w:val="000000" w:themeColor="text1"/>
          <w:sz w:val="22"/>
          <w:szCs w:val="22"/>
          <w:lang w:val="en-US"/>
        </w:rPr>
        <w:t xml:space="preserve">s </w:t>
      </w:r>
      <w:r w:rsidR="002178AF" w:rsidRPr="00FF61BF">
        <w:rPr>
          <w:rFonts w:ascii="Times New Roman" w:eastAsia="Calibri" w:hAnsi="Times New Roman" w:cs="Times New Roman"/>
          <w:color w:val="000000" w:themeColor="text1"/>
          <w:sz w:val="22"/>
          <w:szCs w:val="22"/>
          <w:lang w:val="en-US"/>
        </w:rPr>
        <w:t>system</w:t>
      </w:r>
      <w:r w:rsidR="00F07089" w:rsidRPr="00FF61BF">
        <w:rPr>
          <w:rFonts w:ascii="Times New Roman" w:eastAsia="Calibri" w:hAnsi="Times New Roman" w:cs="Times New Roman"/>
          <w:color w:val="000000" w:themeColor="text1"/>
          <w:sz w:val="22"/>
          <w:szCs w:val="22"/>
          <w:lang w:val="en-US"/>
        </w:rPr>
        <w:t>-</w:t>
      </w:r>
      <w:r w:rsidR="002178AF" w:rsidRPr="00FF61BF">
        <w:rPr>
          <w:rFonts w:ascii="Times New Roman" w:eastAsia="Calibri" w:hAnsi="Times New Roman" w:cs="Times New Roman"/>
          <w:color w:val="000000" w:themeColor="text1"/>
          <w:sz w:val="22"/>
          <w:szCs w:val="22"/>
          <w:lang w:val="en-US"/>
        </w:rPr>
        <w:t>based approach, global supply chain</w:t>
      </w:r>
      <w:r w:rsidR="00F07089" w:rsidRPr="00FF61BF">
        <w:rPr>
          <w:rFonts w:ascii="Times New Roman" w:eastAsia="Calibri" w:hAnsi="Times New Roman" w:cs="Times New Roman"/>
          <w:color w:val="000000" w:themeColor="text1"/>
          <w:sz w:val="22"/>
          <w:szCs w:val="22"/>
          <w:lang w:val="en-US"/>
        </w:rPr>
        <w:t>s</w:t>
      </w:r>
      <w:r w:rsidR="002178AF" w:rsidRPr="00FF61BF">
        <w:rPr>
          <w:rFonts w:ascii="Times New Roman" w:eastAsia="Calibri" w:hAnsi="Times New Roman" w:cs="Times New Roman"/>
          <w:color w:val="000000" w:themeColor="text1"/>
          <w:sz w:val="22"/>
          <w:szCs w:val="22"/>
          <w:lang w:val="en-US"/>
        </w:rPr>
        <w:t xml:space="preserve">, design for sustainability, </w:t>
      </w:r>
      <w:r w:rsidR="00F07089" w:rsidRPr="00FF61BF">
        <w:rPr>
          <w:rFonts w:ascii="Times New Roman" w:eastAsia="Calibri" w:hAnsi="Times New Roman" w:cs="Times New Roman"/>
          <w:color w:val="000000" w:themeColor="text1"/>
          <w:sz w:val="22"/>
          <w:szCs w:val="22"/>
          <w:lang w:val="en-US"/>
        </w:rPr>
        <w:t xml:space="preserve">and a </w:t>
      </w:r>
      <w:r w:rsidR="002178AF" w:rsidRPr="00FF61BF">
        <w:rPr>
          <w:rFonts w:ascii="Times New Roman" w:eastAsia="Calibri" w:hAnsi="Times New Roman" w:cs="Times New Roman"/>
          <w:color w:val="000000" w:themeColor="text1"/>
          <w:sz w:val="22"/>
          <w:szCs w:val="22"/>
          <w:lang w:val="en-US"/>
        </w:rPr>
        <w:t>cost-effective approach.</w:t>
      </w:r>
      <w:r w:rsidR="002178AF" w:rsidRPr="00FF61BF">
        <w:rPr>
          <w:color w:val="000000" w:themeColor="text1"/>
          <w:lang w:val="en-US"/>
        </w:rPr>
        <w:t xml:space="preserve"> Based on the mentioned articles, </w:t>
      </w:r>
      <w:r w:rsidR="002178AF" w:rsidRPr="00FF61BF">
        <w:rPr>
          <w:rFonts w:ascii="Times New Roman" w:eastAsia="Calibri" w:hAnsi="Times New Roman" w:cs="Times New Roman"/>
          <w:color w:val="000000" w:themeColor="text1"/>
          <w:sz w:val="22"/>
          <w:szCs w:val="22"/>
          <w:lang w:val="en-US"/>
        </w:rPr>
        <w:t xml:space="preserve">it seems that introducing a new </w:t>
      </w:r>
      <w:r w:rsidR="00F07089" w:rsidRPr="00FF61BF">
        <w:rPr>
          <w:rFonts w:ascii="Times New Roman" w:eastAsia="Calibri" w:hAnsi="Times New Roman" w:cs="Times New Roman"/>
          <w:color w:val="000000" w:themeColor="text1"/>
          <w:sz w:val="22"/>
          <w:szCs w:val="22"/>
          <w:lang w:val="en-US"/>
        </w:rPr>
        <w:t>term that</w:t>
      </w:r>
      <w:r w:rsidR="002178AF" w:rsidRPr="00FF61BF">
        <w:rPr>
          <w:rFonts w:ascii="Times New Roman" w:eastAsia="Calibri" w:hAnsi="Times New Roman" w:cs="Times New Roman"/>
          <w:color w:val="000000" w:themeColor="text1"/>
          <w:sz w:val="22"/>
          <w:szCs w:val="22"/>
          <w:lang w:val="en-US"/>
        </w:rPr>
        <w:t xml:space="preserve"> includes all </w:t>
      </w:r>
      <w:r w:rsidR="00F07089" w:rsidRPr="00FF61BF">
        <w:rPr>
          <w:rFonts w:ascii="Times New Roman" w:eastAsia="Calibri" w:hAnsi="Times New Roman" w:cs="Times New Roman"/>
          <w:color w:val="000000" w:themeColor="text1"/>
          <w:sz w:val="22"/>
          <w:szCs w:val="22"/>
          <w:lang w:val="en-US"/>
        </w:rPr>
        <w:t xml:space="preserve">the </w:t>
      </w:r>
      <w:r w:rsidR="002178AF" w:rsidRPr="00FF61BF">
        <w:rPr>
          <w:rFonts w:ascii="Times New Roman" w:eastAsia="Calibri" w:hAnsi="Times New Roman" w:cs="Times New Roman"/>
          <w:color w:val="000000" w:themeColor="text1"/>
          <w:sz w:val="22"/>
          <w:szCs w:val="22"/>
          <w:lang w:val="en-US"/>
        </w:rPr>
        <w:t xml:space="preserve">positive aspects of ergonomics and </w:t>
      </w:r>
      <w:r w:rsidR="00F07089" w:rsidRPr="00FF61BF">
        <w:rPr>
          <w:rFonts w:ascii="Times New Roman" w:eastAsia="Calibri" w:hAnsi="Times New Roman" w:cs="Times New Roman"/>
          <w:color w:val="000000" w:themeColor="text1"/>
          <w:sz w:val="22"/>
          <w:szCs w:val="22"/>
          <w:lang w:val="en-US"/>
        </w:rPr>
        <w:t xml:space="preserve">the </w:t>
      </w:r>
      <w:r w:rsidR="002178AF" w:rsidRPr="00FF61BF">
        <w:rPr>
          <w:rFonts w:ascii="Times New Roman" w:eastAsia="Calibri" w:hAnsi="Times New Roman" w:cs="Times New Roman"/>
          <w:color w:val="000000" w:themeColor="text1"/>
          <w:sz w:val="22"/>
          <w:szCs w:val="22"/>
          <w:lang w:val="en-US"/>
        </w:rPr>
        <w:t>sustainability scope</w:t>
      </w:r>
      <w:r w:rsidR="00F07089" w:rsidRPr="00FF61BF">
        <w:rPr>
          <w:rFonts w:ascii="Times New Roman" w:eastAsia="Calibri" w:hAnsi="Times New Roman" w:cs="Times New Roman"/>
          <w:color w:val="000000" w:themeColor="text1"/>
          <w:sz w:val="22"/>
          <w:szCs w:val="22"/>
          <w:lang w:val="en-US"/>
        </w:rPr>
        <w:t>,</w:t>
      </w:r>
      <w:r w:rsidR="002178AF" w:rsidRPr="00FF61BF">
        <w:rPr>
          <w:rFonts w:ascii="Times New Roman" w:eastAsia="Calibri" w:hAnsi="Times New Roman" w:cs="Times New Roman"/>
          <w:color w:val="000000" w:themeColor="text1"/>
          <w:sz w:val="22"/>
          <w:szCs w:val="22"/>
          <w:lang w:val="en-US"/>
        </w:rPr>
        <w:t xml:space="preserve"> is unavoidable. </w:t>
      </w:r>
      <w:r w:rsidR="00A5119B" w:rsidRPr="00FF61BF">
        <w:rPr>
          <w:rFonts w:ascii="Times New Roman" w:eastAsia="Calibri" w:hAnsi="Times New Roman" w:cs="Times New Roman"/>
          <w:color w:val="000000" w:themeColor="text1"/>
          <w:sz w:val="22"/>
          <w:szCs w:val="22"/>
          <w:lang w:val="en-US"/>
        </w:rPr>
        <w:t xml:space="preserve">Therefore, we </w:t>
      </w:r>
      <w:r w:rsidR="00F07089" w:rsidRPr="00FF61BF">
        <w:rPr>
          <w:rFonts w:ascii="Times New Roman" w:eastAsia="Calibri" w:hAnsi="Times New Roman" w:cs="Times New Roman"/>
          <w:color w:val="000000" w:themeColor="text1"/>
          <w:sz w:val="22"/>
          <w:szCs w:val="22"/>
          <w:lang w:val="en-US"/>
        </w:rPr>
        <w:t xml:space="preserve">propose </w:t>
      </w:r>
      <w:r w:rsidR="00A5119B" w:rsidRPr="00FF61BF">
        <w:rPr>
          <w:rFonts w:ascii="Times New Roman" w:eastAsia="Calibri" w:hAnsi="Times New Roman" w:cs="Times New Roman"/>
          <w:color w:val="000000" w:themeColor="text1"/>
          <w:sz w:val="22"/>
          <w:szCs w:val="22"/>
          <w:lang w:val="en-US"/>
        </w:rPr>
        <w:t xml:space="preserve">a new </w:t>
      </w:r>
      <w:r w:rsidR="00797C90" w:rsidRPr="00FF61BF">
        <w:rPr>
          <w:rFonts w:ascii="Times New Roman" w:eastAsia="Calibri" w:hAnsi="Times New Roman" w:cs="Times New Roman"/>
          <w:color w:val="000000" w:themeColor="text1"/>
          <w:sz w:val="22"/>
          <w:szCs w:val="22"/>
          <w:lang w:val="en-US"/>
        </w:rPr>
        <w:t xml:space="preserve">approach </w:t>
      </w:r>
      <w:r w:rsidR="00F07089" w:rsidRPr="00FF61BF">
        <w:rPr>
          <w:rFonts w:ascii="Times New Roman" w:eastAsia="Calibri" w:hAnsi="Times New Roman" w:cs="Times New Roman"/>
          <w:color w:val="000000" w:themeColor="text1"/>
          <w:sz w:val="22"/>
          <w:szCs w:val="22"/>
          <w:lang w:val="en-US"/>
        </w:rPr>
        <w:t xml:space="preserve">that </w:t>
      </w:r>
      <w:r w:rsidR="00A5119B" w:rsidRPr="00FF61BF">
        <w:rPr>
          <w:rFonts w:ascii="Times New Roman" w:eastAsia="Calibri" w:hAnsi="Times New Roman" w:cs="Times New Roman"/>
          <w:color w:val="000000" w:themeColor="text1"/>
          <w:sz w:val="22"/>
          <w:szCs w:val="22"/>
          <w:lang w:val="en-US"/>
        </w:rPr>
        <w:t xml:space="preserve">includes the majority aspects of </w:t>
      </w:r>
      <w:r w:rsidR="002178AF" w:rsidRPr="00FF61BF">
        <w:rPr>
          <w:rFonts w:ascii="Times New Roman" w:eastAsia="Calibri" w:hAnsi="Times New Roman" w:cs="Times New Roman"/>
          <w:color w:val="000000" w:themeColor="text1"/>
          <w:sz w:val="22"/>
          <w:szCs w:val="22"/>
          <w:lang w:val="en-US"/>
        </w:rPr>
        <w:t>ergonomics, sustainability</w:t>
      </w:r>
      <w:r w:rsidR="00F07089" w:rsidRPr="00FF61BF">
        <w:rPr>
          <w:rFonts w:ascii="Times New Roman" w:eastAsia="Calibri" w:hAnsi="Times New Roman" w:cs="Times New Roman"/>
          <w:color w:val="000000" w:themeColor="text1"/>
          <w:sz w:val="22"/>
          <w:szCs w:val="22"/>
          <w:lang w:val="en-US"/>
        </w:rPr>
        <w:t>,</w:t>
      </w:r>
      <w:r w:rsidR="002178AF" w:rsidRPr="00FF61BF">
        <w:rPr>
          <w:rFonts w:ascii="Times New Roman" w:eastAsia="Calibri" w:hAnsi="Times New Roman" w:cs="Times New Roman"/>
          <w:color w:val="000000" w:themeColor="text1"/>
          <w:sz w:val="22"/>
          <w:szCs w:val="22"/>
          <w:lang w:val="en-US"/>
        </w:rPr>
        <w:t xml:space="preserve"> and design. This new </w:t>
      </w:r>
      <w:r w:rsidR="00797C90" w:rsidRPr="00FF61BF">
        <w:rPr>
          <w:rFonts w:ascii="Times New Roman" w:eastAsia="Calibri" w:hAnsi="Times New Roman" w:cs="Times New Roman"/>
          <w:color w:val="000000" w:themeColor="text1"/>
          <w:sz w:val="22"/>
          <w:szCs w:val="22"/>
          <w:lang w:val="en-US"/>
        </w:rPr>
        <w:t>paradigm</w:t>
      </w:r>
      <w:r w:rsidR="002178AF" w:rsidRPr="00FF61BF">
        <w:rPr>
          <w:rFonts w:ascii="Times New Roman" w:eastAsia="Calibri" w:hAnsi="Times New Roman" w:cs="Times New Roman"/>
          <w:color w:val="000000" w:themeColor="text1"/>
          <w:sz w:val="22"/>
          <w:szCs w:val="22"/>
          <w:lang w:val="en-US"/>
        </w:rPr>
        <w:t xml:space="preserve"> helps </w:t>
      </w:r>
      <w:r w:rsidR="00797C90" w:rsidRPr="00FF61BF">
        <w:rPr>
          <w:rFonts w:ascii="Times New Roman" w:eastAsia="Calibri" w:hAnsi="Times New Roman" w:cs="Times New Roman"/>
          <w:color w:val="000000" w:themeColor="text1"/>
          <w:sz w:val="22"/>
          <w:szCs w:val="22"/>
          <w:lang w:val="en-US"/>
        </w:rPr>
        <w:t>the related experts</w:t>
      </w:r>
      <w:r w:rsidR="002178AF" w:rsidRPr="00FF61BF">
        <w:rPr>
          <w:rFonts w:ascii="Times New Roman" w:eastAsia="Calibri" w:hAnsi="Times New Roman" w:cs="Times New Roman"/>
          <w:color w:val="000000" w:themeColor="text1"/>
          <w:sz w:val="22"/>
          <w:szCs w:val="22"/>
          <w:lang w:val="en-US"/>
        </w:rPr>
        <w:t xml:space="preserve"> to manage </w:t>
      </w:r>
      <w:r w:rsidR="00F07089" w:rsidRPr="00FF61BF">
        <w:rPr>
          <w:rFonts w:ascii="Times New Roman" w:eastAsia="Calibri" w:hAnsi="Times New Roman" w:cs="Times New Roman"/>
          <w:color w:val="000000" w:themeColor="text1"/>
          <w:sz w:val="22"/>
          <w:szCs w:val="22"/>
          <w:lang w:val="en-US"/>
        </w:rPr>
        <w:t xml:space="preserve">a </w:t>
      </w:r>
      <w:r w:rsidR="002178AF" w:rsidRPr="00FF61BF">
        <w:rPr>
          <w:rFonts w:ascii="Times New Roman" w:eastAsia="Calibri" w:hAnsi="Times New Roman" w:cs="Times New Roman"/>
          <w:color w:val="000000" w:themeColor="text1"/>
          <w:sz w:val="22"/>
          <w:szCs w:val="22"/>
          <w:lang w:val="en-US"/>
        </w:rPr>
        <w:t>better future life for all.</w:t>
      </w:r>
    </w:p>
    <w:p w14:paraId="134699B6" w14:textId="77777777" w:rsidR="002178AF" w:rsidRPr="00FF61BF" w:rsidRDefault="002178AF" w:rsidP="009A7783">
      <w:pPr>
        <w:jc w:val="both"/>
        <w:rPr>
          <w:rFonts w:ascii="Times New Roman" w:eastAsia="Calibri" w:hAnsi="Times New Roman" w:cs="Times New Roman"/>
          <w:color w:val="000000" w:themeColor="text1"/>
          <w:sz w:val="22"/>
          <w:szCs w:val="22"/>
          <w:lang w:val="en-US"/>
        </w:rPr>
      </w:pPr>
    </w:p>
    <w:p w14:paraId="16839A10" w14:textId="77777777" w:rsidR="009A7783" w:rsidRPr="00FF61BF" w:rsidRDefault="009A7783" w:rsidP="009A7783">
      <w:pPr>
        <w:jc w:val="both"/>
        <w:rPr>
          <w:rFonts w:ascii="Times New Roman" w:eastAsia="Calibri" w:hAnsi="Times New Roman" w:cs="Times New Roman"/>
          <w:i/>
          <w:color w:val="000000" w:themeColor="text1"/>
          <w:szCs w:val="22"/>
          <w:lang w:val="en-US"/>
        </w:rPr>
      </w:pPr>
      <w:r w:rsidRPr="00FF61BF">
        <w:rPr>
          <w:rFonts w:ascii="Times New Roman" w:eastAsia="Calibri" w:hAnsi="Times New Roman" w:cs="Times New Roman"/>
          <w:i/>
          <w:color w:val="000000" w:themeColor="text1"/>
          <w:szCs w:val="22"/>
          <w:lang w:val="en-US"/>
        </w:rPr>
        <w:t>Keywords: Ergonomics, Sustainability, Quality of life, human being, health promotion</w:t>
      </w:r>
    </w:p>
    <w:p w14:paraId="51BA121B" w14:textId="77777777" w:rsidR="00A04A9D" w:rsidRPr="00FF61BF" w:rsidRDefault="00A04A9D" w:rsidP="00F32B75">
      <w:pPr>
        <w:jc w:val="both"/>
        <w:rPr>
          <w:rFonts w:asciiTheme="minorBidi" w:hAnsiTheme="minorBidi"/>
          <w:b/>
          <w:color w:val="000000" w:themeColor="text1"/>
          <w:sz w:val="24"/>
          <w:szCs w:val="24"/>
          <w:lang w:val="en-US"/>
        </w:rPr>
      </w:pPr>
    </w:p>
    <w:p w14:paraId="6A557BC9" w14:textId="77777777" w:rsidR="00F97DE3" w:rsidRPr="00FF61BF" w:rsidRDefault="00F97DE3" w:rsidP="00F32B75">
      <w:pPr>
        <w:jc w:val="both"/>
        <w:rPr>
          <w:rFonts w:asciiTheme="minorBidi" w:hAnsiTheme="minorBidi"/>
          <w:b/>
          <w:color w:val="000000" w:themeColor="text1"/>
          <w:sz w:val="24"/>
          <w:szCs w:val="24"/>
          <w:lang w:val="en-US"/>
        </w:rPr>
      </w:pPr>
    </w:p>
    <w:p w14:paraId="6C7AB006" w14:textId="77777777" w:rsidR="00E078F3" w:rsidRPr="00FF61BF" w:rsidRDefault="00B91C41" w:rsidP="00F32B75">
      <w:pPr>
        <w:jc w:val="both"/>
        <w:rPr>
          <w:rFonts w:asciiTheme="minorBidi" w:hAnsiTheme="minorBidi"/>
          <w:b/>
          <w:color w:val="000000" w:themeColor="text1"/>
          <w:sz w:val="24"/>
          <w:szCs w:val="24"/>
          <w:lang w:val="en-US"/>
        </w:rPr>
      </w:pPr>
      <w:r w:rsidRPr="00FF61BF">
        <w:rPr>
          <w:rFonts w:asciiTheme="minorBidi" w:hAnsiTheme="minorBidi"/>
          <w:b/>
          <w:color w:val="000000" w:themeColor="text1"/>
          <w:sz w:val="24"/>
          <w:szCs w:val="24"/>
          <w:lang w:val="en-US"/>
        </w:rPr>
        <w:t>Introduction</w:t>
      </w:r>
    </w:p>
    <w:p w14:paraId="598B68DE" w14:textId="75D4140D" w:rsidR="002A40DF" w:rsidRPr="00FF61BF" w:rsidRDefault="00EA3BA4" w:rsidP="003C44A0">
      <w:pPr>
        <w:jc w:val="both"/>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t>Quality of life (QoL) is one of the main concerns of governments, economists, hygienists, municipalities</w:t>
      </w:r>
      <w:r w:rsidR="00857328" w:rsidRPr="00FF61BF">
        <w:rPr>
          <w:rFonts w:asciiTheme="minorBidi" w:hAnsiTheme="minorBidi"/>
          <w:color w:val="000000" w:themeColor="text1"/>
          <w:sz w:val="24"/>
          <w:szCs w:val="24"/>
          <w:lang w:val="en-US"/>
        </w:rPr>
        <w:t>,</w:t>
      </w:r>
      <w:r w:rsidRPr="00FF61BF">
        <w:rPr>
          <w:rFonts w:asciiTheme="minorBidi" w:hAnsiTheme="minorBidi"/>
          <w:color w:val="000000" w:themeColor="text1"/>
          <w:sz w:val="24"/>
          <w:szCs w:val="24"/>
          <w:lang w:val="en-US"/>
        </w:rPr>
        <w:t xml:space="preserve"> and social </w:t>
      </w:r>
      <w:r w:rsidR="00857328" w:rsidRPr="00FF61BF">
        <w:rPr>
          <w:rFonts w:asciiTheme="minorBidi" w:hAnsiTheme="minorBidi"/>
          <w:color w:val="000000" w:themeColor="text1"/>
          <w:sz w:val="24"/>
          <w:szCs w:val="24"/>
          <w:lang w:val="en-US"/>
        </w:rPr>
        <w:t xml:space="preserve">policymakers and </w:t>
      </w:r>
      <w:r w:rsidRPr="00FF61BF">
        <w:rPr>
          <w:rFonts w:ascii="Times New Roman" w:hAnsi="Times New Roman" w:cs="Times New Roman"/>
          <w:color w:val="000000" w:themeColor="text1"/>
          <w:sz w:val="24"/>
          <w:szCs w:val="24"/>
          <w:lang w:val="en-US"/>
        </w:rPr>
        <w:t>authorities</w:t>
      </w:r>
      <w:r w:rsidR="00857328" w:rsidRPr="00FF61BF">
        <w:rPr>
          <w:rFonts w:ascii="Times New Roman" w:hAnsi="Times New Roman" w:cs="Times New Roman"/>
          <w:color w:val="000000" w:themeColor="text1"/>
          <w:sz w:val="24"/>
          <w:szCs w:val="24"/>
          <w:lang w:val="en-US"/>
        </w:rPr>
        <w:t xml:space="preserve"> (</w:t>
      </w:r>
      <w:r w:rsidR="00EE6674" w:rsidRPr="00FF61BF">
        <w:rPr>
          <w:rFonts w:ascii="Times New Roman" w:hAnsi="Times New Roman" w:cs="Times New Roman"/>
          <w:color w:val="000000" w:themeColor="text1"/>
          <w:sz w:val="24"/>
          <w:szCs w:val="24"/>
          <w:lang w:val="en-US"/>
        </w:rPr>
        <w:t xml:space="preserve">Gan et.al. 2017; </w:t>
      </w:r>
      <w:r w:rsidR="00857328" w:rsidRPr="00FF61BF">
        <w:rPr>
          <w:rFonts w:ascii="Times New Roman" w:hAnsi="Times New Roman" w:cs="Times New Roman"/>
          <w:color w:val="000000" w:themeColor="text1"/>
          <w:sz w:val="24"/>
          <w:szCs w:val="24"/>
          <w:lang w:val="en-US"/>
        </w:rPr>
        <w:t>Leach et.al. 2017;</w:t>
      </w:r>
      <w:r w:rsidR="00F91E59" w:rsidRPr="00FF61BF">
        <w:rPr>
          <w:rFonts w:ascii="Times New Roman" w:hAnsi="Times New Roman" w:cs="Times New Roman"/>
          <w:color w:val="000000" w:themeColor="text1"/>
          <w:sz w:val="24"/>
          <w:szCs w:val="24"/>
          <w:lang w:val="en-US"/>
        </w:rPr>
        <w:t xml:space="preserve"> Kaklauskas et.al.2018,</w:t>
      </w:r>
      <w:r w:rsidR="00895561" w:rsidRPr="00FF61BF">
        <w:rPr>
          <w:rFonts w:ascii="Times New Roman" w:hAnsi="Times New Roman" w:cs="Times New Roman"/>
          <w:color w:val="000000" w:themeColor="text1"/>
          <w:sz w:val="24"/>
          <w:szCs w:val="24"/>
          <w:lang w:val="en-US"/>
        </w:rPr>
        <w:t xml:space="preserve"> Vlec, Skolnic, and Gatersleben 1998)</w:t>
      </w:r>
      <w:r w:rsidRPr="00FF61BF">
        <w:rPr>
          <w:rFonts w:ascii="Times New Roman" w:hAnsi="Times New Roman" w:cs="Times New Roman"/>
          <w:color w:val="000000" w:themeColor="text1"/>
          <w:sz w:val="24"/>
          <w:szCs w:val="24"/>
          <w:lang w:val="en-US"/>
        </w:rPr>
        <w:t xml:space="preserve">. </w:t>
      </w:r>
      <w:r w:rsidR="00895561" w:rsidRPr="00FF61BF">
        <w:rPr>
          <w:rFonts w:ascii="Times New Roman" w:hAnsi="Times New Roman" w:cs="Times New Roman"/>
          <w:color w:val="000000" w:themeColor="text1"/>
          <w:sz w:val="24"/>
          <w:szCs w:val="24"/>
          <w:lang w:val="en-US"/>
        </w:rPr>
        <w:t xml:space="preserve">Besides, QoL is known as </w:t>
      </w:r>
      <w:r w:rsidR="007A5864" w:rsidRPr="00FF61BF">
        <w:rPr>
          <w:rFonts w:ascii="Times New Roman" w:hAnsi="Times New Roman" w:cs="Times New Roman"/>
          <w:color w:val="000000" w:themeColor="text1"/>
          <w:sz w:val="24"/>
          <w:szCs w:val="24"/>
          <w:lang w:val="en-US"/>
        </w:rPr>
        <w:t>one of the main</w:t>
      </w:r>
      <w:r w:rsidR="00895561" w:rsidRPr="00FF61BF">
        <w:rPr>
          <w:rFonts w:ascii="Times New Roman" w:hAnsi="Times New Roman" w:cs="Times New Roman"/>
          <w:color w:val="000000" w:themeColor="text1"/>
          <w:sz w:val="24"/>
          <w:szCs w:val="24"/>
          <w:lang w:val="en-US"/>
        </w:rPr>
        <w:t xml:space="preserve"> indica</w:t>
      </w:r>
      <w:r w:rsidR="007A5864" w:rsidRPr="00FF61BF">
        <w:rPr>
          <w:rFonts w:ascii="Times New Roman" w:hAnsi="Times New Roman" w:cs="Times New Roman"/>
          <w:color w:val="000000" w:themeColor="text1"/>
          <w:sz w:val="24"/>
          <w:szCs w:val="24"/>
          <w:lang w:val="en-US"/>
        </w:rPr>
        <w:t>tors of sustainability</w:t>
      </w:r>
      <w:r w:rsidR="004E4A04" w:rsidRPr="00FF61BF">
        <w:rPr>
          <w:rFonts w:ascii="Times New Roman" w:hAnsi="Times New Roman" w:cs="Times New Roman"/>
          <w:color w:val="000000" w:themeColor="text1"/>
          <w:sz w:val="24"/>
          <w:szCs w:val="24"/>
          <w:lang w:val="en-US"/>
        </w:rPr>
        <w:t xml:space="preserve"> </w:t>
      </w:r>
      <w:r w:rsidR="00CD3FD2" w:rsidRPr="00FF61BF">
        <w:rPr>
          <w:rFonts w:ascii="Times New Roman" w:hAnsi="Times New Roman" w:cs="Times New Roman"/>
          <w:color w:val="000000" w:themeColor="text1"/>
          <w:sz w:val="24"/>
          <w:szCs w:val="24"/>
          <w:lang w:val="en-US"/>
        </w:rPr>
        <w:t>(Dyllick, and Rost, 2017</w:t>
      </w:r>
      <w:r w:rsidR="004E4A04" w:rsidRPr="00FF61BF">
        <w:rPr>
          <w:rFonts w:ascii="Times New Roman" w:hAnsi="Times New Roman" w:cs="Times New Roman"/>
          <w:color w:val="000000" w:themeColor="text1"/>
          <w:sz w:val="24"/>
          <w:szCs w:val="24"/>
          <w:lang w:val="en-US"/>
        </w:rPr>
        <w:t xml:space="preserve">; </w:t>
      </w:r>
      <w:r w:rsidR="00A82A25" w:rsidRPr="00FF61BF">
        <w:rPr>
          <w:rFonts w:ascii="Times New Roman" w:hAnsi="Times New Roman" w:cs="Times New Roman"/>
          <w:color w:val="000000" w:themeColor="text1"/>
          <w:sz w:val="24"/>
          <w:szCs w:val="24"/>
          <w:lang w:val="en-US"/>
        </w:rPr>
        <w:t>Caiado, 2017</w:t>
      </w:r>
      <w:r w:rsidR="00361D42" w:rsidRPr="00FF61BF">
        <w:rPr>
          <w:rFonts w:ascii="Times New Roman" w:hAnsi="Times New Roman" w:cs="Times New Roman"/>
          <w:color w:val="000000" w:themeColor="text1"/>
          <w:sz w:val="24"/>
          <w:szCs w:val="24"/>
          <w:lang w:val="en-US"/>
        </w:rPr>
        <w:t>;</w:t>
      </w:r>
      <w:r w:rsidR="00A82A25" w:rsidRPr="00FF61BF">
        <w:rPr>
          <w:rFonts w:ascii="Times New Roman" w:hAnsi="Times New Roman" w:cs="Times New Roman"/>
          <w:color w:val="000000" w:themeColor="text1"/>
          <w:sz w:val="24"/>
          <w:szCs w:val="24"/>
          <w:lang w:val="en-US"/>
        </w:rPr>
        <w:t xml:space="preserve"> </w:t>
      </w:r>
      <w:r w:rsidR="004E4A04" w:rsidRPr="00FF61BF">
        <w:rPr>
          <w:rFonts w:ascii="Times New Roman" w:hAnsi="Times New Roman" w:cs="Times New Roman"/>
          <w:color w:val="000000" w:themeColor="text1"/>
          <w:sz w:val="24"/>
          <w:szCs w:val="24"/>
          <w:lang w:val="en-US"/>
        </w:rPr>
        <w:t>Moser, 2009</w:t>
      </w:r>
      <w:r w:rsidR="00CD3FD2" w:rsidRPr="00FF61BF">
        <w:rPr>
          <w:rFonts w:ascii="Times New Roman" w:hAnsi="Times New Roman" w:cs="Times New Roman"/>
          <w:color w:val="000000" w:themeColor="text1"/>
          <w:sz w:val="24"/>
          <w:szCs w:val="24"/>
          <w:lang w:val="en-US"/>
        </w:rPr>
        <w:t>)</w:t>
      </w:r>
      <w:r w:rsidR="005F1C2F" w:rsidRPr="00FF61BF">
        <w:rPr>
          <w:rFonts w:ascii="Times New Roman" w:hAnsi="Times New Roman" w:cs="Times New Roman"/>
          <w:color w:val="000000" w:themeColor="text1"/>
          <w:sz w:val="24"/>
          <w:szCs w:val="24"/>
          <w:lang w:val="en-US"/>
        </w:rPr>
        <w:t xml:space="preserve">. QoL </w:t>
      </w:r>
      <w:r w:rsidR="00511EF6" w:rsidRPr="00FF61BF">
        <w:rPr>
          <w:rFonts w:ascii="Times New Roman" w:hAnsi="Times New Roman" w:cs="Times New Roman"/>
          <w:color w:val="000000" w:themeColor="text1"/>
          <w:sz w:val="24"/>
          <w:szCs w:val="24"/>
          <w:lang w:val="en-US"/>
        </w:rPr>
        <w:t xml:space="preserve">is </w:t>
      </w:r>
      <w:r w:rsidR="007A5864" w:rsidRPr="00FF61BF">
        <w:rPr>
          <w:rFonts w:ascii="Times New Roman" w:hAnsi="Times New Roman" w:cs="Times New Roman"/>
          <w:color w:val="000000" w:themeColor="text1"/>
          <w:sz w:val="24"/>
          <w:szCs w:val="24"/>
          <w:lang w:val="en-US"/>
        </w:rPr>
        <w:t xml:space="preserve">also </w:t>
      </w:r>
      <w:r w:rsidR="00895561" w:rsidRPr="00FF61BF">
        <w:rPr>
          <w:rFonts w:ascii="Times New Roman" w:hAnsi="Times New Roman" w:cs="Times New Roman"/>
          <w:color w:val="000000" w:themeColor="text1"/>
          <w:sz w:val="24"/>
          <w:szCs w:val="24"/>
          <w:lang w:val="en-US"/>
        </w:rPr>
        <w:t xml:space="preserve">one of the prominent </w:t>
      </w:r>
      <w:r w:rsidR="00A37DFC" w:rsidRPr="00FF61BF">
        <w:rPr>
          <w:rFonts w:ascii="Times New Roman" w:hAnsi="Times New Roman" w:cs="Times New Roman"/>
          <w:color w:val="000000" w:themeColor="text1"/>
          <w:sz w:val="24"/>
          <w:szCs w:val="24"/>
          <w:lang w:val="en-US"/>
        </w:rPr>
        <w:t xml:space="preserve">approaches </w:t>
      </w:r>
      <w:r w:rsidR="007A5864" w:rsidRPr="00FF61BF">
        <w:rPr>
          <w:rFonts w:ascii="Times New Roman" w:hAnsi="Times New Roman" w:cs="Times New Roman"/>
          <w:color w:val="000000" w:themeColor="text1"/>
          <w:sz w:val="24"/>
          <w:szCs w:val="24"/>
          <w:lang w:val="en-US"/>
        </w:rPr>
        <w:t>of the 17 targets of new approach on sust</w:t>
      </w:r>
      <w:r w:rsidR="00A37DFC" w:rsidRPr="00FF61BF">
        <w:rPr>
          <w:rFonts w:ascii="Times New Roman" w:hAnsi="Times New Roman" w:cs="Times New Roman"/>
          <w:color w:val="000000" w:themeColor="text1"/>
          <w:sz w:val="24"/>
          <w:szCs w:val="24"/>
          <w:lang w:val="en-US"/>
        </w:rPr>
        <w:t xml:space="preserve">ainable development goals </w:t>
      </w:r>
      <w:r w:rsidR="00CD3FD2" w:rsidRPr="00FF61BF">
        <w:rPr>
          <w:rFonts w:ascii="Times New Roman" w:hAnsi="Times New Roman" w:cs="Times New Roman"/>
          <w:color w:val="000000" w:themeColor="text1"/>
          <w:sz w:val="24"/>
          <w:szCs w:val="24"/>
          <w:lang w:val="en-US"/>
        </w:rPr>
        <w:t>(</w:t>
      </w:r>
      <w:hyperlink r:id="rId8" w:history="1">
        <w:r w:rsidR="00635ECD" w:rsidRPr="00FF61BF">
          <w:rPr>
            <w:rStyle w:val="Hyperlink"/>
            <w:rFonts w:ascii="Times New Roman" w:hAnsi="Times New Roman" w:cs="Times New Roman"/>
            <w:color w:val="000000" w:themeColor="text1"/>
            <w:sz w:val="24"/>
            <w:szCs w:val="24"/>
            <w:lang w:val="en-US"/>
          </w:rPr>
          <w:t>www.undp.org</w:t>
        </w:r>
      </w:hyperlink>
      <w:r w:rsidR="00CD3FD2" w:rsidRPr="00FF61BF">
        <w:rPr>
          <w:rFonts w:ascii="Times New Roman" w:hAnsi="Times New Roman" w:cs="Times New Roman"/>
          <w:color w:val="000000" w:themeColor="text1"/>
          <w:sz w:val="24"/>
          <w:szCs w:val="24"/>
          <w:lang w:val="en-US"/>
        </w:rPr>
        <w:t>)</w:t>
      </w:r>
      <w:r w:rsidR="004E4A04" w:rsidRPr="00FF61BF">
        <w:rPr>
          <w:rFonts w:ascii="Times New Roman" w:hAnsi="Times New Roman" w:cs="Times New Roman"/>
          <w:color w:val="000000" w:themeColor="text1"/>
          <w:sz w:val="24"/>
          <w:szCs w:val="24"/>
          <w:lang w:val="en-US"/>
        </w:rPr>
        <w:t>.</w:t>
      </w:r>
      <w:r w:rsidR="00635ECD" w:rsidRPr="00FF61BF">
        <w:rPr>
          <w:rFonts w:ascii="Times New Roman" w:hAnsi="Times New Roman" w:cs="Times New Roman"/>
          <w:color w:val="000000" w:themeColor="text1"/>
          <w:sz w:val="24"/>
          <w:szCs w:val="24"/>
          <w:lang w:val="en-US"/>
        </w:rPr>
        <w:t xml:space="preserve"> </w:t>
      </w:r>
      <w:r w:rsidR="009B41B1" w:rsidRPr="00FF61BF">
        <w:rPr>
          <w:rFonts w:ascii="Times New Roman" w:hAnsi="Times New Roman" w:cs="Times New Roman"/>
          <w:color w:val="000000" w:themeColor="text1"/>
          <w:sz w:val="24"/>
          <w:szCs w:val="24"/>
          <w:lang w:val="en-US"/>
        </w:rPr>
        <w:t xml:space="preserve">Brundtland commission </w:t>
      </w:r>
      <w:r w:rsidR="005F1C2F" w:rsidRPr="00FF61BF">
        <w:rPr>
          <w:rFonts w:ascii="Times New Roman" w:hAnsi="Times New Roman" w:cs="Times New Roman"/>
          <w:color w:val="000000" w:themeColor="text1"/>
          <w:sz w:val="24"/>
          <w:szCs w:val="24"/>
          <w:lang w:val="en-US"/>
        </w:rPr>
        <w:t>en</w:t>
      </w:r>
      <w:r w:rsidR="009B41B1" w:rsidRPr="00FF61BF">
        <w:rPr>
          <w:rFonts w:ascii="Times New Roman" w:hAnsi="Times New Roman" w:cs="Times New Roman"/>
          <w:color w:val="000000" w:themeColor="text1"/>
          <w:sz w:val="24"/>
          <w:szCs w:val="24"/>
          <w:lang w:val="en-US"/>
        </w:rPr>
        <w:t xml:space="preserve">titled </w:t>
      </w:r>
      <w:r w:rsidR="005F1C2F" w:rsidRPr="00FF61BF">
        <w:rPr>
          <w:rFonts w:ascii="Times New Roman" w:hAnsi="Times New Roman" w:cs="Times New Roman"/>
          <w:color w:val="000000" w:themeColor="text1"/>
          <w:sz w:val="24"/>
          <w:szCs w:val="24"/>
          <w:lang w:val="en-US"/>
        </w:rPr>
        <w:t>“</w:t>
      </w:r>
      <w:r w:rsidR="009B41B1" w:rsidRPr="00FF61BF">
        <w:rPr>
          <w:rFonts w:ascii="Times New Roman" w:hAnsi="Times New Roman" w:cs="Times New Roman"/>
          <w:color w:val="000000" w:themeColor="text1"/>
          <w:sz w:val="24"/>
          <w:szCs w:val="24"/>
          <w:lang w:val="en-US"/>
        </w:rPr>
        <w:t>Our Common Future</w:t>
      </w:r>
      <w:r w:rsidR="005F1C2F" w:rsidRPr="00FF61BF">
        <w:rPr>
          <w:rFonts w:ascii="Times New Roman" w:hAnsi="Times New Roman" w:cs="Times New Roman"/>
          <w:color w:val="000000" w:themeColor="text1"/>
          <w:sz w:val="24"/>
          <w:szCs w:val="24"/>
          <w:lang w:val="en-US"/>
        </w:rPr>
        <w:t>”</w:t>
      </w:r>
      <w:r w:rsidR="009B41B1" w:rsidRPr="00FF61BF">
        <w:rPr>
          <w:rFonts w:ascii="Times New Roman" w:hAnsi="Times New Roman" w:cs="Times New Roman"/>
          <w:color w:val="000000" w:themeColor="text1"/>
          <w:sz w:val="24"/>
          <w:szCs w:val="24"/>
          <w:lang w:val="en-US"/>
        </w:rPr>
        <w:t xml:space="preserve"> (WCED, 1987)</w:t>
      </w:r>
      <w:r w:rsidR="003F1A93" w:rsidRPr="00FF61BF">
        <w:rPr>
          <w:rFonts w:ascii="Times New Roman" w:hAnsi="Times New Roman" w:cs="Times New Roman"/>
          <w:color w:val="000000" w:themeColor="text1"/>
          <w:sz w:val="24"/>
          <w:szCs w:val="24"/>
          <w:lang w:val="en-US"/>
        </w:rPr>
        <w:t xml:space="preserve"> opened the gate towards quality of life throughout sustainable development (Moser, 2009)</w:t>
      </w:r>
      <w:r w:rsidR="0066666B" w:rsidRPr="00FF61BF">
        <w:rPr>
          <w:rFonts w:ascii="Times New Roman" w:hAnsi="Times New Roman" w:cs="Times New Roman"/>
          <w:color w:val="000000" w:themeColor="text1"/>
          <w:sz w:val="24"/>
          <w:szCs w:val="24"/>
          <w:lang w:val="en-US"/>
        </w:rPr>
        <w:t xml:space="preserve">. </w:t>
      </w:r>
      <w:r w:rsidR="00A04A9D" w:rsidRPr="00FF61BF">
        <w:rPr>
          <w:rFonts w:ascii="Times New Roman" w:hAnsi="Times New Roman" w:cs="Times New Roman"/>
          <w:color w:val="000000" w:themeColor="text1"/>
          <w:sz w:val="24"/>
          <w:szCs w:val="24"/>
          <w:lang w:val="en-US"/>
        </w:rPr>
        <w:t>The significance of environmental protection, green</w:t>
      </w:r>
      <w:r w:rsidR="00A04A9D" w:rsidRPr="00FF61BF">
        <w:rPr>
          <w:rFonts w:asciiTheme="minorBidi" w:hAnsiTheme="minorBidi"/>
          <w:color w:val="000000" w:themeColor="text1"/>
          <w:sz w:val="24"/>
          <w:szCs w:val="24"/>
          <w:lang w:val="en-US"/>
        </w:rPr>
        <w:t xml:space="preserve"> economics, </w:t>
      </w:r>
      <w:r w:rsidR="00635ECD" w:rsidRPr="00FF61BF">
        <w:rPr>
          <w:rFonts w:asciiTheme="minorBidi" w:hAnsiTheme="minorBidi"/>
          <w:color w:val="000000" w:themeColor="text1"/>
          <w:sz w:val="24"/>
          <w:szCs w:val="24"/>
          <w:lang w:val="en-US"/>
        </w:rPr>
        <w:t>and quality</w:t>
      </w:r>
      <w:r w:rsidR="00A04A9D" w:rsidRPr="00FF61BF">
        <w:rPr>
          <w:rFonts w:asciiTheme="minorBidi" w:hAnsiTheme="minorBidi"/>
          <w:color w:val="000000" w:themeColor="text1"/>
          <w:sz w:val="24"/>
          <w:szCs w:val="24"/>
          <w:lang w:val="en-US"/>
        </w:rPr>
        <w:t xml:space="preserve"> of life </w:t>
      </w:r>
      <w:r w:rsidR="00133B02" w:rsidRPr="00FF61BF">
        <w:rPr>
          <w:rFonts w:asciiTheme="minorBidi" w:hAnsiTheme="minorBidi"/>
          <w:color w:val="000000" w:themeColor="text1"/>
          <w:sz w:val="24"/>
          <w:szCs w:val="24"/>
          <w:lang w:val="en-US"/>
        </w:rPr>
        <w:t>is</w:t>
      </w:r>
      <w:r w:rsidR="00A04A9D" w:rsidRPr="00FF61BF">
        <w:rPr>
          <w:rFonts w:asciiTheme="minorBidi" w:hAnsiTheme="minorBidi"/>
          <w:color w:val="000000" w:themeColor="text1"/>
          <w:sz w:val="24"/>
          <w:szCs w:val="24"/>
          <w:lang w:val="en-US"/>
        </w:rPr>
        <w:t xml:space="preserve"> considered by social authorities, urban planners, health organization</w:t>
      </w:r>
      <w:r w:rsidR="009D582D" w:rsidRPr="00FF61BF">
        <w:rPr>
          <w:rFonts w:asciiTheme="minorBidi" w:hAnsiTheme="minorBidi"/>
          <w:color w:val="000000" w:themeColor="text1"/>
          <w:sz w:val="24"/>
          <w:szCs w:val="24"/>
          <w:lang w:val="en-US"/>
        </w:rPr>
        <w:t>s</w:t>
      </w:r>
      <w:r w:rsidR="00A04A9D" w:rsidRPr="00FF61BF">
        <w:rPr>
          <w:rFonts w:asciiTheme="minorBidi" w:hAnsiTheme="minorBidi"/>
          <w:color w:val="000000" w:themeColor="text1"/>
          <w:sz w:val="24"/>
          <w:szCs w:val="24"/>
          <w:lang w:val="en-US"/>
        </w:rPr>
        <w:t xml:space="preserve"> and also economics </w:t>
      </w:r>
      <w:r w:rsidR="003414BE" w:rsidRPr="00FF61BF">
        <w:rPr>
          <w:rFonts w:asciiTheme="minorBidi" w:hAnsiTheme="minorBidi"/>
          <w:color w:val="000000" w:themeColor="text1"/>
          <w:sz w:val="24"/>
          <w:szCs w:val="24"/>
          <w:lang w:val="en-US"/>
        </w:rPr>
        <w:t>associations</w:t>
      </w:r>
      <w:r w:rsidR="005F1C2F" w:rsidRPr="00FF61BF">
        <w:rPr>
          <w:rFonts w:asciiTheme="minorBidi" w:hAnsiTheme="minorBidi"/>
          <w:color w:val="000000" w:themeColor="text1"/>
          <w:sz w:val="24"/>
          <w:szCs w:val="24"/>
          <w:lang w:val="en-US"/>
        </w:rPr>
        <w:t xml:space="preserve"> (Campbell, 2013</w:t>
      </w:r>
      <w:r w:rsidR="000B2011" w:rsidRPr="00FF61BF">
        <w:rPr>
          <w:rFonts w:asciiTheme="minorBidi" w:hAnsiTheme="minorBidi"/>
          <w:color w:val="000000" w:themeColor="text1"/>
          <w:sz w:val="24"/>
          <w:szCs w:val="24"/>
          <w:lang w:val="en-US"/>
        </w:rPr>
        <w:t>;</w:t>
      </w:r>
      <w:r w:rsidR="00F034DF" w:rsidRPr="00FF61BF">
        <w:rPr>
          <w:rFonts w:asciiTheme="minorBidi" w:hAnsiTheme="minorBidi"/>
          <w:color w:val="000000" w:themeColor="text1"/>
          <w:sz w:val="24"/>
          <w:szCs w:val="24"/>
          <w:lang w:val="en-US"/>
        </w:rPr>
        <w:t xml:space="preserve"> Lindholm and Blinge,2014;</w:t>
      </w:r>
      <w:r w:rsidR="000B2011" w:rsidRPr="00FF61BF">
        <w:rPr>
          <w:rFonts w:asciiTheme="minorBidi" w:hAnsiTheme="minorBidi"/>
          <w:color w:val="000000" w:themeColor="text1"/>
          <w:sz w:val="24"/>
          <w:szCs w:val="24"/>
          <w:lang w:val="en-US"/>
        </w:rPr>
        <w:t xml:space="preserve"> Lee et.al.,2015; </w:t>
      </w:r>
      <w:r w:rsidR="00F034DF" w:rsidRPr="00FF61BF">
        <w:rPr>
          <w:rFonts w:asciiTheme="minorBidi" w:hAnsiTheme="minorBidi"/>
          <w:color w:val="000000" w:themeColor="text1"/>
          <w:sz w:val="24"/>
          <w:szCs w:val="24"/>
          <w:lang w:val="en-US"/>
        </w:rPr>
        <w:t>Pandit, et.al,</w:t>
      </w:r>
      <w:r w:rsidR="000B2011" w:rsidRPr="00FF61BF">
        <w:rPr>
          <w:rFonts w:asciiTheme="minorBidi" w:hAnsiTheme="minorBidi"/>
          <w:color w:val="000000" w:themeColor="text1"/>
          <w:sz w:val="24"/>
          <w:szCs w:val="24"/>
          <w:lang w:val="en-US"/>
        </w:rPr>
        <w:t>,2017</w:t>
      </w:r>
      <w:r w:rsidR="005F1C2F" w:rsidRPr="00FF61BF">
        <w:rPr>
          <w:rFonts w:asciiTheme="minorBidi" w:hAnsiTheme="minorBidi"/>
          <w:color w:val="000000" w:themeColor="text1"/>
          <w:sz w:val="24"/>
          <w:szCs w:val="24"/>
          <w:lang w:val="en-US"/>
        </w:rPr>
        <w:t>)</w:t>
      </w:r>
      <w:r w:rsidR="003414BE" w:rsidRPr="00FF61BF">
        <w:rPr>
          <w:rFonts w:asciiTheme="minorBidi" w:hAnsiTheme="minorBidi"/>
          <w:color w:val="000000" w:themeColor="text1"/>
          <w:sz w:val="24"/>
          <w:szCs w:val="24"/>
          <w:lang w:val="en-US"/>
        </w:rPr>
        <w:t xml:space="preserve">. </w:t>
      </w:r>
      <w:r w:rsidR="009D582D" w:rsidRPr="00FF61BF">
        <w:rPr>
          <w:rFonts w:asciiTheme="minorBidi" w:hAnsiTheme="minorBidi"/>
          <w:color w:val="000000" w:themeColor="text1"/>
          <w:sz w:val="24"/>
          <w:szCs w:val="24"/>
          <w:lang w:val="en-US"/>
        </w:rPr>
        <w:t xml:space="preserve">Promotion in QoL and </w:t>
      </w:r>
      <w:r w:rsidR="00A73462" w:rsidRPr="00FF61BF">
        <w:rPr>
          <w:rFonts w:asciiTheme="minorBidi" w:hAnsiTheme="minorBidi"/>
          <w:color w:val="000000" w:themeColor="text1"/>
          <w:sz w:val="24"/>
          <w:szCs w:val="24"/>
          <w:lang w:val="en-US"/>
        </w:rPr>
        <w:t xml:space="preserve">sustainability is important </w:t>
      </w:r>
      <w:r w:rsidR="009D582D" w:rsidRPr="00FF61BF">
        <w:rPr>
          <w:rFonts w:asciiTheme="minorBidi" w:hAnsiTheme="minorBidi"/>
          <w:color w:val="000000" w:themeColor="text1"/>
          <w:sz w:val="24"/>
          <w:szCs w:val="24"/>
          <w:lang w:val="en-US"/>
        </w:rPr>
        <w:t>not only for general life style but also for industrial sectors</w:t>
      </w:r>
      <w:r w:rsidR="000B2011" w:rsidRPr="00FF61BF">
        <w:rPr>
          <w:rFonts w:asciiTheme="minorBidi" w:hAnsiTheme="minorBidi"/>
          <w:color w:val="000000" w:themeColor="text1"/>
          <w:sz w:val="24"/>
          <w:szCs w:val="24"/>
          <w:lang w:val="en-US"/>
        </w:rPr>
        <w:t xml:space="preserve"> and organization</w:t>
      </w:r>
      <w:r w:rsidR="001D0A68" w:rsidRPr="00FF61BF">
        <w:rPr>
          <w:rFonts w:asciiTheme="minorBidi" w:hAnsiTheme="minorBidi"/>
          <w:color w:val="000000" w:themeColor="text1"/>
          <w:sz w:val="24"/>
          <w:szCs w:val="24"/>
          <w:lang w:val="en-US"/>
        </w:rPr>
        <w:t xml:space="preserve"> (Dyllick, and Rost,</w:t>
      </w:r>
      <w:r w:rsidR="00D732C2" w:rsidRPr="00FF61BF">
        <w:rPr>
          <w:rFonts w:asciiTheme="minorBidi" w:hAnsiTheme="minorBidi"/>
          <w:color w:val="000000" w:themeColor="text1"/>
          <w:sz w:val="24"/>
          <w:szCs w:val="24"/>
          <w:lang w:val="en-US"/>
        </w:rPr>
        <w:t>2017</w:t>
      </w:r>
      <w:r w:rsidR="001D0A68" w:rsidRPr="00FF61BF">
        <w:rPr>
          <w:rFonts w:asciiTheme="minorBidi" w:hAnsiTheme="minorBidi"/>
          <w:color w:val="000000" w:themeColor="text1"/>
          <w:sz w:val="24"/>
          <w:szCs w:val="24"/>
          <w:lang w:val="en-US"/>
        </w:rPr>
        <w:t>)</w:t>
      </w:r>
      <w:r w:rsidR="00A73462" w:rsidRPr="00FF61BF">
        <w:rPr>
          <w:rFonts w:asciiTheme="minorBidi" w:hAnsiTheme="minorBidi"/>
          <w:color w:val="000000" w:themeColor="text1"/>
          <w:sz w:val="24"/>
          <w:szCs w:val="24"/>
          <w:lang w:val="en-US"/>
        </w:rPr>
        <w:t>.</w:t>
      </w:r>
      <w:r w:rsidR="0012245F" w:rsidRPr="00FF61BF">
        <w:rPr>
          <w:rFonts w:asciiTheme="minorBidi" w:hAnsiTheme="minorBidi"/>
          <w:color w:val="000000" w:themeColor="text1"/>
          <w:sz w:val="24"/>
          <w:szCs w:val="24"/>
          <w:lang w:val="en-US"/>
        </w:rPr>
        <w:t xml:space="preserve"> </w:t>
      </w:r>
      <w:r w:rsidR="00AC6C7B" w:rsidRPr="00FF61BF">
        <w:rPr>
          <w:rFonts w:asciiTheme="minorBidi" w:hAnsiTheme="minorBidi"/>
          <w:color w:val="000000" w:themeColor="text1"/>
          <w:sz w:val="24"/>
          <w:szCs w:val="24"/>
          <w:lang w:val="en-US"/>
        </w:rPr>
        <w:t>S</w:t>
      </w:r>
      <w:r w:rsidR="00E44641" w:rsidRPr="00FF61BF">
        <w:rPr>
          <w:rFonts w:asciiTheme="minorBidi" w:hAnsiTheme="minorBidi"/>
          <w:color w:val="000000" w:themeColor="text1"/>
          <w:sz w:val="24"/>
          <w:szCs w:val="24"/>
          <w:lang w:val="en-US"/>
        </w:rPr>
        <w:t>ustainability is growing day to day, and according to Gaziulusoy and Ryan</w:t>
      </w:r>
      <w:r w:rsidR="004375F6" w:rsidRPr="00FF61BF">
        <w:rPr>
          <w:rFonts w:asciiTheme="minorBidi" w:hAnsiTheme="minorBidi"/>
          <w:color w:val="000000" w:themeColor="text1"/>
          <w:sz w:val="24"/>
          <w:szCs w:val="24"/>
          <w:lang w:val="en-US"/>
        </w:rPr>
        <w:t xml:space="preserve"> </w:t>
      </w:r>
      <w:r w:rsidR="00E44641" w:rsidRPr="00FF61BF">
        <w:rPr>
          <w:rFonts w:asciiTheme="minorBidi" w:hAnsiTheme="minorBidi"/>
          <w:color w:val="000000" w:themeColor="text1"/>
          <w:sz w:val="24"/>
          <w:szCs w:val="24"/>
          <w:lang w:val="en-US"/>
        </w:rPr>
        <w:t xml:space="preserve">(2017) sustainability evolution needs some </w:t>
      </w:r>
      <w:r w:rsidR="00E44641" w:rsidRPr="00FF61BF">
        <w:rPr>
          <w:rFonts w:asciiTheme="minorBidi" w:hAnsiTheme="minorBidi"/>
          <w:color w:val="000000" w:themeColor="text1"/>
          <w:sz w:val="24"/>
          <w:szCs w:val="24"/>
          <w:lang w:val="en-US"/>
        </w:rPr>
        <w:lastRenderedPageBreak/>
        <w:t>systemic changes and also so</w:t>
      </w:r>
      <w:r w:rsidR="00D732C2" w:rsidRPr="00FF61BF">
        <w:rPr>
          <w:rFonts w:asciiTheme="minorBidi" w:hAnsiTheme="minorBidi"/>
          <w:color w:val="000000" w:themeColor="text1"/>
          <w:sz w:val="24"/>
          <w:szCs w:val="24"/>
          <w:lang w:val="en-US"/>
        </w:rPr>
        <w:t xml:space="preserve">me structural improvement, also Kim and Moon (2017) mentioned the </w:t>
      </w:r>
      <w:r w:rsidR="005155D5" w:rsidRPr="00FF61BF">
        <w:rPr>
          <w:rFonts w:asciiTheme="minorBidi" w:hAnsiTheme="minorBidi"/>
          <w:color w:val="000000" w:themeColor="text1"/>
          <w:sz w:val="24"/>
          <w:szCs w:val="24"/>
          <w:lang w:val="en-US"/>
        </w:rPr>
        <w:t>product design and development related s</w:t>
      </w:r>
      <w:r w:rsidR="00D732C2" w:rsidRPr="00FF61BF">
        <w:rPr>
          <w:rFonts w:asciiTheme="minorBidi" w:hAnsiTheme="minorBidi"/>
          <w:color w:val="000000" w:themeColor="text1"/>
          <w:sz w:val="24"/>
          <w:szCs w:val="24"/>
          <w:lang w:val="en-US"/>
        </w:rPr>
        <w:t xml:space="preserve">tudies have some ignorance three main </w:t>
      </w:r>
      <w:r w:rsidR="005155D5" w:rsidRPr="00FF61BF">
        <w:rPr>
          <w:rFonts w:asciiTheme="minorBidi" w:hAnsiTheme="minorBidi"/>
          <w:color w:val="000000" w:themeColor="text1"/>
          <w:sz w:val="24"/>
          <w:szCs w:val="24"/>
          <w:lang w:val="en-US"/>
        </w:rPr>
        <w:t xml:space="preserve">pillars </w:t>
      </w:r>
      <w:r w:rsidR="00D732C2" w:rsidRPr="00FF61BF">
        <w:rPr>
          <w:rFonts w:asciiTheme="minorBidi" w:hAnsiTheme="minorBidi"/>
          <w:color w:val="000000" w:themeColor="text1"/>
          <w:sz w:val="24"/>
          <w:szCs w:val="24"/>
          <w:lang w:val="en-US"/>
        </w:rPr>
        <w:t>of sustainability</w:t>
      </w:r>
      <w:r w:rsidR="005155D5" w:rsidRPr="00FF61BF">
        <w:rPr>
          <w:rFonts w:asciiTheme="minorBidi" w:hAnsiTheme="minorBidi"/>
          <w:color w:val="000000" w:themeColor="text1"/>
          <w:sz w:val="24"/>
          <w:szCs w:val="24"/>
          <w:lang w:val="en-US"/>
        </w:rPr>
        <w:t xml:space="preserve">. </w:t>
      </w:r>
      <w:r w:rsidR="004375F6" w:rsidRPr="00FF61BF">
        <w:rPr>
          <w:rFonts w:asciiTheme="minorBidi" w:hAnsiTheme="minorBidi"/>
          <w:color w:val="000000" w:themeColor="text1"/>
          <w:sz w:val="24"/>
          <w:szCs w:val="24"/>
          <w:lang w:val="en-US"/>
        </w:rPr>
        <w:t xml:space="preserve">Besides, </w:t>
      </w:r>
      <w:r w:rsidR="00E44641" w:rsidRPr="00FF61BF">
        <w:rPr>
          <w:rFonts w:asciiTheme="minorBidi" w:hAnsiTheme="minorBidi"/>
          <w:color w:val="000000" w:themeColor="text1"/>
          <w:sz w:val="24"/>
          <w:szCs w:val="24"/>
          <w:lang w:val="en-US"/>
        </w:rPr>
        <w:t>ergonomics scope and discipline also require some evolutions</w:t>
      </w:r>
      <w:r w:rsidR="004375F6" w:rsidRPr="00FF61BF">
        <w:rPr>
          <w:rFonts w:asciiTheme="minorBidi" w:hAnsiTheme="minorBidi"/>
          <w:color w:val="000000" w:themeColor="text1"/>
          <w:sz w:val="24"/>
          <w:szCs w:val="24"/>
          <w:lang w:val="en-US"/>
        </w:rPr>
        <w:t xml:space="preserve">, in this regards making a synergy between two mentioned firms will be ended to a more appropriate and effective way to achieve quality of life for </w:t>
      </w:r>
      <w:r w:rsidR="00987E5E" w:rsidRPr="00FF61BF">
        <w:rPr>
          <w:rFonts w:asciiTheme="minorBidi" w:hAnsiTheme="minorBidi"/>
          <w:color w:val="000000" w:themeColor="text1"/>
          <w:sz w:val="24"/>
          <w:szCs w:val="24"/>
          <w:lang w:val="en-US"/>
        </w:rPr>
        <w:t>all</w:t>
      </w:r>
      <w:r w:rsidR="004375F6" w:rsidRPr="00FF61BF">
        <w:rPr>
          <w:rFonts w:asciiTheme="minorBidi" w:hAnsiTheme="minorBidi"/>
          <w:color w:val="000000" w:themeColor="text1"/>
          <w:sz w:val="24"/>
          <w:szCs w:val="24"/>
          <w:lang w:val="en-US"/>
        </w:rPr>
        <w:t xml:space="preserve"> and this is </w:t>
      </w:r>
      <w:r w:rsidR="00AC6C7B" w:rsidRPr="00FF61BF">
        <w:rPr>
          <w:rFonts w:asciiTheme="minorBidi" w:hAnsiTheme="minorBidi"/>
          <w:color w:val="000000" w:themeColor="text1"/>
          <w:sz w:val="24"/>
          <w:szCs w:val="24"/>
          <w:lang w:val="en-US"/>
        </w:rPr>
        <w:t xml:space="preserve">the </w:t>
      </w:r>
      <w:r w:rsidR="004375F6" w:rsidRPr="00FF61BF">
        <w:rPr>
          <w:rFonts w:asciiTheme="minorBidi" w:hAnsiTheme="minorBidi"/>
          <w:color w:val="000000" w:themeColor="text1"/>
          <w:sz w:val="24"/>
          <w:szCs w:val="24"/>
          <w:lang w:val="en-US"/>
        </w:rPr>
        <w:t xml:space="preserve">main </w:t>
      </w:r>
      <w:r w:rsidR="00AC6C7B" w:rsidRPr="00FF61BF">
        <w:rPr>
          <w:rFonts w:asciiTheme="minorBidi" w:hAnsiTheme="minorBidi"/>
          <w:color w:val="000000" w:themeColor="text1"/>
          <w:sz w:val="24"/>
          <w:szCs w:val="24"/>
          <w:lang w:val="en-US"/>
        </w:rPr>
        <w:t>objective</w:t>
      </w:r>
      <w:r w:rsidR="004375F6" w:rsidRPr="00FF61BF">
        <w:rPr>
          <w:rFonts w:asciiTheme="minorBidi" w:hAnsiTheme="minorBidi"/>
          <w:color w:val="000000" w:themeColor="text1"/>
          <w:sz w:val="24"/>
          <w:szCs w:val="24"/>
          <w:lang w:val="en-US"/>
        </w:rPr>
        <w:t xml:space="preserve"> of this review</w:t>
      </w:r>
      <w:r w:rsidR="00987E5E" w:rsidRPr="00FF61BF">
        <w:rPr>
          <w:rFonts w:asciiTheme="minorBidi" w:hAnsiTheme="minorBidi"/>
          <w:color w:val="000000" w:themeColor="text1"/>
          <w:sz w:val="24"/>
          <w:szCs w:val="24"/>
          <w:lang w:val="en-US"/>
        </w:rPr>
        <w:t xml:space="preserve"> in which</w:t>
      </w:r>
      <w:r w:rsidR="00B436C3" w:rsidRPr="00FF61BF">
        <w:rPr>
          <w:rFonts w:asciiTheme="minorBidi" w:hAnsiTheme="minorBidi"/>
          <w:color w:val="000000" w:themeColor="text1"/>
          <w:sz w:val="24"/>
          <w:szCs w:val="24"/>
          <w:lang w:val="en-US"/>
        </w:rPr>
        <w:t xml:space="preserve"> the authors conducted to figure out the new approach towards </w:t>
      </w:r>
      <w:r w:rsidR="00D23BBA" w:rsidRPr="00FF61BF">
        <w:rPr>
          <w:rFonts w:asciiTheme="minorBidi" w:hAnsiTheme="minorBidi"/>
          <w:color w:val="000000" w:themeColor="text1"/>
          <w:sz w:val="24"/>
          <w:szCs w:val="24"/>
          <w:lang w:val="en-US"/>
        </w:rPr>
        <w:t xml:space="preserve">the </w:t>
      </w:r>
      <w:r w:rsidR="00B436C3" w:rsidRPr="00FF61BF">
        <w:rPr>
          <w:rFonts w:asciiTheme="minorBidi" w:hAnsiTheme="minorBidi"/>
          <w:color w:val="000000" w:themeColor="text1"/>
          <w:sz w:val="24"/>
          <w:szCs w:val="24"/>
          <w:lang w:val="en-US"/>
        </w:rPr>
        <w:t>quality of life</w:t>
      </w:r>
      <w:r w:rsidR="00AC6C7B" w:rsidRPr="00FF61BF">
        <w:rPr>
          <w:rFonts w:asciiTheme="minorBidi" w:hAnsiTheme="minorBidi"/>
          <w:color w:val="000000" w:themeColor="text1"/>
          <w:sz w:val="24"/>
          <w:szCs w:val="24"/>
          <w:lang w:val="en-US"/>
        </w:rPr>
        <w:t xml:space="preserve">, </w:t>
      </w:r>
      <w:r w:rsidR="00D52C0F" w:rsidRPr="00FF61BF">
        <w:rPr>
          <w:rFonts w:asciiTheme="minorBidi" w:hAnsiTheme="minorBidi"/>
          <w:color w:val="000000" w:themeColor="text1"/>
          <w:sz w:val="24"/>
          <w:szCs w:val="24"/>
          <w:lang w:val="en-US"/>
        </w:rPr>
        <w:t xml:space="preserve">based on </w:t>
      </w:r>
      <w:r w:rsidR="00B436C3" w:rsidRPr="00FF61BF">
        <w:rPr>
          <w:rFonts w:asciiTheme="minorBidi" w:hAnsiTheme="minorBidi"/>
          <w:color w:val="000000" w:themeColor="text1"/>
          <w:sz w:val="24"/>
          <w:szCs w:val="24"/>
          <w:lang w:val="en-US"/>
        </w:rPr>
        <w:t xml:space="preserve">both scope of sustainability and ergonomics. </w:t>
      </w:r>
      <w:r w:rsidR="003C44A0" w:rsidRPr="00FF61BF">
        <w:rPr>
          <w:rFonts w:asciiTheme="minorBidi" w:hAnsiTheme="minorBidi"/>
          <w:color w:val="000000" w:themeColor="text1"/>
          <w:sz w:val="24"/>
          <w:szCs w:val="24"/>
          <w:lang w:val="en-US"/>
        </w:rPr>
        <w:t xml:space="preserve">To achieve higher levels of quality of life whether in developing or developed countries, making and implementation appropriated process and systems are expected. In this regards, effective utilization of new multidisciplinary scientific paradigm might be considered to improve the quality of life. </w:t>
      </w:r>
      <w:r w:rsidR="002A40DF" w:rsidRPr="00FF61BF">
        <w:rPr>
          <w:rFonts w:asciiTheme="minorBidi" w:hAnsiTheme="minorBidi"/>
          <w:color w:val="000000" w:themeColor="text1"/>
          <w:sz w:val="24"/>
          <w:szCs w:val="24"/>
          <w:lang w:val="en-US"/>
        </w:rPr>
        <w:t>Moreover, majority of our life style is related to use products; in this regards ergonomics and sustainable products play a critical role in our life.</w:t>
      </w:r>
    </w:p>
    <w:p w14:paraId="5442FA6B" w14:textId="34153333" w:rsidR="00A37DFC" w:rsidRPr="00FF61BF" w:rsidRDefault="002A40DF" w:rsidP="009D3CFA">
      <w:pPr>
        <w:jc w:val="both"/>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t xml:space="preserve">Undoubtedly </w:t>
      </w:r>
      <w:r w:rsidR="00AC6C7B" w:rsidRPr="00FF61BF">
        <w:rPr>
          <w:rFonts w:asciiTheme="minorBidi" w:hAnsiTheme="minorBidi"/>
          <w:color w:val="000000" w:themeColor="text1"/>
          <w:sz w:val="24"/>
          <w:szCs w:val="24"/>
          <w:lang w:val="en-US"/>
        </w:rPr>
        <w:t xml:space="preserve">ergonomics as a multidisciplinary </w:t>
      </w:r>
      <w:r w:rsidR="00334F34" w:rsidRPr="00FF61BF">
        <w:rPr>
          <w:rFonts w:asciiTheme="minorBidi" w:hAnsiTheme="minorBidi"/>
          <w:color w:val="000000" w:themeColor="text1"/>
          <w:sz w:val="24"/>
          <w:szCs w:val="24"/>
          <w:lang w:val="en-US"/>
        </w:rPr>
        <w:t>science</w:t>
      </w:r>
      <w:r w:rsidRPr="00FF61BF">
        <w:rPr>
          <w:rFonts w:asciiTheme="minorBidi" w:hAnsiTheme="minorBidi"/>
          <w:color w:val="000000" w:themeColor="text1"/>
          <w:sz w:val="24"/>
          <w:szCs w:val="24"/>
          <w:lang w:val="en-US"/>
        </w:rPr>
        <w:t xml:space="preserve">, product design </w:t>
      </w:r>
      <w:r w:rsidR="003B08C8" w:rsidRPr="00FF61BF">
        <w:rPr>
          <w:rFonts w:asciiTheme="minorBidi" w:hAnsiTheme="minorBidi"/>
          <w:color w:val="000000" w:themeColor="text1"/>
          <w:sz w:val="24"/>
          <w:szCs w:val="24"/>
          <w:lang w:val="en-US"/>
        </w:rPr>
        <w:t>as daily needs</w:t>
      </w:r>
      <w:r w:rsidRPr="00FF61BF">
        <w:rPr>
          <w:rFonts w:asciiTheme="minorBidi" w:hAnsiTheme="minorBidi"/>
          <w:color w:val="000000" w:themeColor="text1"/>
          <w:sz w:val="24"/>
          <w:szCs w:val="24"/>
          <w:lang w:val="en-US"/>
        </w:rPr>
        <w:t xml:space="preserve"> of human, </w:t>
      </w:r>
      <w:r w:rsidR="00AC6C7B" w:rsidRPr="00FF61BF">
        <w:rPr>
          <w:rFonts w:asciiTheme="minorBidi" w:hAnsiTheme="minorBidi"/>
          <w:color w:val="000000" w:themeColor="text1"/>
          <w:sz w:val="24"/>
          <w:szCs w:val="24"/>
          <w:lang w:val="en-US"/>
        </w:rPr>
        <w:t>and sustainability as a context,</w:t>
      </w:r>
      <w:r w:rsidR="00B436C3" w:rsidRPr="00FF61BF">
        <w:rPr>
          <w:rFonts w:asciiTheme="minorBidi" w:hAnsiTheme="minorBidi"/>
          <w:color w:val="000000" w:themeColor="text1"/>
          <w:sz w:val="24"/>
          <w:szCs w:val="24"/>
          <w:lang w:val="en-US"/>
        </w:rPr>
        <w:t xml:space="preserve"> </w:t>
      </w:r>
      <w:r w:rsidR="00F0106F" w:rsidRPr="00FF61BF">
        <w:rPr>
          <w:rFonts w:asciiTheme="minorBidi" w:hAnsiTheme="minorBidi"/>
          <w:color w:val="000000" w:themeColor="text1"/>
          <w:sz w:val="24"/>
          <w:szCs w:val="24"/>
          <w:lang w:val="en-US"/>
        </w:rPr>
        <w:t>concern</w:t>
      </w:r>
      <w:r w:rsidR="00D23BBA" w:rsidRPr="00FF61BF">
        <w:rPr>
          <w:rFonts w:asciiTheme="minorBidi" w:hAnsiTheme="minorBidi"/>
          <w:color w:val="000000" w:themeColor="text1"/>
          <w:sz w:val="24"/>
          <w:szCs w:val="24"/>
          <w:lang w:val="en-US"/>
        </w:rPr>
        <w:t>ed</w:t>
      </w:r>
      <w:r w:rsidR="00F0106F" w:rsidRPr="00FF61BF">
        <w:rPr>
          <w:rFonts w:asciiTheme="minorBidi" w:hAnsiTheme="minorBidi"/>
          <w:color w:val="000000" w:themeColor="text1"/>
          <w:sz w:val="24"/>
          <w:szCs w:val="24"/>
          <w:lang w:val="en-US"/>
        </w:rPr>
        <w:t xml:space="preserve"> with </w:t>
      </w:r>
      <w:r w:rsidR="00D23BBA" w:rsidRPr="00FF61BF">
        <w:rPr>
          <w:rFonts w:asciiTheme="minorBidi" w:hAnsiTheme="minorBidi"/>
          <w:color w:val="000000" w:themeColor="text1"/>
          <w:sz w:val="24"/>
          <w:szCs w:val="24"/>
          <w:lang w:val="en-US"/>
        </w:rPr>
        <w:t xml:space="preserve">the </w:t>
      </w:r>
      <w:r w:rsidR="00F0106F" w:rsidRPr="00FF61BF">
        <w:rPr>
          <w:rFonts w:asciiTheme="minorBidi" w:hAnsiTheme="minorBidi"/>
          <w:color w:val="000000" w:themeColor="text1"/>
          <w:sz w:val="24"/>
          <w:szCs w:val="24"/>
          <w:lang w:val="en-US"/>
        </w:rPr>
        <w:t>human being, health</w:t>
      </w:r>
      <w:r w:rsidR="00063A01" w:rsidRPr="00FF61BF">
        <w:rPr>
          <w:rFonts w:asciiTheme="minorBidi" w:hAnsiTheme="minorBidi"/>
          <w:color w:val="000000" w:themeColor="text1"/>
          <w:sz w:val="24"/>
          <w:szCs w:val="24"/>
          <w:lang w:val="en-US"/>
        </w:rPr>
        <w:t>y</w:t>
      </w:r>
      <w:r w:rsidR="00F0106F" w:rsidRPr="00FF61BF">
        <w:rPr>
          <w:rFonts w:asciiTheme="minorBidi" w:hAnsiTheme="minorBidi"/>
          <w:color w:val="000000" w:themeColor="text1"/>
          <w:sz w:val="24"/>
          <w:szCs w:val="24"/>
          <w:lang w:val="en-US"/>
        </w:rPr>
        <w:t xml:space="preserve"> life and environmental protection</w:t>
      </w:r>
      <w:r w:rsidR="00334F34" w:rsidRPr="00FF61BF">
        <w:rPr>
          <w:rFonts w:asciiTheme="minorBidi" w:hAnsiTheme="minorBidi"/>
          <w:color w:val="000000" w:themeColor="text1"/>
          <w:sz w:val="24"/>
          <w:szCs w:val="24"/>
          <w:lang w:val="en-US"/>
        </w:rPr>
        <w:t xml:space="preserve">. </w:t>
      </w:r>
      <w:r w:rsidR="00A37DFC" w:rsidRPr="00FF61BF">
        <w:rPr>
          <w:rFonts w:asciiTheme="minorBidi" w:hAnsiTheme="minorBidi"/>
          <w:color w:val="000000" w:themeColor="text1"/>
          <w:sz w:val="24"/>
          <w:szCs w:val="24"/>
          <w:lang w:val="en-US"/>
        </w:rPr>
        <w:t xml:space="preserve">Furthermore, </w:t>
      </w:r>
      <w:r w:rsidR="009878DD" w:rsidRPr="00FF61BF">
        <w:rPr>
          <w:rFonts w:asciiTheme="minorBidi" w:hAnsiTheme="minorBidi"/>
          <w:color w:val="000000" w:themeColor="text1"/>
          <w:sz w:val="24"/>
          <w:szCs w:val="24"/>
          <w:lang w:val="en-US"/>
        </w:rPr>
        <w:t>in spite</w:t>
      </w:r>
      <w:r w:rsidR="00A37DFC" w:rsidRPr="00FF61BF">
        <w:rPr>
          <w:rFonts w:asciiTheme="minorBidi" w:hAnsiTheme="minorBidi"/>
          <w:color w:val="000000" w:themeColor="text1"/>
          <w:sz w:val="24"/>
          <w:szCs w:val="24"/>
          <w:lang w:val="en-US"/>
        </w:rPr>
        <w:t xml:space="preserve"> of some current approaches on ergonomics and sustainability, such as Ergoecology (Garcia-Acosta et al., 2012; García-Acosta, et al., 2012), </w:t>
      </w:r>
      <w:r w:rsidR="009878DD" w:rsidRPr="00FF61BF">
        <w:rPr>
          <w:rFonts w:asciiTheme="minorBidi" w:hAnsiTheme="minorBidi"/>
          <w:color w:val="000000" w:themeColor="text1"/>
          <w:sz w:val="24"/>
          <w:szCs w:val="24"/>
          <w:lang w:val="en-US"/>
        </w:rPr>
        <w:t xml:space="preserve">HFE and Sustainability (Zink and Fischer, 2013; Zink 2013), and </w:t>
      </w:r>
      <w:r w:rsidR="00A37DFC" w:rsidRPr="00FF61BF">
        <w:rPr>
          <w:rFonts w:asciiTheme="minorBidi" w:hAnsiTheme="minorBidi"/>
          <w:color w:val="000000" w:themeColor="text1"/>
          <w:sz w:val="24"/>
          <w:szCs w:val="24"/>
          <w:lang w:val="en-US"/>
        </w:rPr>
        <w:t>green ergonomics (Thatcher, 2013)</w:t>
      </w:r>
      <w:r w:rsidR="009878DD" w:rsidRPr="00FF61BF">
        <w:rPr>
          <w:rFonts w:asciiTheme="minorBidi" w:hAnsiTheme="minorBidi"/>
          <w:color w:val="000000" w:themeColor="text1"/>
          <w:sz w:val="24"/>
          <w:szCs w:val="24"/>
          <w:lang w:val="en-US"/>
        </w:rPr>
        <w:t xml:space="preserve">; </w:t>
      </w:r>
      <w:r w:rsidR="009D3CFA" w:rsidRPr="00FF61BF">
        <w:rPr>
          <w:rFonts w:asciiTheme="minorBidi" w:hAnsiTheme="minorBidi"/>
          <w:color w:val="000000" w:themeColor="text1"/>
          <w:sz w:val="24"/>
          <w:szCs w:val="24"/>
          <w:lang w:val="en-US"/>
        </w:rPr>
        <w:t>more study and research about the role of ergonomics in sustainability needs to fill the some probably knowledge gaps</w:t>
      </w:r>
      <w:r w:rsidR="00D25CFA" w:rsidRPr="00FF61BF">
        <w:rPr>
          <w:rFonts w:asciiTheme="minorBidi" w:hAnsiTheme="minorBidi"/>
          <w:color w:val="000000" w:themeColor="text1"/>
          <w:sz w:val="24"/>
          <w:szCs w:val="24"/>
          <w:lang w:val="en-US"/>
        </w:rPr>
        <w:t>. Additionally, relation between aspects of product design and ergonomics and sustainability is not also so clear,</w:t>
      </w:r>
      <w:r w:rsidR="009878DD" w:rsidRPr="00FF61BF">
        <w:rPr>
          <w:rFonts w:asciiTheme="minorBidi" w:hAnsiTheme="minorBidi"/>
          <w:color w:val="000000" w:themeColor="text1"/>
          <w:sz w:val="24"/>
          <w:szCs w:val="24"/>
          <w:lang w:val="en-US"/>
        </w:rPr>
        <w:t xml:space="preserve"> therefore, the authors decided to figure out some related issues throughout a review article.</w:t>
      </w:r>
    </w:p>
    <w:p w14:paraId="288DB8AF" w14:textId="77777777" w:rsidR="00987E5E" w:rsidRPr="00FF61BF" w:rsidRDefault="00334F34" w:rsidP="00334F34">
      <w:pPr>
        <w:jc w:val="both"/>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t>I</w:t>
      </w:r>
      <w:r w:rsidR="00F0106F" w:rsidRPr="00FF61BF">
        <w:rPr>
          <w:rFonts w:asciiTheme="minorBidi" w:hAnsiTheme="minorBidi"/>
          <w:color w:val="000000" w:themeColor="text1"/>
          <w:sz w:val="24"/>
          <w:szCs w:val="24"/>
          <w:lang w:val="en-US"/>
        </w:rPr>
        <w:t xml:space="preserve">n this </w:t>
      </w:r>
      <w:r w:rsidRPr="00FF61BF">
        <w:rPr>
          <w:rFonts w:asciiTheme="minorBidi" w:hAnsiTheme="minorBidi"/>
          <w:color w:val="000000" w:themeColor="text1"/>
          <w:sz w:val="24"/>
          <w:szCs w:val="24"/>
          <w:lang w:val="en-US"/>
        </w:rPr>
        <w:t>work</w:t>
      </w:r>
      <w:r w:rsidR="003C5CCD" w:rsidRPr="00FF61BF">
        <w:rPr>
          <w:rFonts w:asciiTheme="minorBidi" w:hAnsiTheme="minorBidi"/>
          <w:color w:val="000000" w:themeColor="text1"/>
          <w:sz w:val="24"/>
          <w:szCs w:val="24"/>
          <w:lang w:val="en-US"/>
        </w:rPr>
        <w:t xml:space="preserve">, according to </w:t>
      </w:r>
      <w:r w:rsidR="00D23BBA" w:rsidRPr="00FF61BF">
        <w:rPr>
          <w:rFonts w:asciiTheme="minorBidi" w:hAnsiTheme="minorBidi"/>
          <w:color w:val="000000" w:themeColor="text1"/>
          <w:sz w:val="24"/>
          <w:szCs w:val="24"/>
          <w:lang w:val="en-US"/>
        </w:rPr>
        <w:t xml:space="preserve">the </w:t>
      </w:r>
      <w:r w:rsidR="003C5CCD" w:rsidRPr="00FF61BF">
        <w:rPr>
          <w:rFonts w:asciiTheme="minorBidi" w:hAnsiTheme="minorBidi"/>
          <w:color w:val="000000" w:themeColor="text1"/>
          <w:sz w:val="24"/>
          <w:szCs w:val="24"/>
          <w:lang w:val="en-US"/>
        </w:rPr>
        <w:t xml:space="preserve">review </w:t>
      </w:r>
      <w:r w:rsidR="00D069B5" w:rsidRPr="00FF61BF">
        <w:rPr>
          <w:rFonts w:asciiTheme="minorBidi" w:hAnsiTheme="minorBidi"/>
          <w:color w:val="000000" w:themeColor="text1"/>
          <w:sz w:val="24"/>
          <w:szCs w:val="24"/>
          <w:lang w:val="en-US"/>
        </w:rPr>
        <w:t xml:space="preserve">of </w:t>
      </w:r>
      <w:r w:rsidR="003C5CCD" w:rsidRPr="00FF61BF">
        <w:rPr>
          <w:rFonts w:asciiTheme="minorBidi" w:hAnsiTheme="minorBidi"/>
          <w:color w:val="000000" w:themeColor="text1"/>
          <w:sz w:val="24"/>
          <w:szCs w:val="24"/>
          <w:lang w:val="en-US"/>
        </w:rPr>
        <w:t xml:space="preserve">several sorts of reports and papers, </w:t>
      </w:r>
      <w:r w:rsidR="00F0106F" w:rsidRPr="00FF61BF">
        <w:rPr>
          <w:rFonts w:asciiTheme="minorBidi" w:hAnsiTheme="minorBidi"/>
          <w:color w:val="000000" w:themeColor="text1"/>
          <w:sz w:val="24"/>
          <w:szCs w:val="24"/>
          <w:lang w:val="en-US"/>
        </w:rPr>
        <w:t xml:space="preserve">we </w:t>
      </w:r>
      <w:r w:rsidR="003C5CCD" w:rsidRPr="00FF61BF">
        <w:rPr>
          <w:rFonts w:asciiTheme="minorBidi" w:hAnsiTheme="minorBidi"/>
          <w:color w:val="000000" w:themeColor="text1"/>
          <w:sz w:val="24"/>
          <w:szCs w:val="24"/>
          <w:lang w:val="en-US"/>
        </w:rPr>
        <w:t>developed a</w:t>
      </w:r>
      <w:r w:rsidR="00F0106F" w:rsidRPr="00FF61BF">
        <w:rPr>
          <w:rFonts w:asciiTheme="minorBidi" w:hAnsiTheme="minorBidi"/>
          <w:color w:val="000000" w:themeColor="text1"/>
          <w:sz w:val="24"/>
          <w:szCs w:val="24"/>
          <w:lang w:val="en-US"/>
        </w:rPr>
        <w:t xml:space="preserve"> new </w:t>
      </w:r>
      <w:r w:rsidR="003C5CCD" w:rsidRPr="00FF61BF">
        <w:rPr>
          <w:rFonts w:asciiTheme="minorBidi" w:hAnsiTheme="minorBidi"/>
          <w:color w:val="000000" w:themeColor="text1"/>
          <w:sz w:val="24"/>
          <w:szCs w:val="24"/>
          <w:lang w:val="en-US"/>
        </w:rPr>
        <w:t xml:space="preserve">integrated </w:t>
      </w:r>
      <w:r w:rsidR="00F0106F" w:rsidRPr="00FF61BF">
        <w:rPr>
          <w:rFonts w:asciiTheme="minorBidi" w:hAnsiTheme="minorBidi"/>
          <w:color w:val="000000" w:themeColor="text1"/>
          <w:sz w:val="24"/>
          <w:szCs w:val="24"/>
          <w:lang w:val="en-US"/>
        </w:rPr>
        <w:t xml:space="preserve">approach </w:t>
      </w:r>
      <w:r w:rsidR="003C5CCD" w:rsidRPr="00FF61BF">
        <w:rPr>
          <w:rFonts w:asciiTheme="minorBidi" w:hAnsiTheme="minorBidi"/>
          <w:color w:val="000000" w:themeColor="text1"/>
          <w:sz w:val="24"/>
          <w:szCs w:val="24"/>
          <w:lang w:val="en-US"/>
        </w:rPr>
        <w:t xml:space="preserve">consistent </w:t>
      </w:r>
      <w:r w:rsidR="00D23BBA" w:rsidRPr="00FF61BF">
        <w:rPr>
          <w:rFonts w:asciiTheme="minorBidi" w:hAnsiTheme="minorBidi"/>
          <w:color w:val="000000" w:themeColor="text1"/>
          <w:sz w:val="24"/>
          <w:szCs w:val="24"/>
          <w:lang w:val="en-US"/>
        </w:rPr>
        <w:t>with</w:t>
      </w:r>
      <w:r w:rsidR="003C5CCD" w:rsidRPr="00FF61BF">
        <w:rPr>
          <w:rFonts w:asciiTheme="minorBidi" w:hAnsiTheme="minorBidi"/>
          <w:color w:val="000000" w:themeColor="text1"/>
          <w:sz w:val="24"/>
          <w:szCs w:val="24"/>
          <w:lang w:val="en-US"/>
        </w:rPr>
        <w:t xml:space="preserve"> all benefits of ergonomics and sustainability</w:t>
      </w:r>
      <w:r w:rsidR="00C01B54" w:rsidRPr="00FF61BF">
        <w:rPr>
          <w:rFonts w:asciiTheme="minorBidi" w:hAnsiTheme="minorBidi"/>
          <w:color w:val="000000" w:themeColor="text1"/>
          <w:sz w:val="24"/>
          <w:szCs w:val="24"/>
          <w:lang w:val="en-US"/>
        </w:rPr>
        <w:t xml:space="preserve"> especially in </w:t>
      </w:r>
      <w:r w:rsidR="00063A01" w:rsidRPr="00FF61BF">
        <w:rPr>
          <w:rFonts w:asciiTheme="minorBidi" w:hAnsiTheme="minorBidi"/>
          <w:color w:val="000000" w:themeColor="text1"/>
          <w:sz w:val="24"/>
          <w:szCs w:val="24"/>
          <w:lang w:val="en-US"/>
        </w:rPr>
        <w:t xml:space="preserve">the </w:t>
      </w:r>
      <w:r w:rsidR="00C01B54" w:rsidRPr="00FF61BF">
        <w:rPr>
          <w:rFonts w:asciiTheme="minorBidi" w:hAnsiTheme="minorBidi"/>
          <w:color w:val="000000" w:themeColor="text1"/>
          <w:sz w:val="24"/>
          <w:szCs w:val="24"/>
          <w:lang w:val="en-US"/>
        </w:rPr>
        <w:t>field of product design</w:t>
      </w:r>
      <w:r w:rsidR="003C5CCD" w:rsidRPr="00FF61BF">
        <w:rPr>
          <w:rFonts w:asciiTheme="minorBidi" w:hAnsiTheme="minorBidi"/>
          <w:color w:val="000000" w:themeColor="text1"/>
          <w:sz w:val="24"/>
          <w:szCs w:val="24"/>
          <w:lang w:val="en-US"/>
        </w:rPr>
        <w:t xml:space="preserve">. </w:t>
      </w:r>
      <w:r w:rsidRPr="00FF61BF">
        <w:rPr>
          <w:rFonts w:asciiTheme="minorBidi" w:hAnsiTheme="minorBidi"/>
          <w:color w:val="000000" w:themeColor="text1"/>
          <w:sz w:val="24"/>
          <w:szCs w:val="24"/>
          <w:lang w:val="en-US"/>
        </w:rPr>
        <w:t>Furthermore, to develop a better view of this new approach ergonomics and sustainability in both aspects of production and product design were focused. In fact the pros and cons of current published papers and studies in terms of interconnection of ergonomics and sustainability were considered.</w:t>
      </w:r>
      <w:r w:rsidR="00F955D9" w:rsidRPr="00FF61BF">
        <w:rPr>
          <w:color w:val="000000" w:themeColor="text1"/>
          <w:lang w:val="en-US"/>
        </w:rPr>
        <w:t xml:space="preserve"> Also, </w:t>
      </w:r>
      <w:r w:rsidR="00945F2B" w:rsidRPr="00FF61BF">
        <w:rPr>
          <w:color w:val="000000" w:themeColor="text1"/>
          <w:lang w:val="en-US"/>
        </w:rPr>
        <w:t>it</w:t>
      </w:r>
      <w:r w:rsidR="00F955D9" w:rsidRPr="00FF61BF">
        <w:rPr>
          <w:color w:val="000000" w:themeColor="text1"/>
          <w:lang w:val="en-US"/>
        </w:rPr>
        <w:t xml:space="preserve"> should be mentioned that the </w:t>
      </w:r>
      <w:r w:rsidR="00F955D9" w:rsidRPr="00FF61BF">
        <w:rPr>
          <w:rFonts w:asciiTheme="minorBidi" w:hAnsiTheme="minorBidi"/>
          <w:color w:val="000000" w:themeColor="text1"/>
          <w:sz w:val="24"/>
          <w:szCs w:val="24"/>
          <w:lang w:val="en-US"/>
        </w:rPr>
        <w:t>terms of ‘sustainability’ and ‘sustainable development</w:t>
      </w:r>
      <w:r w:rsidR="00945F2B" w:rsidRPr="00FF61BF">
        <w:rPr>
          <w:rFonts w:asciiTheme="minorBidi" w:hAnsiTheme="minorBidi"/>
          <w:color w:val="000000" w:themeColor="text1"/>
          <w:sz w:val="24"/>
          <w:szCs w:val="24"/>
          <w:lang w:val="en-US"/>
        </w:rPr>
        <w:t xml:space="preserve"> (SD)</w:t>
      </w:r>
      <w:r w:rsidR="00F955D9" w:rsidRPr="00FF61BF">
        <w:rPr>
          <w:rFonts w:asciiTheme="minorBidi" w:hAnsiTheme="minorBidi"/>
          <w:color w:val="000000" w:themeColor="text1"/>
          <w:sz w:val="24"/>
          <w:szCs w:val="24"/>
          <w:lang w:val="en-US"/>
        </w:rPr>
        <w:t>’ which are often used interchangeably, are not the same and in this work we emphasized o</w:t>
      </w:r>
      <w:r w:rsidR="002404CA" w:rsidRPr="00FF61BF">
        <w:rPr>
          <w:rFonts w:asciiTheme="minorBidi" w:hAnsiTheme="minorBidi"/>
          <w:color w:val="000000" w:themeColor="text1"/>
          <w:sz w:val="24"/>
          <w:szCs w:val="24"/>
          <w:lang w:val="en-US"/>
        </w:rPr>
        <w:t>n</w:t>
      </w:r>
      <w:r w:rsidR="00F955D9" w:rsidRPr="00FF61BF">
        <w:rPr>
          <w:rFonts w:asciiTheme="minorBidi" w:hAnsiTheme="minorBidi"/>
          <w:color w:val="000000" w:themeColor="text1"/>
          <w:sz w:val="24"/>
          <w:szCs w:val="24"/>
          <w:lang w:val="en-US"/>
        </w:rPr>
        <w:t xml:space="preserve"> ‘sustainability’ more than ‘sustainable development’.</w:t>
      </w:r>
    </w:p>
    <w:p w14:paraId="5FF2D4EF" w14:textId="77777777" w:rsidR="00987E5E" w:rsidRPr="00FF61BF" w:rsidRDefault="00987E5E" w:rsidP="00F32B75">
      <w:pPr>
        <w:jc w:val="both"/>
        <w:rPr>
          <w:rFonts w:asciiTheme="minorBidi" w:hAnsiTheme="minorBidi"/>
          <w:color w:val="000000" w:themeColor="text1"/>
          <w:sz w:val="24"/>
          <w:szCs w:val="24"/>
          <w:lang w:val="en-US"/>
        </w:rPr>
      </w:pPr>
    </w:p>
    <w:p w14:paraId="01DFB9FB" w14:textId="77777777" w:rsidR="003414BE" w:rsidRPr="00FF61BF" w:rsidRDefault="00945F2B" w:rsidP="00F32B75">
      <w:pPr>
        <w:jc w:val="both"/>
        <w:rPr>
          <w:rFonts w:asciiTheme="minorBidi" w:hAnsiTheme="minorBidi"/>
          <w:b/>
          <w:color w:val="000000" w:themeColor="text1"/>
          <w:sz w:val="24"/>
          <w:szCs w:val="24"/>
          <w:lang w:val="en-US"/>
        </w:rPr>
      </w:pPr>
      <w:r w:rsidRPr="00FF61BF">
        <w:rPr>
          <w:rFonts w:asciiTheme="minorBidi" w:hAnsiTheme="minorBidi"/>
          <w:b/>
          <w:color w:val="000000" w:themeColor="text1"/>
          <w:sz w:val="24"/>
          <w:szCs w:val="24"/>
          <w:lang w:val="en-US"/>
        </w:rPr>
        <w:t>Sustainability Concepts</w:t>
      </w:r>
    </w:p>
    <w:p w14:paraId="7EEE8DE6" w14:textId="77777777" w:rsidR="00793DDA" w:rsidRPr="00FF61BF" w:rsidRDefault="00793DDA" w:rsidP="00F32B75">
      <w:pPr>
        <w:jc w:val="both"/>
        <w:rPr>
          <w:rFonts w:asciiTheme="minorBidi" w:hAnsiTheme="minorBidi"/>
          <w:b/>
          <w:color w:val="000000" w:themeColor="text1"/>
          <w:sz w:val="24"/>
          <w:szCs w:val="24"/>
          <w:lang w:val="en-US"/>
        </w:rPr>
      </w:pPr>
    </w:p>
    <w:p w14:paraId="20C6A7D8" w14:textId="77777777" w:rsidR="008918C8" w:rsidRPr="00FF61BF" w:rsidRDefault="008918C8" w:rsidP="00A02A51">
      <w:pPr>
        <w:jc w:val="both"/>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t xml:space="preserve">Sustainability </w:t>
      </w:r>
      <w:r w:rsidR="00987E5E" w:rsidRPr="00FF61BF">
        <w:rPr>
          <w:rFonts w:asciiTheme="minorBidi" w:hAnsiTheme="minorBidi"/>
          <w:color w:val="000000" w:themeColor="text1"/>
          <w:sz w:val="24"/>
          <w:szCs w:val="24"/>
          <w:lang w:val="en-US"/>
        </w:rPr>
        <w:t xml:space="preserve">which </w:t>
      </w:r>
      <w:r w:rsidRPr="00FF61BF">
        <w:rPr>
          <w:rFonts w:asciiTheme="minorBidi" w:hAnsiTheme="minorBidi"/>
          <w:color w:val="000000" w:themeColor="text1"/>
          <w:sz w:val="24"/>
          <w:szCs w:val="24"/>
          <w:lang w:val="en-US"/>
        </w:rPr>
        <w:t xml:space="preserve">is known as a global </w:t>
      </w:r>
      <w:r w:rsidR="00352364" w:rsidRPr="00FF61BF">
        <w:rPr>
          <w:rFonts w:asciiTheme="minorBidi" w:hAnsiTheme="minorBidi"/>
          <w:color w:val="000000" w:themeColor="text1"/>
          <w:sz w:val="24"/>
          <w:szCs w:val="24"/>
          <w:lang w:val="en-US"/>
        </w:rPr>
        <w:t>pledge is</w:t>
      </w:r>
      <w:r w:rsidR="00987E5E" w:rsidRPr="00FF61BF">
        <w:rPr>
          <w:rFonts w:asciiTheme="minorBidi" w:hAnsiTheme="minorBidi"/>
          <w:color w:val="000000" w:themeColor="text1"/>
          <w:sz w:val="24"/>
          <w:szCs w:val="24"/>
          <w:lang w:val="en-US"/>
        </w:rPr>
        <w:t xml:space="preserve"> not a</w:t>
      </w:r>
      <w:r w:rsidR="002E6FF4" w:rsidRPr="00FF61BF">
        <w:rPr>
          <w:rFonts w:asciiTheme="minorBidi" w:hAnsiTheme="minorBidi"/>
          <w:color w:val="000000" w:themeColor="text1"/>
          <w:sz w:val="24"/>
          <w:szCs w:val="24"/>
          <w:lang w:val="en-US"/>
        </w:rPr>
        <w:t xml:space="preserve"> </w:t>
      </w:r>
      <w:r w:rsidR="00987E5E" w:rsidRPr="00FF61BF">
        <w:rPr>
          <w:rFonts w:asciiTheme="minorBidi" w:hAnsiTheme="minorBidi"/>
          <w:color w:val="000000" w:themeColor="text1"/>
          <w:sz w:val="24"/>
          <w:szCs w:val="24"/>
          <w:lang w:val="en-US"/>
        </w:rPr>
        <w:t>new t</w:t>
      </w:r>
      <w:r w:rsidR="00352364" w:rsidRPr="00FF61BF">
        <w:rPr>
          <w:rFonts w:asciiTheme="minorBidi" w:hAnsiTheme="minorBidi"/>
          <w:color w:val="000000" w:themeColor="text1"/>
          <w:sz w:val="24"/>
          <w:szCs w:val="24"/>
          <w:lang w:val="en-US"/>
        </w:rPr>
        <w:t>erm. Carlowitz (</w:t>
      </w:r>
      <w:r w:rsidR="00987E5E" w:rsidRPr="00FF61BF">
        <w:rPr>
          <w:rFonts w:asciiTheme="minorBidi" w:hAnsiTheme="minorBidi"/>
          <w:color w:val="000000" w:themeColor="text1"/>
          <w:sz w:val="24"/>
          <w:szCs w:val="24"/>
          <w:lang w:val="en-US"/>
        </w:rPr>
        <w:t xml:space="preserve">1713) </w:t>
      </w:r>
      <w:r w:rsidR="00352364" w:rsidRPr="00FF61BF">
        <w:rPr>
          <w:rFonts w:asciiTheme="minorBidi" w:hAnsiTheme="minorBidi"/>
          <w:color w:val="000000" w:themeColor="text1"/>
          <w:sz w:val="24"/>
          <w:szCs w:val="24"/>
          <w:lang w:val="en-US"/>
        </w:rPr>
        <w:t xml:space="preserve">used the word of sustainability </w:t>
      </w:r>
      <w:r w:rsidR="00987E5E" w:rsidRPr="00FF61BF">
        <w:rPr>
          <w:rFonts w:asciiTheme="minorBidi" w:hAnsiTheme="minorBidi"/>
          <w:color w:val="000000" w:themeColor="text1"/>
          <w:sz w:val="24"/>
          <w:szCs w:val="24"/>
          <w:lang w:val="en-US"/>
        </w:rPr>
        <w:t>t</w:t>
      </w:r>
      <w:r w:rsidR="00665925" w:rsidRPr="00FF61BF">
        <w:rPr>
          <w:rFonts w:asciiTheme="minorBidi" w:hAnsiTheme="minorBidi"/>
          <w:color w:val="000000" w:themeColor="text1"/>
          <w:sz w:val="24"/>
          <w:szCs w:val="24"/>
          <w:lang w:val="en-US"/>
        </w:rPr>
        <w:t>o</w:t>
      </w:r>
      <w:r w:rsidR="00987E5E" w:rsidRPr="00FF61BF">
        <w:rPr>
          <w:rFonts w:asciiTheme="minorBidi" w:hAnsiTheme="minorBidi"/>
          <w:color w:val="000000" w:themeColor="text1"/>
          <w:sz w:val="24"/>
          <w:szCs w:val="24"/>
          <w:lang w:val="en-US"/>
        </w:rPr>
        <w:t xml:space="preserve"> </w:t>
      </w:r>
      <w:r w:rsidR="00665925" w:rsidRPr="00FF61BF">
        <w:rPr>
          <w:rFonts w:asciiTheme="minorBidi" w:hAnsiTheme="minorBidi"/>
          <w:color w:val="000000" w:themeColor="text1"/>
          <w:sz w:val="24"/>
          <w:szCs w:val="24"/>
          <w:lang w:val="en-US"/>
        </w:rPr>
        <w:t>explain</w:t>
      </w:r>
      <w:r w:rsidR="00987E5E" w:rsidRPr="00FF61BF">
        <w:rPr>
          <w:rFonts w:asciiTheme="minorBidi" w:hAnsiTheme="minorBidi"/>
          <w:color w:val="000000" w:themeColor="text1"/>
          <w:sz w:val="24"/>
          <w:szCs w:val="24"/>
          <w:lang w:val="en-US"/>
        </w:rPr>
        <w:t xml:space="preserve"> the significance of the natural resources (Thatcher</w:t>
      </w:r>
      <w:r w:rsidR="00A02A51" w:rsidRPr="00FF61BF">
        <w:rPr>
          <w:rFonts w:asciiTheme="minorBidi" w:hAnsiTheme="minorBidi"/>
          <w:color w:val="000000" w:themeColor="text1"/>
          <w:sz w:val="24"/>
          <w:szCs w:val="24"/>
          <w:lang w:val="en-US"/>
        </w:rPr>
        <w:t>, 2014</w:t>
      </w:r>
      <w:r w:rsidR="00665925" w:rsidRPr="00FF61BF">
        <w:rPr>
          <w:rFonts w:asciiTheme="minorBidi" w:hAnsiTheme="minorBidi"/>
          <w:color w:val="000000" w:themeColor="text1"/>
          <w:sz w:val="24"/>
          <w:szCs w:val="24"/>
          <w:lang w:val="en-US"/>
        </w:rPr>
        <w:t>)</w:t>
      </w:r>
      <w:r w:rsidRPr="00FF61BF">
        <w:rPr>
          <w:rFonts w:asciiTheme="minorBidi" w:hAnsiTheme="minorBidi"/>
          <w:color w:val="000000" w:themeColor="text1"/>
          <w:sz w:val="24"/>
          <w:szCs w:val="24"/>
          <w:lang w:val="en-US"/>
        </w:rPr>
        <w:t>.</w:t>
      </w:r>
      <w:r w:rsidR="00793DDA" w:rsidRPr="00FF61BF">
        <w:rPr>
          <w:rFonts w:asciiTheme="minorBidi" w:hAnsiTheme="minorBidi"/>
          <w:color w:val="000000" w:themeColor="text1"/>
          <w:sz w:val="24"/>
          <w:szCs w:val="24"/>
          <w:lang w:val="en-US"/>
        </w:rPr>
        <w:t xml:space="preserve"> </w:t>
      </w:r>
    </w:p>
    <w:p w14:paraId="0021DA9F" w14:textId="471F8D9A" w:rsidR="00793DDA" w:rsidRPr="00FF61BF" w:rsidRDefault="002E6FF4" w:rsidP="00D934C9">
      <w:pPr>
        <w:jc w:val="both"/>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t xml:space="preserve">Sustainability concepts and sustainable development are so important </w:t>
      </w:r>
      <w:r w:rsidR="00732378" w:rsidRPr="00FF61BF">
        <w:rPr>
          <w:rFonts w:asciiTheme="minorBidi" w:hAnsiTheme="minorBidi"/>
          <w:color w:val="000000" w:themeColor="text1"/>
          <w:sz w:val="24"/>
          <w:szCs w:val="24"/>
          <w:lang w:val="en-US"/>
        </w:rPr>
        <w:t>terms</w:t>
      </w:r>
      <w:r w:rsidRPr="00FF61BF">
        <w:rPr>
          <w:rFonts w:asciiTheme="minorBidi" w:hAnsiTheme="minorBidi"/>
          <w:color w:val="000000" w:themeColor="text1"/>
          <w:sz w:val="24"/>
          <w:szCs w:val="24"/>
          <w:lang w:val="en-US"/>
        </w:rPr>
        <w:t xml:space="preserve"> for academic researchers (</w:t>
      </w:r>
      <w:r w:rsidR="00361D42" w:rsidRPr="00FF61BF">
        <w:rPr>
          <w:rFonts w:asciiTheme="minorBidi" w:hAnsiTheme="minorBidi"/>
          <w:color w:val="000000" w:themeColor="text1"/>
          <w:sz w:val="24"/>
          <w:szCs w:val="24"/>
          <w:lang w:val="en-US"/>
        </w:rPr>
        <w:t>Caiado 2017</w:t>
      </w:r>
      <w:r w:rsidR="00D934C9" w:rsidRPr="00FF61BF">
        <w:rPr>
          <w:rFonts w:asciiTheme="minorBidi" w:hAnsiTheme="minorBidi"/>
          <w:color w:val="000000" w:themeColor="text1"/>
          <w:sz w:val="24"/>
          <w:szCs w:val="24"/>
          <w:lang w:val="en-US"/>
        </w:rPr>
        <w:t>, Turcu 2012</w:t>
      </w:r>
      <w:r w:rsidR="00361D42" w:rsidRPr="00FF61BF">
        <w:rPr>
          <w:rFonts w:asciiTheme="minorBidi" w:hAnsiTheme="minorBidi"/>
          <w:color w:val="000000" w:themeColor="text1"/>
          <w:sz w:val="24"/>
          <w:szCs w:val="24"/>
          <w:lang w:val="en-US"/>
        </w:rPr>
        <w:t>), business managers and product development authorities (</w:t>
      </w:r>
      <w:r w:rsidR="00F45E2F" w:rsidRPr="00FF61BF">
        <w:rPr>
          <w:rFonts w:asciiTheme="minorBidi" w:hAnsiTheme="minorBidi"/>
          <w:color w:val="000000" w:themeColor="text1"/>
          <w:sz w:val="24"/>
          <w:szCs w:val="24"/>
          <w:lang w:val="en-US"/>
        </w:rPr>
        <w:t>Lacasa, Santolaya and Biedermann,</w:t>
      </w:r>
      <w:r w:rsidR="00732378" w:rsidRPr="00FF61BF">
        <w:rPr>
          <w:rFonts w:asciiTheme="minorBidi" w:hAnsiTheme="minorBidi"/>
          <w:color w:val="000000" w:themeColor="text1"/>
          <w:sz w:val="24"/>
          <w:szCs w:val="24"/>
          <w:lang w:val="en-US"/>
        </w:rPr>
        <w:t xml:space="preserve"> </w:t>
      </w:r>
      <w:r w:rsidR="00361D42" w:rsidRPr="00FF61BF">
        <w:rPr>
          <w:rFonts w:asciiTheme="minorBidi" w:hAnsiTheme="minorBidi"/>
          <w:color w:val="000000" w:themeColor="text1"/>
          <w:sz w:val="24"/>
          <w:szCs w:val="24"/>
          <w:lang w:val="en-US"/>
        </w:rPr>
        <w:t>2016</w:t>
      </w:r>
      <w:r w:rsidR="00F45E2F" w:rsidRPr="00FF61BF">
        <w:rPr>
          <w:rFonts w:asciiTheme="minorBidi" w:hAnsiTheme="minorBidi"/>
          <w:color w:val="000000" w:themeColor="text1"/>
          <w:sz w:val="24"/>
          <w:szCs w:val="24"/>
          <w:lang w:val="en-US"/>
        </w:rPr>
        <w:t>;</w:t>
      </w:r>
      <w:r w:rsidR="00361D42" w:rsidRPr="00FF61BF">
        <w:rPr>
          <w:rFonts w:asciiTheme="minorBidi" w:hAnsiTheme="minorBidi"/>
          <w:color w:val="000000" w:themeColor="text1"/>
          <w:sz w:val="24"/>
          <w:szCs w:val="24"/>
          <w:lang w:val="en-US"/>
        </w:rPr>
        <w:t xml:space="preserve"> Kim and Moon, 2017</w:t>
      </w:r>
      <w:r w:rsidR="00A729D6" w:rsidRPr="00FF61BF">
        <w:rPr>
          <w:rFonts w:asciiTheme="minorBidi" w:hAnsiTheme="minorBidi"/>
          <w:color w:val="000000" w:themeColor="text1"/>
          <w:sz w:val="24"/>
          <w:szCs w:val="24"/>
          <w:lang w:val="en-US"/>
        </w:rPr>
        <w:t>; Genc, 2017</w:t>
      </w:r>
      <w:r w:rsidR="007E7CCA" w:rsidRPr="00FF61BF">
        <w:rPr>
          <w:rFonts w:asciiTheme="minorBidi" w:hAnsiTheme="minorBidi"/>
          <w:color w:val="000000" w:themeColor="text1"/>
          <w:sz w:val="24"/>
          <w:szCs w:val="24"/>
          <w:lang w:val="en-US"/>
        </w:rPr>
        <w:t>), community safety experts (Tyler, 2017</w:t>
      </w:r>
      <w:r w:rsidR="00A729D6" w:rsidRPr="00FF61BF">
        <w:rPr>
          <w:rFonts w:asciiTheme="minorBidi" w:hAnsiTheme="minorBidi"/>
          <w:color w:val="000000" w:themeColor="text1"/>
          <w:sz w:val="24"/>
          <w:szCs w:val="24"/>
          <w:lang w:val="en-US"/>
        </w:rPr>
        <w:t>) and so on.</w:t>
      </w:r>
    </w:p>
    <w:p w14:paraId="2DCCAE60" w14:textId="77777777" w:rsidR="00945F2B" w:rsidRPr="00FF61BF" w:rsidRDefault="00945F2B" w:rsidP="00F45E2F">
      <w:pPr>
        <w:jc w:val="both"/>
        <w:rPr>
          <w:rFonts w:asciiTheme="minorBidi" w:hAnsiTheme="minorBidi"/>
          <w:color w:val="000000" w:themeColor="text1"/>
          <w:sz w:val="24"/>
          <w:szCs w:val="24"/>
          <w:lang w:val="en-US"/>
        </w:rPr>
      </w:pPr>
    </w:p>
    <w:p w14:paraId="204A5D97" w14:textId="42FADFFB" w:rsidR="00352364" w:rsidRPr="00FF61BF" w:rsidRDefault="00EC389F" w:rsidP="009D3CFA">
      <w:pPr>
        <w:jc w:val="both"/>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t>United Nations as an intergovernmental organization and also another related organization such as the South Pacific Applied Geosciences Commission emphasize on the sustainability goals and developing the related indicators</w:t>
      </w:r>
      <w:r w:rsidR="009D3CFA" w:rsidRPr="00FF61BF">
        <w:rPr>
          <w:rFonts w:asciiTheme="minorBidi" w:hAnsiTheme="minorBidi"/>
          <w:color w:val="000000" w:themeColor="text1"/>
          <w:sz w:val="24"/>
          <w:szCs w:val="24"/>
          <w:lang w:val="en-US"/>
        </w:rPr>
        <w:t>. Developing related indicators for sustainability measurement is considering during the past two decades (</w:t>
      </w:r>
      <w:r w:rsidR="009D3CFA" w:rsidRPr="00FF61BF">
        <w:rPr>
          <w:rFonts w:asciiTheme="minorBidi" w:hAnsiTheme="minorBidi"/>
          <w:color w:val="000000" w:themeColor="text1"/>
          <w:sz w:val="22"/>
          <w:szCs w:val="22"/>
          <w:lang w:val="en-US"/>
        </w:rPr>
        <w:t>Dahl.A.L.,2012)</w:t>
      </w:r>
      <w:r w:rsidR="009D3CFA" w:rsidRPr="00FF61BF">
        <w:rPr>
          <w:rFonts w:asciiTheme="minorBidi" w:hAnsiTheme="minorBidi"/>
          <w:color w:val="000000" w:themeColor="text1"/>
          <w:sz w:val="24"/>
          <w:szCs w:val="24"/>
          <w:lang w:val="en-US"/>
        </w:rPr>
        <w:t>.</w:t>
      </w:r>
      <w:r w:rsidR="00352364" w:rsidRPr="00FF61BF">
        <w:rPr>
          <w:rFonts w:asciiTheme="minorBidi" w:hAnsiTheme="minorBidi"/>
          <w:color w:val="000000" w:themeColor="text1"/>
          <w:sz w:val="24"/>
          <w:szCs w:val="24"/>
          <w:lang w:val="en-US"/>
        </w:rPr>
        <w:t xml:space="preserve"> </w:t>
      </w:r>
    </w:p>
    <w:p w14:paraId="5FF51B02" w14:textId="77777777" w:rsidR="00EC389F" w:rsidRPr="00FF61BF" w:rsidRDefault="00EC389F" w:rsidP="00133B02">
      <w:pPr>
        <w:jc w:val="both"/>
        <w:rPr>
          <w:rFonts w:asciiTheme="minorBidi" w:hAnsiTheme="minorBidi"/>
          <w:color w:val="000000" w:themeColor="text1"/>
          <w:sz w:val="24"/>
          <w:szCs w:val="24"/>
          <w:lang w:val="en-US"/>
        </w:rPr>
      </w:pPr>
    </w:p>
    <w:p w14:paraId="5919FB8F" w14:textId="20A6D151" w:rsidR="00DD43B7" w:rsidRPr="00FF61BF" w:rsidRDefault="008C33EB" w:rsidP="00B01B5B">
      <w:pPr>
        <w:jc w:val="both"/>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t>The concept of sustainability covers three main</w:t>
      </w:r>
      <w:r w:rsidR="00133B02" w:rsidRPr="00FF61BF">
        <w:rPr>
          <w:rFonts w:asciiTheme="minorBidi" w:hAnsiTheme="minorBidi"/>
          <w:color w:val="000000" w:themeColor="text1"/>
          <w:sz w:val="24"/>
          <w:szCs w:val="24"/>
          <w:lang w:val="en-US"/>
        </w:rPr>
        <w:t xml:space="preserve"> aspects of</w:t>
      </w:r>
      <w:r w:rsidRPr="00FF61BF">
        <w:rPr>
          <w:rFonts w:asciiTheme="minorBidi" w:hAnsiTheme="minorBidi"/>
          <w:color w:val="000000" w:themeColor="text1"/>
          <w:sz w:val="24"/>
          <w:szCs w:val="24"/>
          <w:lang w:val="en-US"/>
        </w:rPr>
        <w:t xml:space="preserve"> social, </w:t>
      </w:r>
      <w:r w:rsidR="00133B02" w:rsidRPr="00FF61BF">
        <w:rPr>
          <w:rFonts w:asciiTheme="minorBidi" w:hAnsiTheme="minorBidi"/>
          <w:color w:val="000000" w:themeColor="text1"/>
          <w:sz w:val="24"/>
          <w:szCs w:val="24"/>
          <w:lang w:val="en-US"/>
        </w:rPr>
        <w:t>economic</w:t>
      </w:r>
      <w:r w:rsidRPr="00FF61BF">
        <w:rPr>
          <w:rFonts w:asciiTheme="minorBidi" w:hAnsiTheme="minorBidi"/>
          <w:color w:val="000000" w:themeColor="text1"/>
          <w:sz w:val="24"/>
          <w:szCs w:val="24"/>
          <w:lang w:val="en-US"/>
        </w:rPr>
        <w:t xml:space="preserve"> and ecological in which to make a balance between the mentioned scopes are considered</w:t>
      </w:r>
      <w:r w:rsidR="009123D7" w:rsidRPr="00FF61BF">
        <w:rPr>
          <w:rFonts w:asciiTheme="minorBidi" w:hAnsiTheme="minorBidi"/>
          <w:color w:val="000000" w:themeColor="text1"/>
          <w:sz w:val="24"/>
          <w:szCs w:val="24"/>
          <w:lang w:val="en-US"/>
        </w:rPr>
        <w:t xml:space="preserve"> (</w:t>
      </w:r>
      <w:r w:rsidR="000A1968" w:rsidRPr="00FF61BF">
        <w:rPr>
          <w:rFonts w:asciiTheme="minorBidi" w:hAnsiTheme="minorBidi"/>
          <w:color w:val="000000" w:themeColor="text1"/>
          <w:sz w:val="24"/>
          <w:szCs w:val="24"/>
          <w:lang w:val="en-US"/>
        </w:rPr>
        <w:t xml:space="preserve">Lecasa et.eal., 2016; </w:t>
      </w:r>
      <w:r w:rsidR="003B0EBB" w:rsidRPr="00FF61BF">
        <w:rPr>
          <w:rFonts w:ascii="Times New Roman" w:hAnsi="Times New Roman" w:cs="Times New Roman"/>
          <w:color w:val="000000" w:themeColor="text1"/>
          <w:sz w:val="24"/>
          <w:szCs w:val="24"/>
          <w:lang w:val="en-US"/>
        </w:rPr>
        <w:t>Rodríguez-Serrano et.al.,</w:t>
      </w:r>
      <w:r w:rsidR="009123D7" w:rsidRPr="00FF61BF">
        <w:rPr>
          <w:rFonts w:ascii="Times New Roman" w:hAnsi="Times New Roman" w:cs="Times New Roman"/>
          <w:color w:val="000000" w:themeColor="text1"/>
          <w:sz w:val="24"/>
          <w:szCs w:val="24"/>
          <w:lang w:val="en-US"/>
        </w:rPr>
        <w:t>2017</w:t>
      </w:r>
      <w:r w:rsidR="003B0EBB" w:rsidRPr="00FF61BF">
        <w:rPr>
          <w:rFonts w:ascii="Times New Roman" w:hAnsi="Times New Roman" w:cs="Times New Roman"/>
          <w:color w:val="000000" w:themeColor="text1"/>
          <w:sz w:val="24"/>
          <w:szCs w:val="24"/>
          <w:lang w:val="en-US"/>
        </w:rPr>
        <w:t xml:space="preserve">; </w:t>
      </w:r>
      <w:r w:rsidR="0079464A" w:rsidRPr="00FF61BF">
        <w:rPr>
          <w:rFonts w:ascii="Times New Roman" w:hAnsi="Times New Roman" w:cs="Times New Roman"/>
          <w:color w:val="000000" w:themeColor="text1"/>
          <w:sz w:val="24"/>
          <w:szCs w:val="24"/>
          <w:lang w:val="en-US"/>
        </w:rPr>
        <w:t>Dawodu et.al., 2017</w:t>
      </w:r>
      <w:r w:rsidR="004375A6" w:rsidRPr="00FF61BF">
        <w:rPr>
          <w:rFonts w:ascii="Times New Roman" w:hAnsi="Times New Roman" w:cs="Times New Roman"/>
          <w:color w:val="000000" w:themeColor="text1"/>
          <w:sz w:val="24"/>
          <w:szCs w:val="24"/>
          <w:lang w:val="en-US"/>
        </w:rPr>
        <w:t xml:space="preserve">; </w:t>
      </w:r>
      <w:r w:rsidR="004375A6" w:rsidRPr="00FF61BF">
        <w:rPr>
          <w:rFonts w:asciiTheme="minorBidi" w:hAnsiTheme="minorBidi"/>
          <w:color w:val="000000" w:themeColor="text1"/>
          <w:sz w:val="22"/>
          <w:szCs w:val="22"/>
          <w:lang w:val="en-US"/>
        </w:rPr>
        <w:t>Partidario. P.J.,Vergragt. Ph.J.2002)</w:t>
      </w:r>
      <w:r w:rsidR="00B01B5B" w:rsidRPr="00FF61BF">
        <w:rPr>
          <w:rFonts w:asciiTheme="minorBidi" w:hAnsiTheme="minorBidi"/>
          <w:color w:val="000000" w:themeColor="text1"/>
          <w:sz w:val="22"/>
          <w:szCs w:val="22"/>
          <w:lang w:val="en-US"/>
        </w:rPr>
        <w:t>.</w:t>
      </w:r>
      <w:r w:rsidR="0042772F" w:rsidRPr="00FF61BF">
        <w:rPr>
          <w:rFonts w:ascii="Times New Roman" w:hAnsi="Times New Roman" w:cs="Times New Roman"/>
          <w:color w:val="000000" w:themeColor="text1"/>
          <w:sz w:val="24"/>
          <w:szCs w:val="24"/>
          <w:lang w:val="en-US"/>
        </w:rPr>
        <w:t xml:space="preserve"> </w:t>
      </w:r>
      <w:r w:rsidR="00F45E2F" w:rsidRPr="00FF61BF">
        <w:rPr>
          <w:rFonts w:ascii="Times New Roman" w:hAnsi="Times New Roman" w:cs="Times New Roman"/>
          <w:color w:val="000000" w:themeColor="text1"/>
          <w:sz w:val="24"/>
          <w:szCs w:val="24"/>
          <w:lang w:val="en-US"/>
        </w:rPr>
        <w:t xml:space="preserve">Undoubtedly, </w:t>
      </w:r>
      <w:r w:rsidR="00BE1144" w:rsidRPr="00FF61BF">
        <w:rPr>
          <w:rFonts w:ascii="Times New Roman" w:hAnsi="Times New Roman" w:cs="Times New Roman"/>
          <w:color w:val="000000" w:themeColor="text1"/>
          <w:sz w:val="24"/>
          <w:szCs w:val="24"/>
          <w:lang w:val="en-US"/>
        </w:rPr>
        <w:t>pillar</w:t>
      </w:r>
      <w:r w:rsidR="00F45E2F" w:rsidRPr="00FF61BF">
        <w:rPr>
          <w:rFonts w:ascii="Times New Roman" w:hAnsi="Times New Roman" w:cs="Times New Roman"/>
          <w:color w:val="000000" w:themeColor="text1"/>
          <w:sz w:val="24"/>
          <w:szCs w:val="24"/>
          <w:lang w:val="en-US"/>
        </w:rPr>
        <w:t>s</w:t>
      </w:r>
      <w:r w:rsidR="00BE1144" w:rsidRPr="00FF61BF">
        <w:rPr>
          <w:rFonts w:ascii="Times New Roman" w:hAnsi="Times New Roman" w:cs="Times New Roman"/>
          <w:color w:val="000000" w:themeColor="text1"/>
          <w:sz w:val="24"/>
          <w:szCs w:val="24"/>
          <w:lang w:val="en-US"/>
        </w:rPr>
        <w:t xml:space="preserve"> of sustainability ha</w:t>
      </w:r>
      <w:r w:rsidR="00F45E2F" w:rsidRPr="00FF61BF">
        <w:rPr>
          <w:rFonts w:ascii="Times New Roman" w:hAnsi="Times New Roman" w:cs="Times New Roman"/>
          <w:color w:val="000000" w:themeColor="text1"/>
          <w:sz w:val="24"/>
          <w:szCs w:val="24"/>
          <w:lang w:val="en-US"/>
        </w:rPr>
        <w:t>ve</w:t>
      </w:r>
      <w:r w:rsidR="004B6891" w:rsidRPr="00FF61BF">
        <w:rPr>
          <w:rFonts w:ascii="Times New Roman" w:hAnsi="Times New Roman" w:cs="Times New Roman"/>
          <w:color w:val="000000" w:themeColor="text1"/>
          <w:sz w:val="24"/>
          <w:szCs w:val="24"/>
          <w:lang w:val="en-US"/>
        </w:rPr>
        <w:t xml:space="preserve"> </w:t>
      </w:r>
      <w:r w:rsidR="004B6891" w:rsidRPr="00FF61BF">
        <w:rPr>
          <w:rFonts w:ascii="Times New Roman" w:hAnsi="Times New Roman" w:cs="Times New Roman"/>
          <w:noProof/>
          <w:color w:val="000000" w:themeColor="text1"/>
          <w:sz w:val="24"/>
          <w:szCs w:val="24"/>
          <w:lang w:val="en-US"/>
        </w:rPr>
        <w:t>covers</w:t>
      </w:r>
      <w:r w:rsidR="004B6891" w:rsidRPr="00FF61BF">
        <w:rPr>
          <w:rFonts w:ascii="Times New Roman" w:hAnsi="Times New Roman" w:cs="Times New Roman"/>
          <w:color w:val="000000" w:themeColor="text1"/>
          <w:sz w:val="24"/>
          <w:szCs w:val="24"/>
          <w:lang w:val="en-US"/>
        </w:rPr>
        <w:t xml:space="preserve"> some different and vast scope per se</w:t>
      </w:r>
      <w:r w:rsidR="00F45E2F" w:rsidRPr="00FF61BF">
        <w:rPr>
          <w:rFonts w:ascii="Times New Roman" w:hAnsi="Times New Roman" w:cs="Times New Roman"/>
          <w:color w:val="000000" w:themeColor="text1"/>
          <w:sz w:val="24"/>
          <w:szCs w:val="24"/>
          <w:lang w:val="en-US"/>
        </w:rPr>
        <w:t>.</w:t>
      </w:r>
      <w:r w:rsidR="0042772F" w:rsidRPr="00FF61BF">
        <w:rPr>
          <w:rFonts w:ascii="Times New Roman" w:hAnsi="Times New Roman" w:cs="Times New Roman"/>
          <w:color w:val="000000" w:themeColor="text1"/>
          <w:sz w:val="24"/>
          <w:szCs w:val="24"/>
          <w:lang w:val="en-US"/>
        </w:rPr>
        <w:t xml:space="preserve"> </w:t>
      </w:r>
      <w:r w:rsidR="00F45E2F" w:rsidRPr="00FF61BF">
        <w:rPr>
          <w:rFonts w:ascii="Times New Roman" w:hAnsi="Times New Roman" w:cs="Times New Roman"/>
          <w:color w:val="000000" w:themeColor="text1"/>
          <w:sz w:val="24"/>
          <w:szCs w:val="24"/>
          <w:lang w:val="en-US"/>
        </w:rPr>
        <w:t>T</w:t>
      </w:r>
      <w:r w:rsidR="00BE1144" w:rsidRPr="00FF61BF">
        <w:rPr>
          <w:rFonts w:ascii="Times New Roman" w:hAnsi="Times New Roman" w:cs="Times New Roman"/>
          <w:color w:val="000000" w:themeColor="text1"/>
          <w:sz w:val="24"/>
          <w:szCs w:val="24"/>
          <w:lang w:val="en-US"/>
        </w:rPr>
        <w:t xml:space="preserve">he firm of production and product design has </w:t>
      </w:r>
      <w:r w:rsidR="004B6891" w:rsidRPr="00FF61BF">
        <w:rPr>
          <w:rFonts w:ascii="Times New Roman" w:hAnsi="Times New Roman" w:cs="Times New Roman"/>
          <w:color w:val="000000" w:themeColor="text1"/>
          <w:sz w:val="24"/>
          <w:szCs w:val="24"/>
          <w:lang w:val="en-US"/>
        </w:rPr>
        <w:t>an associate with the sustainability</w:t>
      </w:r>
      <w:r w:rsidR="00BE1144" w:rsidRPr="00FF61BF">
        <w:rPr>
          <w:rFonts w:ascii="Times New Roman" w:hAnsi="Times New Roman" w:cs="Times New Roman"/>
          <w:color w:val="000000" w:themeColor="text1"/>
          <w:sz w:val="24"/>
          <w:szCs w:val="24"/>
          <w:lang w:val="en-US"/>
        </w:rPr>
        <w:t xml:space="preserve"> (Schoggl et.al. </w:t>
      </w:r>
      <w:r w:rsidR="00BE1144" w:rsidRPr="00FF61BF">
        <w:rPr>
          <w:rFonts w:ascii="Times New Roman" w:hAnsi="Times New Roman" w:cs="Times New Roman"/>
          <w:color w:val="000000" w:themeColor="text1"/>
          <w:sz w:val="24"/>
          <w:szCs w:val="24"/>
          <w:lang w:val="en-US"/>
        </w:rPr>
        <w:lastRenderedPageBreak/>
        <w:t>2017; Samyeon and Moon, 2017; Lacasa, Santolaya and Biedermann, 2016)</w:t>
      </w:r>
      <w:r w:rsidR="007F27AB" w:rsidRPr="00FF61BF">
        <w:rPr>
          <w:rFonts w:ascii="Times New Roman" w:hAnsi="Times New Roman" w:cs="Times New Roman"/>
          <w:color w:val="000000" w:themeColor="text1"/>
          <w:sz w:val="24"/>
          <w:szCs w:val="24"/>
          <w:lang w:val="en-US"/>
        </w:rPr>
        <w:t>.</w:t>
      </w:r>
      <w:r w:rsidR="0042772F" w:rsidRPr="00FF61BF">
        <w:rPr>
          <w:rFonts w:ascii="Times New Roman" w:hAnsi="Times New Roman" w:cs="Times New Roman"/>
          <w:color w:val="000000" w:themeColor="text1"/>
          <w:sz w:val="24"/>
          <w:szCs w:val="24"/>
          <w:lang w:val="en-US"/>
        </w:rPr>
        <w:t xml:space="preserve"> </w:t>
      </w:r>
      <w:r w:rsidR="00C01B54" w:rsidRPr="00FF61BF">
        <w:rPr>
          <w:rFonts w:ascii="Times New Roman" w:hAnsi="Times New Roman" w:cs="Times New Roman"/>
          <w:color w:val="000000" w:themeColor="text1"/>
          <w:sz w:val="24"/>
          <w:szCs w:val="24"/>
          <w:lang w:val="en-US"/>
        </w:rPr>
        <w:t>Sustainable development is known as a</w:t>
      </w:r>
      <w:r w:rsidR="00DD43B7" w:rsidRPr="00FF61BF">
        <w:rPr>
          <w:rFonts w:ascii="Times New Roman" w:hAnsi="Times New Roman" w:cs="Times New Roman"/>
          <w:color w:val="000000" w:themeColor="text1"/>
          <w:sz w:val="24"/>
          <w:szCs w:val="24"/>
          <w:lang w:val="en-US"/>
        </w:rPr>
        <w:t>n appropriated con</w:t>
      </w:r>
      <w:r w:rsidR="00DD43B7" w:rsidRPr="00FF61BF">
        <w:rPr>
          <w:rFonts w:asciiTheme="minorBidi" w:hAnsiTheme="minorBidi"/>
          <w:color w:val="000000" w:themeColor="text1"/>
          <w:sz w:val="24"/>
          <w:szCs w:val="24"/>
          <w:lang w:val="en-US"/>
        </w:rPr>
        <w:t xml:space="preserve">text towards </w:t>
      </w:r>
      <w:r w:rsidR="00D23BBA" w:rsidRPr="00FF61BF">
        <w:rPr>
          <w:rFonts w:asciiTheme="minorBidi" w:hAnsiTheme="minorBidi"/>
          <w:color w:val="000000" w:themeColor="text1"/>
          <w:sz w:val="24"/>
          <w:szCs w:val="24"/>
          <w:lang w:val="en-US"/>
        </w:rPr>
        <w:t xml:space="preserve">the </w:t>
      </w:r>
      <w:r w:rsidR="00DD43B7" w:rsidRPr="00FF61BF">
        <w:rPr>
          <w:rFonts w:asciiTheme="minorBidi" w:hAnsiTheme="minorBidi"/>
          <w:color w:val="000000" w:themeColor="text1"/>
          <w:sz w:val="24"/>
          <w:szCs w:val="24"/>
          <w:lang w:val="en-US"/>
        </w:rPr>
        <w:t>quality of life</w:t>
      </w:r>
      <w:r w:rsidR="007F27AB" w:rsidRPr="00FF61BF">
        <w:rPr>
          <w:rFonts w:asciiTheme="minorBidi" w:hAnsiTheme="minorBidi"/>
          <w:color w:val="000000" w:themeColor="text1"/>
          <w:sz w:val="24"/>
          <w:szCs w:val="24"/>
          <w:lang w:val="en-US"/>
        </w:rPr>
        <w:t xml:space="preserve"> (Dyllick, and Rost, 2017; Caiado, 2017; Moser,2009)</w:t>
      </w:r>
      <w:r w:rsidR="00DD43B7" w:rsidRPr="00FF61BF">
        <w:rPr>
          <w:rFonts w:asciiTheme="minorBidi" w:hAnsiTheme="minorBidi"/>
          <w:color w:val="000000" w:themeColor="text1"/>
          <w:sz w:val="24"/>
          <w:szCs w:val="24"/>
          <w:lang w:val="en-US"/>
        </w:rPr>
        <w:t xml:space="preserve">. Furthermore, </w:t>
      </w:r>
      <w:r w:rsidR="00DD43B7" w:rsidRPr="00FF61BF">
        <w:rPr>
          <w:rFonts w:asciiTheme="minorBidi" w:hAnsiTheme="minorBidi"/>
          <w:noProof/>
          <w:color w:val="000000" w:themeColor="text1"/>
          <w:sz w:val="24"/>
          <w:szCs w:val="24"/>
          <w:lang w:val="en-US"/>
        </w:rPr>
        <w:t>daily</w:t>
      </w:r>
      <w:r w:rsidR="00DD43B7" w:rsidRPr="00FF61BF">
        <w:rPr>
          <w:rFonts w:asciiTheme="minorBidi" w:hAnsiTheme="minorBidi"/>
          <w:color w:val="000000" w:themeColor="text1"/>
          <w:sz w:val="24"/>
          <w:szCs w:val="24"/>
          <w:lang w:val="en-US"/>
        </w:rPr>
        <w:t xml:space="preserve"> products have an important role in our life, </w:t>
      </w:r>
      <w:r w:rsidR="00B01B5B" w:rsidRPr="00FF61BF">
        <w:rPr>
          <w:rFonts w:asciiTheme="minorBidi" w:hAnsiTheme="minorBidi"/>
          <w:color w:val="000000" w:themeColor="text1"/>
          <w:sz w:val="24"/>
          <w:szCs w:val="24"/>
          <w:lang w:val="en-US"/>
        </w:rPr>
        <w:t xml:space="preserve">and </w:t>
      </w:r>
      <w:r w:rsidR="00DD43B7" w:rsidRPr="00FF61BF">
        <w:rPr>
          <w:rFonts w:asciiTheme="minorBidi" w:hAnsiTheme="minorBidi"/>
          <w:color w:val="000000" w:themeColor="text1"/>
          <w:sz w:val="24"/>
          <w:szCs w:val="24"/>
          <w:lang w:val="en-US"/>
        </w:rPr>
        <w:t xml:space="preserve"> </w:t>
      </w:r>
      <w:r w:rsidR="00C01B54" w:rsidRPr="00FF61BF">
        <w:rPr>
          <w:rFonts w:asciiTheme="minorBidi" w:hAnsiTheme="minorBidi"/>
          <w:color w:val="000000" w:themeColor="text1"/>
          <w:sz w:val="24"/>
          <w:szCs w:val="24"/>
          <w:lang w:val="en-US"/>
        </w:rPr>
        <w:t xml:space="preserve">product design </w:t>
      </w:r>
      <w:r w:rsidR="00DD43B7" w:rsidRPr="00FF61BF">
        <w:rPr>
          <w:rFonts w:asciiTheme="minorBidi" w:hAnsiTheme="minorBidi"/>
          <w:color w:val="000000" w:themeColor="text1"/>
          <w:sz w:val="24"/>
          <w:szCs w:val="24"/>
          <w:lang w:val="en-US"/>
        </w:rPr>
        <w:t xml:space="preserve">process </w:t>
      </w:r>
      <w:r w:rsidR="00C01B54" w:rsidRPr="00FF61BF">
        <w:rPr>
          <w:rFonts w:asciiTheme="minorBidi" w:hAnsiTheme="minorBidi"/>
          <w:color w:val="000000" w:themeColor="text1"/>
          <w:sz w:val="24"/>
          <w:szCs w:val="24"/>
          <w:lang w:val="en-US"/>
        </w:rPr>
        <w:t xml:space="preserve">is </w:t>
      </w:r>
      <w:r w:rsidR="00DD43B7" w:rsidRPr="00FF61BF">
        <w:rPr>
          <w:rFonts w:asciiTheme="minorBidi" w:hAnsiTheme="minorBidi"/>
          <w:color w:val="000000" w:themeColor="text1"/>
          <w:sz w:val="24"/>
          <w:szCs w:val="24"/>
          <w:lang w:val="en-US"/>
        </w:rPr>
        <w:t>also</w:t>
      </w:r>
      <w:r w:rsidR="00C01B54" w:rsidRPr="00FF61BF">
        <w:rPr>
          <w:rFonts w:asciiTheme="minorBidi" w:hAnsiTheme="minorBidi"/>
          <w:color w:val="000000" w:themeColor="text1"/>
          <w:sz w:val="24"/>
          <w:szCs w:val="24"/>
          <w:lang w:val="en-US"/>
        </w:rPr>
        <w:t xml:space="preserve"> associated with all three aspects of sustainability</w:t>
      </w:r>
      <w:r w:rsidR="00DD43B7" w:rsidRPr="00FF61BF">
        <w:rPr>
          <w:rFonts w:asciiTheme="minorBidi" w:hAnsiTheme="minorBidi"/>
          <w:color w:val="000000" w:themeColor="text1"/>
          <w:sz w:val="24"/>
          <w:szCs w:val="24"/>
          <w:lang w:val="en-US"/>
        </w:rPr>
        <w:t xml:space="preserve"> (Fig. 1)</w:t>
      </w:r>
    </w:p>
    <w:p w14:paraId="54D48300" w14:textId="77777777" w:rsidR="00DD43B7" w:rsidRPr="00FF61BF" w:rsidRDefault="00DD43B7" w:rsidP="00F32B75">
      <w:pPr>
        <w:jc w:val="both"/>
        <w:rPr>
          <w:rFonts w:asciiTheme="minorBidi" w:hAnsiTheme="minorBidi"/>
          <w:color w:val="000000" w:themeColor="text1"/>
          <w:sz w:val="24"/>
          <w:szCs w:val="24"/>
          <w:lang w:val="en-US"/>
        </w:rPr>
      </w:pPr>
    </w:p>
    <w:p w14:paraId="77B27FF9" w14:textId="77777777" w:rsidR="00DD43B7" w:rsidRPr="00FF61BF" w:rsidRDefault="00DD43B7" w:rsidP="00F32B75">
      <w:pPr>
        <w:jc w:val="center"/>
        <w:rPr>
          <w:rFonts w:asciiTheme="minorBidi" w:hAnsiTheme="minorBidi"/>
          <w:color w:val="000000" w:themeColor="text1"/>
          <w:sz w:val="24"/>
          <w:szCs w:val="24"/>
          <w:lang w:val="en-US"/>
        </w:rPr>
      </w:pPr>
      <w:r w:rsidRPr="00FF61BF">
        <w:rPr>
          <w:rFonts w:asciiTheme="minorBidi" w:hAnsiTheme="minorBidi"/>
          <w:noProof/>
          <w:color w:val="000000" w:themeColor="text1"/>
          <w:sz w:val="24"/>
          <w:szCs w:val="24"/>
          <w:lang w:val="en-US"/>
        </w:rPr>
        <w:drawing>
          <wp:inline distT="0" distB="0" distL="0" distR="0" wp14:anchorId="7435F545" wp14:editId="550F4B88">
            <wp:extent cx="1404518" cy="1404518"/>
            <wp:effectExtent l="0" t="0" r="5715" b="5715"/>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6589" cy="1406589"/>
                    </a:xfrm>
                    <a:prstGeom prst="rect">
                      <a:avLst/>
                    </a:prstGeom>
                    <a:noFill/>
                    <a:ln>
                      <a:noFill/>
                    </a:ln>
                    <a:effectLst/>
                    <a:extLst/>
                  </pic:spPr>
                </pic:pic>
              </a:graphicData>
            </a:graphic>
          </wp:inline>
        </w:drawing>
      </w:r>
    </w:p>
    <w:p w14:paraId="15E45FA8" w14:textId="20C9F1A3" w:rsidR="00EC389F" w:rsidRPr="00FF61BF" w:rsidRDefault="00DD43B7" w:rsidP="00F32B75">
      <w:pPr>
        <w:jc w:val="center"/>
        <w:rPr>
          <w:rFonts w:asciiTheme="minorBidi" w:hAnsiTheme="minorBidi"/>
          <w:color w:val="000000" w:themeColor="text1"/>
          <w:sz w:val="22"/>
          <w:szCs w:val="22"/>
          <w:lang w:val="en-US"/>
        </w:rPr>
      </w:pPr>
      <w:r w:rsidRPr="00FF61BF">
        <w:rPr>
          <w:rFonts w:asciiTheme="minorBidi" w:hAnsiTheme="minorBidi"/>
          <w:color w:val="000000" w:themeColor="text1"/>
          <w:sz w:val="22"/>
          <w:szCs w:val="22"/>
          <w:lang w:val="en-US"/>
        </w:rPr>
        <w:t>Figure 1: The scope of sustainability</w:t>
      </w:r>
      <w:r w:rsidR="00D23BBA" w:rsidRPr="00FF61BF">
        <w:rPr>
          <w:rFonts w:asciiTheme="minorBidi" w:hAnsiTheme="minorBidi"/>
          <w:color w:val="000000" w:themeColor="text1"/>
          <w:sz w:val="22"/>
          <w:szCs w:val="22"/>
          <w:lang w:val="en-US"/>
        </w:rPr>
        <w:t>-</w:t>
      </w:r>
      <w:r w:rsidRPr="00FF61BF">
        <w:rPr>
          <w:rFonts w:asciiTheme="minorBidi" w:hAnsiTheme="minorBidi"/>
          <w:color w:val="000000" w:themeColor="text1"/>
          <w:sz w:val="22"/>
          <w:szCs w:val="22"/>
          <w:lang w:val="en-US"/>
        </w:rPr>
        <w:t>related products</w:t>
      </w:r>
    </w:p>
    <w:p w14:paraId="75366E98" w14:textId="77777777" w:rsidR="00414590" w:rsidRPr="00FF61BF" w:rsidRDefault="00414590" w:rsidP="00F32B75">
      <w:pPr>
        <w:jc w:val="center"/>
        <w:rPr>
          <w:rFonts w:asciiTheme="minorBidi" w:hAnsiTheme="minorBidi"/>
          <w:color w:val="000000" w:themeColor="text1"/>
          <w:sz w:val="22"/>
          <w:szCs w:val="22"/>
          <w:lang w:val="en-US"/>
        </w:rPr>
      </w:pPr>
    </w:p>
    <w:p w14:paraId="443DB0C2" w14:textId="77777777" w:rsidR="00414590" w:rsidRPr="00FF61BF" w:rsidRDefault="002A40DF" w:rsidP="00361D36">
      <w:pPr>
        <w:jc w:val="both"/>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t xml:space="preserve">The role of products in our </w:t>
      </w:r>
      <w:r w:rsidRPr="00FF61BF">
        <w:rPr>
          <w:rFonts w:asciiTheme="minorBidi" w:hAnsiTheme="minorBidi"/>
          <w:noProof/>
          <w:color w:val="000000" w:themeColor="text1"/>
          <w:sz w:val="24"/>
          <w:szCs w:val="24"/>
          <w:lang w:val="en-US"/>
        </w:rPr>
        <w:t>life style</w:t>
      </w:r>
      <w:r w:rsidRPr="00FF61BF">
        <w:rPr>
          <w:rFonts w:asciiTheme="minorBidi" w:hAnsiTheme="minorBidi"/>
          <w:color w:val="000000" w:themeColor="text1"/>
          <w:sz w:val="24"/>
          <w:szCs w:val="24"/>
          <w:lang w:val="en-US"/>
        </w:rPr>
        <w:t xml:space="preserve"> </w:t>
      </w:r>
      <w:r w:rsidR="00414590" w:rsidRPr="00FF61BF">
        <w:rPr>
          <w:rFonts w:asciiTheme="minorBidi" w:hAnsiTheme="minorBidi"/>
          <w:color w:val="000000" w:themeColor="text1"/>
          <w:sz w:val="24"/>
          <w:szCs w:val="24"/>
          <w:lang w:val="en-US"/>
        </w:rPr>
        <w:t>is</w:t>
      </w:r>
      <w:r w:rsidRPr="00FF61BF">
        <w:rPr>
          <w:rFonts w:asciiTheme="minorBidi" w:hAnsiTheme="minorBidi"/>
          <w:color w:val="000000" w:themeColor="text1"/>
          <w:sz w:val="24"/>
          <w:szCs w:val="24"/>
          <w:lang w:val="en-US"/>
        </w:rPr>
        <w:t xml:space="preserve"> related to materials, meeting the human </w:t>
      </w:r>
      <w:r w:rsidR="00414590" w:rsidRPr="00FF61BF">
        <w:rPr>
          <w:rFonts w:asciiTheme="minorBidi" w:hAnsiTheme="minorBidi"/>
          <w:color w:val="000000" w:themeColor="text1"/>
          <w:sz w:val="24"/>
          <w:szCs w:val="24"/>
          <w:lang w:val="en-US"/>
        </w:rPr>
        <w:t>requirements</w:t>
      </w:r>
      <w:r w:rsidRPr="00FF61BF">
        <w:rPr>
          <w:rFonts w:asciiTheme="minorBidi" w:hAnsiTheme="minorBidi"/>
          <w:color w:val="000000" w:themeColor="text1"/>
          <w:sz w:val="24"/>
          <w:szCs w:val="24"/>
          <w:lang w:val="en-US"/>
        </w:rPr>
        <w:t>, environmental considerations</w:t>
      </w:r>
      <w:r w:rsidR="00CD59C6" w:rsidRPr="00FF61BF">
        <w:rPr>
          <w:rFonts w:asciiTheme="minorBidi" w:hAnsiTheme="minorBidi"/>
          <w:color w:val="000000" w:themeColor="text1"/>
          <w:sz w:val="24"/>
          <w:szCs w:val="24"/>
          <w:lang w:val="en-US"/>
        </w:rPr>
        <w:t xml:space="preserve"> and so on. Also considering with the importance of production and life, there are a lot of recent research about life cycle assessment of products (Laso et.al., 2017</w:t>
      </w:r>
      <w:r w:rsidR="004A30AE" w:rsidRPr="00FF61BF">
        <w:rPr>
          <w:rFonts w:asciiTheme="minorBidi" w:hAnsiTheme="minorBidi"/>
          <w:color w:val="000000" w:themeColor="text1"/>
          <w:sz w:val="24"/>
          <w:szCs w:val="24"/>
          <w:lang w:val="en-US"/>
        </w:rPr>
        <w:t>, Siebert et.al.,2017</w:t>
      </w:r>
      <w:r w:rsidR="00CD59C6" w:rsidRPr="00FF61BF">
        <w:rPr>
          <w:rFonts w:asciiTheme="minorBidi" w:hAnsiTheme="minorBidi"/>
          <w:color w:val="000000" w:themeColor="text1"/>
          <w:sz w:val="24"/>
          <w:szCs w:val="24"/>
          <w:lang w:val="en-US"/>
        </w:rPr>
        <w:t xml:space="preserve">), </w:t>
      </w:r>
      <w:r w:rsidR="00414590" w:rsidRPr="00FF61BF">
        <w:rPr>
          <w:rFonts w:asciiTheme="minorBidi" w:hAnsiTheme="minorBidi"/>
          <w:color w:val="000000" w:themeColor="text1"/>
          <w:sz w:val="24"/>
          <w:szCs w:val="24"/>
          <w:lang w:val="en-US"/>
        </w:rPr>
        <w:t>therefore there is a firm association between products characteristics and sustainability concepts.</w:t>
      </w:r>
    </w:p>
    <w:p w14:paraId="0DB2DFEA" w14:textId="77777777" w:rsidR="0042772F" w:rsidRPr="00FF61BF" w:rsidRDefault="0042772F" w:rsidP="00F32B75">
      <w:pPr>
        <w:jc w:val="both"/>
        <w:rPr>
          <w:rFonts w:asciiTheme="minorBidi" w:hAnsiTheme="minorBidi"/>
          <w:b/>
          <w:color w:val="000000" w:themeColor="text1"/>
          <w:sz w:val="24"/>
          <w:szCs w:val="24"/>
          <w:lang w:val="en-US"/>
        </w:rPr>
      </w:pPr>
    </w:p>
    <w:p w14:paraId="2244DAE4" w14:textId="77777777" w:rsidR="00D83A92" w:rsidRPr="00FF61BF" w:rsidRDefault="00D83A92" w:rsidP="00F32B75">
      <w:pPr>
        <w:jc w:val="both"/>
        <w:rPr>
          <w:rFonts w:asciiTheme="minorBidi" w:hAnsiTheme="minorBidi"/>
          <w:b/>
          <w:color w:val="000000" w:themeColor="text1"/>
          <w:sz w:val="24"/>
          <w:szCs w:val="24"/>
          <w:lang w:val="en-US"/>
        </w:rPr>
      </w:pPr>
      <w:r w:rsidRPr="00FF61BF">
        <w:rPr>
          <w:rFonts w:asciiTheme="minorBidi" w:hAnsiTheme="minorBidi"/>
          <w:b/>
          <w:color w:val="000000" w:themeColor="text1"/>
          <w:sz w:val="24"/>
          <w:szCs w:val="24"/>
          <w:lang w:val="en-US"/>
        </w:rPr>
        <w:t>Ergonomics</w:t>
      </w:r>
    </w:p>
    <w:p w14:paraId="468E3039" w14:textId="0735678E" w:rsidR="004375F6" w:rsidRPr="00FF61BF" w:rsidRDefault="004375F6" w:rsidP="00E90944">
      <w:pPr>
        <w:jc w:val="both"/>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t xml:space="preserve">One of the multidisciplinary sciences which may help to urban planners, managers, social authorities, health organizations and designers in terms of quality of life and sustainable development is Ergonomics. However this field of science in comparison with other knowledge seems a bit new, but during some decades, development of ergonomics scope has been substantial. This multidisciplinary science has a wide scope in which human being and design for human needs and requirements are known as the main aims </w:t>
      </w:r>
      <w:r w:rsidR="00BA01B3" w:rsidRPr="00FF61BF">
        <w:rPr>
          <w:rFonts w:asciiTheme="minorBidi" w:hAnsiTheme="minorBidi"/>
          <w:color w:val="000000" w:themeColor="text1"/>
          <w:sz w:val="24"/>
          <w:szCs w:val="24"/>
          <w:lang w:val="en-US"/>
        </w:rPr>
        <w:t>(</w:t>
      </w:r>
      <w:r w:rsidR="00113F63" w:rsidRPr="00FF61BF">
        <w:rPr>
          <w:rFonts w:asciiTheme="minorBidi" w:hAnsiTheme="minorBidi"/>
          <w:color w:val="000000" w:themeColor="text1"/>
          <w:sz w:val="24"/>
          <w:szCs w:val="24"/>
          <w:lang w:val="en-US"/>
        </w:rPr>
        <w:t xml:space="preserve">Turisova and sinay 2017, </w:t>
      </w:r>
      <w:r w:rsidR="00E90944" w:rsidRPr="00FF61BF">
        <w:rPr>
          <w:rFonts w:asciiTheme="minorBidi" w:hAnsiTheme="minorBidi"/>
          <w:color w:val="000000" w:themeColor="text1"/>
          <w:sz w:val="24"/>
          <w:szCs w:val="24"/>
          <w:lang w:val="en-US"/>
        </w:rPr>
        <w:t>Haight.G.M.2013; Inkeles. G., and Schencke.I.1994; Bridger.R.2009</w:t>
      </w:r>
      <w:r w:rsidR="00BA01B3" w:rsidRPr="00FF61BF">
        <w:rPr>
          <w:rFonts w:asciiTheme="minorBidi" w:hAnsiTheme="minorBidi"/>
          <w:color w:val="000000" w:themeColor="text1"/>
          <w:sz w:val="24"/>
          <w:szCs w:val="24"/>
          <w:lang w:val="en-US"/>
        </w:rPr>
        <w:t>)</w:t>
      </w:r>
      <w:r w:rsidRPr="00FF61BF">
        <w:rPr>
          <w:rFonts w:asciiTheme="minorBidi" w:hAnsiTheme="minorBidi"/>
          <w:color w:val="000000" w:themeColor="text1"/>
          <w:sz w:val="24"/>
          <w:szCs w:val="24"/>
          <w:lang w:val="en-US"/>
        </w:rPr>
        <w:t>.</w:t>
      </w:r>
    </w:p>
    <w:p w14:paraId="57DCDAEA" w14:textId="77777777" w:rsidR="00D83A92" w:rsidRPr="00FF61BF" w:rsidRDefault="00D83A92" w:rsidP="00F32B75">
      <w:pPr>
        <w:jc w:val="both"/>
        <w:rPr>
          <w:rFonts w:asciiTheme="minorBidi" w:hAnsiTheme="minorBidi"/>
          <w:b/>
          <w:color w:val="000000" w:themeColor="text1"/>
          <w:sz w:val="24"/>
          <w:szCs w:val="24"/>
          <w:lang w:val="en-US"/>
        </w:rPr>
      </w:pPr>
    </w:p>
    <w:p w14:paraId="4EC7258A" w14:textId="6E76757B" w:rsidR="00297A08" w:rsidRPr="00FF61BF" w:rsidRDefault="001F2E85" w:rsidP="00133B02">
      <w:pPr>
        <w:jc w:val="both"/>
        <w:rPr>
          <w:rFonts w:asciiTheme="minorBidi" w:hAnsiTheme="minorBidi"/>
          <w:bCs/>
          <w:color w:val="000000" w:themeColor="text1"/>
          <w:sz w:val="24"/>
          <w:szCs w:val="24"/>
          <w:lang w:val="en-US"/>
        </w:rPr>
      </w:pPr>
      <w:r w:rsidRPr="00FF61BF">
        <w:rPr>
          <w:rFonts w:asciiTheme="minorBidi" w:hAnsiTheme="minorBidi"/>
          <w:bCs/>
          <w:color w:val="000000" w:themeColor="text1"/>
          <w:sz w:val="24"/>
          <w:szCs w:val="24"/>
          <w:lang w:val="en-US"/>
        </w:rPr>
        <w:t xml:space="preserve">Ergonomics is a multidisciplinary science which concerns about fitting the job to the </w:t>
      </w:r>
      <w:r w:rsidR="00217828" w:rsidRPr="00FF61BF">
        <w:rPr>
          <w:rFonts w:asciiTheme="minorBidi" w:hAnsiTheme="minorBidi"/>
          <w:bCs/>
          <w:color w:val="000000" w:themeColor="text1"/>
          <w:sz w:val="24"/>
          <w:szCs w:val="24"/>
          <w:lang w:val="en-US"/>
        </w:rPr>
        <w:t xml:space="preserve">operators and fitting products to users’ demand </w:t>
      </w:r>
      <w:r w:rsidRPr="00FF61BF">
        <w:rPr>
          <w:rFonts w:asciiTheme="minorBidi" w:hAnsiTheme="minorBidi"/>
          <w:bCs/>
          <w:color w:val="000000" w:themeColor="text1"/>
          <w:sz w:val="24"/>
          <w:szCs w:val="24"/>
          <w:lang w:val="en-US"/>
        </w:rPr>
        <w:t xml:space="preserve">to make them more </w:t>
      </w:r>
      <w:r w:rsidR="00B01B5B" w:rsidRPr="00FF61BF">
        <w:rPr>
          <w:rFonts w:asciiTheme="minorBidi" w:hAnsiTheme="minorBidi"/>
          <w:bCs/>
          <w:color w:val="000000" w:themeColor="text1"/>
          <w:sz w:val="24"/>
          <w:szCs w:val="24"/>
          <w:lang w:val="en-US"/>
        </w:rPr>
        <w:t xml:space="preserve">efficient, productive, </w:t>
      </w:r>
      <w:r w:rsidRPr="00FF61BF">
        <w:rPr>
          <w:rFonts w:asciiTheme="minorBidi" w:hAnsiTheme="minorBidi"/>
          <w:bCs/>
          <w:color w:val="000000" w:themeColor="text1"/>
          <w:sz w:val="24"/>
          <w:szCs w:val="24"/>
          <w:lang w:val="en-US"/>
        </w:rPr>
        <w:t>safer</w:t>
      </w:r>
      <w:r w:rsidR="00217828" w:rsidRPr="00FF61BF">
        <w:rPr>
          <w:rFonts w:asciiTheme="minorBidi" w:hAnsiTheme="minorBidi"/>
          <w:bCs/>
          <w:color w:val="000000" w:themeColor="text1"/>
          <w:sz w:val="24"/>
          <w:szCs w:val="24"/>
          <w:lang w:val="en-US"/>
        </w:rPr>
        <w:t xml:space="preserve"> and satisfied</w:t>
      </w:r>
      <w:r w:rsidR="00BA01B3" w:rsidRPr="00FF61BF">
        <w:rPr>
          <w:rFonts w:asciiTheme="minorBidi" w:hAnsiTheme="minorBidi"/>
          <w:bCs/>
          <w:color w:val="000000" w:themeColor="text1"/>
          <w:sz w:val="24"/>
          <w:szCs w:val="24"/>
          <w:lang w:val="en-US"/>
        </w:rPr>
        <w:t xml:space="preserve"> (</w:t>
      </w:r>
      <w:r w:rsidR="004375A6" w:rsidRPr="00FF61BF">
        <w:rPr>
          <w:rFonts w:asciiTheme="minorBidi" w:hAnsiTheme="minorBidi"/>
          <w:color w:val="000000" w:themeColor="text1"/>
          <w:sz w:val="22"/>
          <w:szCs w:val="22"/>
          <w:lang w:val="en-US"/>
        </w:rPr>
        <w:t xml:space="preserve">Sadeghi Naeini.et.al.,2014; </w:t>
      </w:r>
      <w:r w:rsidR="004375A6" w:rsidRPr="00FF61BF">
        <w:rPr>
          <w:rFonts w:ascii="Times New Roman" w:hAnsi="Times New Roman" w:cs="Times New Roman"/>
          <w:color w:val="000000" w:themeColor="text1"/>
          <w:sz w:val="22"/>
          <w:szCs w:val="22"/>
          <w:lang w:val="en-US"/>
        </w:rPr>
        <w:t>Karwowski W.2006</w:t>
      </w:r>
      <w:r w:rsidR="00BA01B3" w:rsidRPr="00FF61BF">
        <w:rPr>
          <w:rFonts w:ascii="Times New Roman" w:hAnsi="Times New Roman" w:cs="Times New Roman"/>
          <w:color w:val="000000" w:themeColor="text1"/>
          <w:sz w:val="22"/>
          <w:szCs w:val="22"/>
          <w:lang w:val="en-US"/>
        </w:rPr>
        <w:t>)</w:t>
      </w:r>
      <w:r w:rsidR="00213BBF" w:rsidRPr="00FF61BF">
        <w:rPr>
          <w:rFonts w:asciiTheme="minorBidi" w:hAnsiTheme="minorBidi"/>
          <w:bCs/>
          <w:color w:val="000000" w:themeColor="text1"/>
          <w:sz w:val="24"/>
          <w:szCs w:val="24"/>
          <w:lang w:val="en-US"/>
        </w:rPr>
        <w:t>.</w:t>
      </w:r>
    </w:p>
    <w:p w14:paraId="48F7F380" w14:textId="77777777" w:rsidR="004375F9" w:rsidRPr="00FF61BF" w:rsidRDefault="00217828" w:rsidP="00133B02">
      <w:pPr>
        <w:jc w:val="both"/>
        <w:rPr>
          <w:rFonts w:asciiTheme="minorBidi" w:hAnsiTheme="minorBidi"/>
          <w:color w:val="000000" w:themeColor="text1"/>
          <w:sz w:val="24"/>
          <w:szCs w:val="24"/>
          <w:lang w:val="en-US"/>
        </w:rPr>
      </w:pPr>
      <w:r w:rsidRPr="00FF61BF">
        <w:rPr>
          <w:rFonts w:asciiTheme="minorBidi" w:hAnsiTheme="minorBidi"/>
          <w:bCs/>
          <w:color w:val="000000" w:themeColor="text1"/>
          <w:sz w:val="24"/>
          <w:szCs w:val="24"/>
          <w:lang w:val="en-US"/>
        </w:rPr>
        <w:t xml:space="preserve">Ergonomics has </w:t>
      </w:r>
      <w:r w:rsidR="00213BBF" w:rsidRPr="00FF61BF">
        <w:rPr>
          <w:rFonts w:asciiTheme="minorBidi" w:hAnsiTheme="minorBidi"/>
          <w:bCs/>
          <w:color w:val="000000" w:themeColor="text1"/>
          <w:sz w:val="24"/>
          <w:szCs w:val="24"/>
          <w:lang w:val="en-US"/>
        </w:rPr>
        <w:t>dual goals</w:t>
      </w:r>
      <w:r w:rsidRPr="00FF61BF">
        <w:rPr>
          <w:rFonts w:asciiTheme="minorBidi" w:hAnsiTheme="minorBidi"/>
          <w:bCs/>
          <w:color w:val="000000" w:themeColor="text1"/>
          <w:sz w:val="24"/>
          <w:szCs w:val="24"/>
          <w:lang w:val="en-US"/>
        </w:rPr>
        <w:t xml:space="preserve"> of health promotion and productivity</w:t>
      </w:r>
      <w:r w:rsidR="00213BBF" w:rsidRPr="00FF61BF">
        <w:rPr>
          <w:rFonts w:asciiTheme="minorBidi" w:hAnsiTheme="minorBidi"/>
          <w:bCs/>
          <w:color w:val="000000" w:themeColor="text1"/>
          <w:sz w:val="24"/>
          <w:szCs w:val="24"/>
          <w:lang w:val="en-US"/>
        </w:rPr>
        <w:t xml:space="preserve"> and considers</w:t>
      </w:r>
      <w:r w:rsidR="004375F9" w:rsidRPr="00FF61BF">
        <w:rPr>
          <w:rFonts w:asciiTheme="minorBidi" w:hAnsiTheme="minorBidi"/>
          <w:bCs/>
          <w:color w:val="000000" w:themeColor="text1"/>
          <w:sz w:val="24"/>
          <w:szCs w:val="24"/>
          <w:lang w:val="en-US"/>
        </w:rPr>
        <w:t xml:space="preserve"> human health and human performance</w:t>
      </w:r>
      <w:r w:rsidR="00213BBF" w:rsidRPr="00FF61BF">
        <w:rPr>
          <w:rFonts w:asciiTheme="minorBidi" w:hAnsiTheme="minorBidi"/>
          <w:bCs/>
          <w:color w:val="000000" w:themeColor="text1"/>
          <w:sz w:val="24"/>
          <w:szCs w:val="24"/>
          <w:lang w:val="en-US"/>
        </w:rPr>
        <w:t>, simultaneously</w:t>
      </w:r>
      <w:r w:rsidR="004375F9" w:rsidRPr="00FF61BF">
        <w:rPr>
          <w:rFonts w:asciiTheme="minorBidi" w:hAnsiTheme="minorBidi"/>
          <w:bCs/>
          <w:color w:val="000000" w:themeColor="text1"/>
          <w:sz w:val="24"/>
          <w:szCs w:val="24"/>
          <w:lang w:val="en-US"/>
        </w:rPr>
        <w:t xml:space="preserve"> </w:t>
      </w:r>
      <w:r w:rsidR="00BA01B3" w:rsidRPr="00FF61BF">
        <w:rPr>
          <w:rFonts w:asciiTheme="minorBidi" w:hAnsiTheme="minorBidi"/>
          <w:bCs/>
          <w:color w:val="000000" w:themeColor="text1"/>
          <w:sz w:val="24"/>
          <w:szCs w:val="24"/>
          <w:lang w:val="en-US"/>
        </w:rPr>
        <w:t>(</w:t>
      </w:r>
      <w:r w:rsidR="00BA01B3" w:rsidRPr="00FF61BF">
        <w:rPr>
          <w:rFonts w:ascii="Times New Roman" w:hAnsi="Times New Roman" w:cs="Times New Roman"/>
          <w:color w:val="000000" w:themeColor="text1"/>
          <w:sz w:val="22"/>
          <w:szCs w:val="22"/>
          <w:lang w:val="en-US"/>
        </w:rPr>
        <w:t>Sadeghi Naeini. H, Mosaddad.S.H. 2013)</w:t>
      </w:r>
      <w:r w:rsidR="00213BBF" w:rsidRPr="00FF61BF">
        <w:rPr>
          <w:rFonts w:asciiTheme="minorBidi" w:hAnsiTheme="minorBidi"/>
          <w:bCs/>
          <w:color w:val="000000" w:themeColor="text1"/>
          <w:sz w:val="24"/>
          <w:szCs w:val="24"/>
          <w:lang w:val="en-US"/>
        </w:rPr>
        <w:t>.</w:t>
      </w:r>
      <w:r w:rsidR="00133B02" w:rsidRPr="00FF61BF">
        <w:rPr>
          <w:rFonts w:asciiTheme="minorBidi" w:hAnsiTheme="minorBidi"/>
          <w:bCs/>
          <w:color w:val="000000" w:themeColor="text1"/>
          <w:sz w:val="24"/>
          <w:szCs w:val="24"/>
          <w:lang w:val="en-US"/>
        </w:rPr>
        <w:t xml:space="preserve"> </w:t>
      </w:r>
      <w:r w:rsidR="001F2E85" w:rsidRPr="00FF61BF">
        <w:rPr>
          <w:rFonts w:asciiTheme="minorBidi" w:hAnsiTheme="minorBidi"/>
          <w:bCs/>
          <w:color w:val="000000" w:themeColor="text1"/>
          <w:sz w:val="24"/>
          <w:szCs w:val="24"/>
          <w:lang w:val="en-US"/>
        </w:rPr>
        <w:t xml:space="preserve">Ergonomics </w:t>
      </w:r>
      <w:r w:rsidR="001F2E85" w:rsidRPr="00FF61BF">
        <w:rPr>
          <w:rFonts w:asciiTheme="minorBidi" w:hAnsiTheme="minorBidi"/>
          <w:color w:val="000000" w:themeColor="text1"/>
          <w:sz w:val="24"/>
          <w:szCs w:val="24"/>
          <w:lang w:val="en-US"/>
        </w:rPr>
        <w:t>has a vast fi</w:t>
      </w:r>
      <w:r w:rsidR="00D23BBA" w:rsidRPr="00FF61BF">
        <w:rPr>
          <w:rFonts w:asciiTheme="minorBidi" w:hAnsiTheme="minorBidi"/>
          <w:color w:val="000000" w:themeColor="text1"/>
          <w:sz w:val="24"/>
          <w:szCs w:val="24"/>
          <w:lang w:val="en-US"/>
        </w:rPr>
        <w:t>eld</w:t>
      </w:r>
      <w:r w:rsidR="001F2E85" w:rsidRPr="00FF61BF">
        <w:rPr>
          <w:rFonts w:asciiTheme="minorBidi" w:hAnsiTheme="minorBidi"/>
          <w:color w:val="000000" w:themeColor="text1"/>
          <w:sz w:val="24"/>
          <w:szCs w:val="24"/>
          <w:lang w:val="en-US"/>
        </w:rPr>
        <w:t xml:space="preserve"> in which </w:t>
      </w:r>
      <w:r w:rsidR="00BA01B3" w:rsidRPr="00FF61BF">
        <w:rPr>
          <w:rFonts w:asciiTheme="minorBidi" w:hAnsiTheme="minorBidi"/>
          <w:color w:val="000000" w:themeColor="text1"/>
          <w:sz w:val="24"/>
          <w:szCs w:val="24"/>
          <w:lang w:val="en-US"/>
        </w:rPr>
        <w:t>there are five sub-branches of m</w:t>
      </w:r>
      <w:r w:rsidR="001F2E85" w:rsidRPr="00FF61BF">
        <w:rPr>
          <w:rFonts w:asciiTheme="minorBidi" w:hAnsiTheme="minorBidi"/>
          <w:color w:val="000000" w:themeColor="text1"/>
          <w:sz w:val="24"/>
          <w:szCs w:val="24"/>
          <w:lang w:val="en-US"/>
        </w:rPr>
        <w:t>icro</w:t>
      </w:r>
      <w:r w:rsidR="00BA01B3" w:rsidRPr="00FF61BF">
        <w:rPr>
          <w:rFonts w:asciiTheme="minorBidi" w:hAnsiTheme="minorBidi"/>
          <w:color w:val="000000" w:themeColor="text1"/>
          <w:sz w:val="24"/>
          <w:szCs w:val="24"/>
          <w:lang w:val="en-US"/>
        </w:rPr>
        <w:t>-ergonomics, macro-ergonomics, c</w:t>
      </w:r>
      <w:r w:rsidR="001F2E85" w:rsidRPr="00FF61BF">
        <w:rPr>
          <w:rFonts w:asciiTheme="minorBidi" w:hAnsiTheme="minorBidi"/>
          <w:color w:val="000000" w:themeColor="text1"/>
          <w:sz w:val="24"/>
          <w:szCs w:val="24"/>
          <w:lang w:val="en-US"/>
        </w:rPr>
        <w:t>ognitive, environmental and social ergonomics</w:t>
      </w:r>
      <w:r w:rsidR="00213BBF" w:rsidRPr="00FF61BF">
        <w:rPr>
          <w:rFonts w:asciiTheme="minorBidi" w:hAnsiTheme="minorBidi"/>
          <w:color w:val="000000" w:themeColor="text1"/>
          <w:sz w:val="24"/>
          <w:szCs w:val="24"/>
          <w:lang w:val="en-US"/>
        </w:rPr>
        <w:t xml:space="preserve"> (Fig.2)</w:t>
      </w:r>
      <w:r w:rsidR="001F2E85" w:rsidRPr="00FF61BF">
        <w:rPr>
          <w:rFonts w:asciiTheme="minorBidi" w:hAnsiTheme="minorBidi"/>
          <w:color w:val="000000" w:themeColor="text1"/>
          <w:sz w:val="24"/>
          <w:szCs w:val="24"/>
          <w:lang w:val="en-US"/>
        </w:rPr>
        <w:t>.</w:t>
      </w:r>
      <w:r w:rsidR="004375F9" w:rsidRPr="00FF61BF">
        <w:rPr>
          <w:rFonts w:asciiTheme="minorBidi" w:hAnsiTheme="minorBidi"/>
          <w:color w:val="000000" w:themeColor="text1"/>
          <w:sz w:val="24"/>
          <w:szCs w:val="24"/>
          <w:lang w:val="en-US"/>
        </w:rPr>
        <w:t xml:space="preserve"> </w:t>
      </w:r>
    </w:p>
    <w:p w14:paraId="6B456391" w14:textId="77777777" w:rsidR="00FD04D2" w:rsidRPr="00FF61BF" w:rsidRDefault="00FD04D2" w:rsidP="00F32B75">
      <w:pPr>
        <w:jc w:val="both"/>
        <w:rPr>
          <w:rFonts w:asciiTheme="minorBidi" w:hAnsiTheme="minorBidi"/>
          <w:color w:val="000000" w:themeColor="text1"/>
          <w:sz w:val="24"/>
          <w:szCs w:val="24"/>
          <w:lang w:val="en-US"/>
        </w:rPr>
      </w:pPr>
    </w:p>
    <w:p w14:paraId="6009AB5C" w14:textId="77777777" w:rsidR="00FD04D2" w:rsidRPr="00FF61BF" w:rsidRDefault="00FD04D2" w:rsidP="00F32B75">
      <w:pPr>
        <w:jc w:val="center"/>
        <w:rPr>
          <w:rFonts w:asciiTheme="minorBidi" w:hAnsiTheme="minorBidi"/>
          <w:color w:val="000000" w:themeColor="text1"/>
          <w:sz w:val="24"/>
          <w:szCs w:val="24"/>
          <w:lang w:val="en-US"/>
        </w:rPr>
      </w:pPr>
      <w:r w:rsidRPr="00FF61BF">
        <w:rPr>
          <w:rFonts w:asciiTheme="minorBidi" w:hAnsiTheme="minorBidi"/>
          <w:noProof/>
          <w:color w:val="000000" w:themeColor="text1"/>
          <w:sz w:val="24"/>
          <w:szCs w:val="24"/>
          <w:lang w:val="en-US"/>
        </w:rPr>
        <w:drawing>
          <wp:inline distT="0" distB="0" distL="0" distR="0" wp14:anchorId="46D176CC" wp14:editId="6CC75A81">
            <wp:extent cx="2260396" cy="15077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61742" cy="1508613"/>
                    </a:xfrm>
                    <a:prstGeom prst="rect">
                      <a:avLst/>
                    </a:prstGeom>
                    <a:noFill/>
                  </pic:spPr>
                </pic:pic>
              </a:graphicData>
            </a:graphic>
          </wp:inline>
        </w:drawing>
      </w:r>
    </w:p>
    <w:p w14:paraId="6DFFC1A9" w14:textId="44156B9A" w:rsidR="00FD04D2" w:rsidRPr="00FF61BF" w:rsidRDefault="00FD04D2" w:rsidP="00F32B75">
      <w:pPr>
        <w:jc w:val="center"/>
        <w:rPr>
          <w:rFonts w:asciiTheme="minorBidi" w:hAnsiTheme="minorBidi"/>
          <w:color w:val="000000" w:themeColor="text1"/>
          <w:sz w:val="22"/>
          <w:szCs w:val="22"/>
          <w:lang w:val="en-US"/>
        </w:rPr>
      </w:pPr>
      <w:r w:rsidRPr="00FF61BF">
        <w:rPr>
          <w:rFonts w:asciiTheme="minorBidi" w:hAnsiTheme="minorBidi"/>
          <w:color w:val="000000" w:themeColor="text1"/>
          <w:sz w:val="22"/>
          <w:szCs w:val="22"/>
          <w:lang w:val="en-US"/>
        </w:rPr>
        <w:t>Figure 2: T</w:t>
      </w:r>
      <w:r w:rsidR="00732378" w:rsidRPr="00FF61BF">
        <w:rPr>
          <w:rFonts w:asciiTheme="minorBidi" w:hAnsiTheme="minorBidi"/>
          <w:color w:val="000000" w:themeColor="text1"/>
          <w:sz w:val="22"/>
          <w:szCs w:val="22"/>
          <w:lang w:val="en-US"/>
        </w:rPr>
        <w:t>he scope of Ergonomics</w:t>
      </w:r>
    </w:p>
    <w:p w14:paraId="07B5570D" w14:textId="77777777" w:rsidR="00FD04D2" w:rsidRPr="00FF61BF" w:rsidRDefault="00FD04D2" w:rsidP="00F32B75">
      <w:pPr>
        <w:jc w:val="both"/>
        <w:rPr>
          <w:rFonts w:asciiTheme="minorBidi" w:hAnsiTheme="minorBidi"/>
          <w:color w:val="000000" w:themeColor="text1"/>
          <w:sz w:val="24"/>
          <w:szCs w:val="24"/>
          <w:lang w:val="en-US"/>
        </w:rPr>
      </w:pPr>
    </w:p>
    <w:p w14:paraId="52D93B81" w14:textId="1F3E4B75" w:rsidR="00C40E53" w:rsidRPr="00FF61BF" w:rsidRDefault="00D55076" w:rsidP="00F32B75">
      <w:pPr>
        <w:jc w:val="both"/>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lastRenderedPageBreak/>
        <w:t>E</w:t>
      </w:r>
      <w:r w:rsidR="004375F9" w:rsidRPr="00FF61BF">
        <w:rPr>
          <w:rFonts w:asciiTheme="minorBidi" w:hAnsiTheme="minorBidi"/>
          <w:color w:val="000000" w:themeColor="text1"/>
          <w:sz w:val="24"/>
          <w:szCs w:val="24"/>
          <w:lang w:val="en-US"/>
        </w:rPr>
        <w:t>nvironmental and social ergonomics aspects are associated with sustainable development concept.</w:t>
      </w:r>
      <w:r w:rsidR="00D64517" w:rsidRPr="00FF61BF">
        <w:rPr>
          <w:rFonts w:asciiTheme="minorBidi" w:hAnsiTheme="minorBidi"/>
          <w:color w:val="000000" w:themeColor="text1"/>
          <w:sz w:val="24"/>
          <w:szCs w:val="24"/>
          <w:lang w:val="en-US"/>
        </w:rPr>
        <w:t xml:space="preserve"> </w:t>
      </w:r>
      <w:r w:rsidRPr="00FF61BF">
        <w:rPr>
          <w:rFonts w:asciiTheme="minorBidi" w:hAnsiTheme="minorBidi"/>
          <w:color w:val="000000" w:themeColor="text1"/>
          <w:sz w:val="24"/>
          <w:szCs w:val="24"/>
          <w:lang w:val="en-US"/>
        </w:rPr>
        <w:t>Additionally</w:t>
      </w:r>
      <w:r w:rsidR="00D64517" w:rsidRPr="00FF61BF">
        <w:rPr>
          <w:rFonts w:asciiTheme="minorBidi" w:hAnsiTheme="minorBidi"/>
          <w:color w:val="000000" w:themeColor="text1"/>
          <w:sz w:val="24"/>
          <w:szCs w:val="24"/>
          <w:lang w:val="en-US"/>
        </w:rPr>
        <w:t xml:space="preserve">, some new approaches </w:t>
      </w:r>
      <w:r w:rsidRPr="00FF61BF">
        <w:rPr>
          <w:rFonts w:asciiTheme="minorBidi" w:hAnsiTheme="minorBidi"/>
          <w:color w:val="000000" w:themeColor="text1"/>
          <w:sz w:val="24"/>
          <w:szCs w:val="24"/>
          <w:lang w:val="en-US"/>
        </w:rPr>
        <w:t xml:space="preserve">in ergonomics </w:t>
      </w:r>
      <w:r w:rsidR="00D64517" w:rsidRPr="00FF61BF">
        <w:rPr>
          <w:rFonts w:asciiTheme="minorBidi" w:hAnsiTheme="minorBidi"/>
          <w:color w:val="000000" w:themeColor="text1"/>
          <w:sz w:val="24"/>
          <w:szCs w:val="24"/>
          <w:lang w:val="en-US"/>
        </w:rPr>
        <w:t xml:space="preserve">scope have been introducing such as </w:t>
      </w:r>
      <w:r w:rsidR="008848ED" w:rsidRPr="00FF61BF">
        <w:rPr>
          <w:rFonts w:asciiTheme="minorBidi" w:hAnsiTheme="minorBidi"/>
          <w:noProof/>
          <w:color w:val="000000" w:themeColor="text1"/>
          <w:sz w:val="24"/>
          <w:szCs w:val="24"/>
          <w:lang w:val="en-US"/>
        </w:rPr>
        <w:t>Ergoecology</w:t>
      </w:r>
      <w:r w:rsidR="00D64517" w:rsidRPr="00FF61BF">
        <w:rPr>
          <w:rFonts w:asciiTheme="minorBidi" w:hAnsiTheme="minorBidi"/>
          <w:color w:val="000000" w:themeColor="text1"/>
          <w:sz w:val="24"/>
          <w:szCs w:val="24"/>
          <w:lang w:val="en-US"/>
        </w:rPr>
        <w:t xml:space="preserve"> which is </w:t>
      </w:r>
      <w:r w:rsidR="008848ED" w:rsidRPr="00FF61BF">
        <w:rPr>
          <w:rFonts w:asciiTheme="minorBidi" w:hAnsiTheme="minorBidi"/>
          <w:color w:val="000000" w:themeColor="text1"/>
          <w:sz w:val="24"/>
          <w:szCs w:val="24"/>
          <w:lang w:val="en-US"/>
        </w:rPr>
        <w:t xml:space="preserve">based </w:t>
      </w:r>
      <w:r w:rsidR="00D64517" w:rsidRPr="00FF61BF">
        <w:rPr>
          <w:rFonts w:asciiTheme="minorBidi" w:hAnsiTheme="minorBidi"/>
          <w:color w:val="000000" w:themeColor="text1"/>
          <w:sz w:val="24"/>
          <w:szCs w:val="24"/>
          <w:lang w:val="en-US"/>
        </w:rPr>
        <w:t xml:space="preserve">on </w:t>
      </w:r>
      <w:r w:rsidR="008848ED" w:rsidRPr="00FF61BF">
        <w:rPr>
          <w:rFonts w:asciiTheme="minorBidi" w:hAnsiTheme="minorBidi"/>
          <w:color w:val="000000" w:themeColor="text1"/>
          <w:sz w:val="24"/>
          <w:szCs w:val="24"/>
          <w:lang w:val="en-US"/>
        </w:rPr>
        <w:t xml:space="preserve">the </w:t>
      </w:r>
      <w:r w:rsidR="00C40E53" w:rsidRPr="00FF61BF">
        <w:rPr>
          <w:rFonts w:asciiTheme="minorBidi" w:hAnsiTheme="minorBidi"/>
          <w:color w:val="000000" w:themeColor="text1"/>
          <w:sz w:val="24"/>
          <w:szCs w:val="24"/>
          <w:lang w:val="en-US"/>
        </w:rPr>
        <w:t xml:space="preserve">sustainability, </w:t>
      </w:r>
      <w:r w:rsidR="008848ED" w:rsidRPr="00FF61BF">
        <w:rPr>
          <w:rFonts w:asciiTheme="minorBidi" w:hAnsiTheme="minorBidi"/>
          <w:color w:val="000000" w:themeColor="text1"/>
          <w:sz w:val="24"/>
          <w:szCs w:val="24"/>
          <w:lang w:val="en-US"/>
        </w:rPr>
        <w:t>anthropocentric</w:t>
      </w:r>
      <w:r w:rsidR="00D64517" w:rsidRPr="00FF61BF">
        <w:rPr>
          <w:rFonts w:asciiTheme="minorBidi" w:hAnsiTheme="minorBidi"/>
          <w:color w:val="000000" w:themeColor="text1"/>
          <w:sz w:val="24"/>
          <w:szCs w:val="24"/>
          <w:lang w:val="en-US"/>
        </w:rPr>
        <w:t xml:space="preserve"> </w:t>
      </w:r>
      <w:r w:rsidR="008848ED" w:rsidRPr="00FF61BF">
        <w:rPr>
          <w:rFonts w:asciiTheme="minorBidi" w:hAnsiTheme="minorBidi"/>
          <w:color w:val="000000" w:themeColor="text1"/>
          <w:sz w:val="24"/>
          <w:szCs w:val="24"/>
          <w:lang w:val="en-US"/>
        </w:rPr>
        <w:t>approach,</w:t>
      </w:r>
      <w:r w:rsidR="00C40E53" w:rsidRPr="00FF61BF">
        <w:rPr>
          <w:rFonts w:asciiTheme="minorBidi" w:hAnsiTheme="minorBidi"/>
          <w:color w:val="000000" w:themeColor="text1"/>
          <w:sz w:val="24"/>
          <w:szCs w:val="24"/>
          <w:lang w:val="en-US"/>
        </w:rPr>
        <w:t xml:space="preserve"> and t</w:t>
      </w:r>
      <w:r w:rsidR="008848ED" w:rsidRPr="00FF61BF">
        <w:rPr>
          <w:rFonts w:asciiTheme="minorBidi" w:hAnsiTheme="minorBidi"/>
          <w:color w:val="000000" w:themeColor="text1"/>
          <w:sz w:val="24"/>
          <w:szCs w:val="24"/>
          <w:lang w:val="en-US"/>
        </w:rPr>
        <w:t xml:space="preserve">he systemic </w:t>
      </w:r>
      <w:r w:rsidR="00BA01B3" w:rsidRPr="00FF61BF">
        <w:rPr>
          <w:rFonts w:asciiTheme="minorBidi" w:hAnsiTheme="minorBidi"/>
          <w:color w:val="000000" w:themeColor="text1"/>
          <w:sz w:val="24"/>
          <w:szCs w:val="24"/>
          <w:lang w:val="en-US"/>
        </w:rPr>
        <w:t>focus (Martha, H.2016).</w:t>
      </w:r>
      <w:r w:rsidR="005F57D1" w:rsidRPr="00FF61BF">
        <w:rPr>
          <w:rFonts w:asciiTheme="minorBidi" w:hAnsiTheme="minorBidi"/>
          <w:color w:val="000000" w:themeColor="text1"/>
          <w:sz w:val="24"/>
          <w:szCs w:val="24"/>
          <w:lang w:val="en-US"/>
        </w:rPr>
        <w:t xml:space="preserve"> </w:t>
      </w:r>
      <w:r w:rsidRPr="00FF61BF">
        <w:rPr>
          <w:rFonts w:asciiTheme="minorBidi" w:hAnsiTheme="minorBidi"/>
          <w:color w:val="000000" w:themeColor="text1"/>
          <w:sz w:val="24"/>
          <w:szCs w:val="24"/>
          <w:lang w:val="en-US"/>
        </w:rPr>
        <w:t xml:space="preserve">According to the </w:t>
      </w:r>
      <w:r w:rsidR="007554CF" w:rsidRPr="00FF61BF">
        <w:rPr>
          <w:rFonts w:asciiTheme="minorBidi" w:hAnsiTheme="minorBidi"/>
          <w:color w:val="000000" w:themeColor="text1"/>
          <w:sz w:val="24"/>
          <w:szCs w:val="24"/>
          <w:lang w:val="en-US"/>
        </w:rPr>
        <w:t>wide</w:t>
      </w:r>
      <w:r w:rsidR="00C40E53" w:rsidRPr="00FF61BF">
        <w:rPr>
          <w:rFonts w:asciiTheme="minorBidi" w:hAnsiTheme="minorBidi"/>
          <w:color w:val="000000" w:themeColor="text1"/>
          <w:sz w:val="24"/>
          <w:szCs w:val="24"/>
          <w:lang w:val="en-US"/>
        </w:rPr>
        <w:t xml:space="preserve"> scope</w:t>
      </w:r>
      <w:r w:rsidRPr="00FF61BF">
        <w:rPr>
          <w:rFonts w:asciiTheme="minorBidi" w:hAnsiTheme="minorBidi"/>
          <w:color w:val="000000" w:themeColor="text1"/>
          <w:sz w:val="24"/>
          <w:szCs w:val="24"/>
          <w:lang w:val="en-US"/>
        </w:rPr>
        <w:t xml:space="preserve"> of ergonomics, there are altered</w:t>
      </w:r>
      <w:r w:rsidR="00C40E53" w:rsidRPr="00FF61BF">
        <w:rPr>
          <w:rFonts w:asciiTheme="minorBidi" w:hAnsiTheme="minorBidi"/>
          <w:color w:val="000000" w:themeColor="text1"/>
          <w:sz w:val="24"/>
          <w:szCs w:val="24"/>
          <w:lang w:val="en-US"/>
        </w:rPr>
        <w:t xml:space="preserve"> domains </w:t>
      </w:r>
      <w:r w:rsidRPr="00FF61BF">
        <w:rPr>
          <w:rFonts w:asciiTheme="minorBidi" w:hAnsiTheme="minorBidi"/>
          <w:color w:val="000000" w:themeColor="text1"/>
          <w:sz w:val="24"/>
          <w:szCs w:val="24"/>
          <w:lang w:val="en-US"/>
        </w:rPr>
        <w:t xml:space="preserve">which </w:t>
      </w:r>
      <w:r w:rsidR="00C40E53" w:rsidRPr="00FF61BF">
        <w:rPr>
          <w:rFonts w:asciiTheme="minorBidi" w:hAnsiTheme="minorBidi"/>
          <w:color w:val="000000" w:themeColor="text1"/>
          <w:sz w:val="24"/>
          <w:szCs w:val="24"/>
          <w:lang w:val="en-US"/>
        </w:rPr>
        <w:t>might be related to ergonomics from health science to product design, and from physical activities and somatic disorders to mentality</w:t>
      </w:r>
      <w:r w:rsidR="0080663E" w:rsidRPr="00FF61BF">
        <w:rPr>
          <w:rFonts w:asciiTheme="minorBidi" w:hAnsiTheme="minorBidi"/>
          <w:color w:val="000000" w:themeColor="text1"/>
          <w:sz w:val="24"/>
          <w:szCs w:val="24"/>
          <w:lang w:val="en-US"/>
        </w:rPr>
        <w:t xml:space="preserve"> ( Kawowski 2005)</w:t>
      </w:r>
      <w:r w:rsidR="00C40E53" w:rsidRPr="00FF61BF">
        <w:rPr>
          <w:rFonts w:asciiTheme="minorBidi" w:hAnsiTheme="minorBidi"/>
          <w:color w:val="000000" w:themeColor="text1"/>
          <w:sz w:val="24"/>
          <w:szCs w:val="24"/>
          <w:lang w:val="en-US"/>
        </w:rPr>
        <w:t>.</w:t>
      </w:r>
      <w:r w:rsidR="00114788" w:rsidRPr="00FF61BF">
        <w:rPr>
          <w:rFonts w:asciiTheme="minorBidi" w:hAnsiTheme="minorBidi"/>
          <w:color w:val="000000" w:themeColor="text1"/>
          <w:sz w:val="24"/>
          <w:szCs w:val="24"/>
          <w:lang w:val="en-US"/>
        </w:rPr>
        <w:t xml:space="preserve"> In this regards, engineering fields, social science, psychology, </w:t>
      </w:r>
      <w:r w:rsidR="00114788" w:rsidRPr="00FF61BF">
        <w:rPr>
          <w:rFonts w:asciiTheme="minorBidi" w:hAnsiTheme="minorBidi"/>
          <w:noProof/>
          <w:color w:val="000000" w:themeColor="text1"/>
          <w:sz w:val="24"/>
          <w:szCs w:val="24"/>
          <w:lang w:val="en-US"/>
        </w:rPr>
        <w:t>design</w:t>
      </w:r>
      <w:r w:rsidR="00114788" w:rsidRPr="00FF61BF">
        <w:rPr>
          <w:rFonts w:asciiTheme="minorBidi" w:hAnsiTheme="minorBidi"/>
          <w:color w:val="000000" w:themeColor="text1"/>
          <w:sz w:val="24"/>
          <w:szCs w:val="24"/>
          <w:lang w:val="en-US"/>
        </w:rPr>
        <w:t xml:space="preserve"> and art are related to ergonomics, as well.</w:t>
      </w:r>
    </w:p>
    <w:p w14:paraId="72CC9D06" w14:textId="77777777" w:rsidR="00E5021A" w:rsidRPr="00FF61BF" w:rsidRDefault="00114788" w:rsidP="00F32B75">
      <w:pPr>
        <w:jc w:val="both"/>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t xml:space="preserve">As ergonomics is a human center science and considering the significance of environmental health for </w:t>
      </w:r>
      <w:r w:rsidR="00D23BBA" w:rsidRPr="00FF61BF">
        <w:rPr>
          <w:rFonts w:asciiTheme="minorBidi" w:hAnsiTheme="minorBidi"/>
          <w:color w:val="000000" w:themeColor="text1"/>
          <w:sz w:val="24"/>
          <w:szCs w:val="24"/>
          <w:lang w:val="en-US"/>
        </w:rPr>
        <w:t xml:space="preserve">the </w:t>
      </w:r>
      <w:r w:rsidRPr="00FF61BF">
        <w:rPr>
          <w:rFonts w:asciiTheme="minorBidi" w:hAnsiTheme="minorBidi"/>
          <w:color w:val="000000" w:themeColor="text1"/>
          <w:sz w:val="24"/>
          <w:szCs w:val="24"/>
          <w:lang w:val="en-US"/>
        </w:rPr>
        <w:t xml:space="preserve">human being, it is supposed to </w:t>
      </w:r>
      <w:r w:rsidR="007554CF" w:rsidRPr="00FF61BF">
        <w:rPr>
          <w:rFonts w:asciiTheme="minorBidi" w:hAnsiTheme="minorBidi"/>
          <w:color w:val="000000" w:themeColor="text1"/>
          <w:sz w:val="24"/>
          <w:szCs w:val="24"/>
          <w:lang w:val="en-US"/>
        </w:rPr>
        <w:t xml:space="preserve">the </w:t>
      </w:r>
      <w:r w:rsidRPr="00FF61BF">
        <w:rPr>
          <w:rFonts w:asciiTheme="minorBidi" w:hAnsiTheme="minorBidi"/>
          <w:color w:val="000000" w:themeColor="text1"/>
          <w:sz w:val="24"/>
          <w:szCs w:val="24"/>
          <w:lang w:val="en-US"/>
        </w:rPr>
        <w:t>ergonomics concerns sustainability, as well.</w:t>
      </w:r>
    </w:p>
    <w:p w14:paraId="2EB0F53A" w14:textId="77777777" w:rsidR="00B91C41" w:rsidRPr="00FF61BF" w:rsidRDefault="00B91C41" w:rsidP="00F32B75">
      <w:pPr>
        <w:jc w:val="both"/>
        <w:rPr>
          <w:rFonts w:asciiTheme="minorBidi" w:hAnsiTheme="minorBidi"/>
          <w:color w:val="000000" w:themeColor="text1"/>
          <w:sz w:val="24"/>
          <w:szCs w:val="24"/>
          <w:lang w:val="en-US"/>
        </w:rPr>
      </w:pPr>
    </w:p>
    <w:p w14:paraId="55BC8A43" w14:textId="77777777" w:rsidR="00E5021A" w:rsidRPr="00FF61BF" w:rsidRDefault="00FE2C67" w:rsidP="00F32B75">
      <w:pPr>
        <w:jc w:val="both"/>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t>User center design as one of the ergonomics approaches contribute</w:t>
      </w:r>
      <w:r w:rsidR="007554CF" w:rsidRPr="00FF61BF">
        <w:rPr>
          <w:rFonts w:asciiTheme="minorBidi" w:hAnsiTheme="minorBidi"/>
          <w:color w:val="000000" w:themeColor="text1"/>
          <w:sz w:val="24"/>
          <w:szCs w:val="24"/>
          <w:lang w:val="en-US"/>
        </w:rPr>
        <w:t>s</w:t>
      </w:r>
      <w:r w:rsidRPr="00FF61BF">
        <w:rPr>
          <w:rFonts w:asciiTheme="minorBidi" w:hAnsiTheme="minorBidi"/>
          <w:color w:val="000000" w:themeColor="text1"/>
          <w:sz w:val="24"/>
          <w:szCs w:val="24"/>
          <w:lang w:val="en-US"/>
        </w:rPr>
        <w:t xml:space="preserve"> to lifestyle improvement through design for human activities and behavior.</w:t>
      </w:r>
      <w:r w:rsidR="007554CF" w:rsidRPr="00FF61BF">
        <w:rPr>
          <w:rFonts w:asciiTheme="minorBidi" w:hAnsiTheme="minorBidi"/>
          <w:color w:val="000000" w:themeColor="text1"/>
          <w:sz w:val="24"/>
          <w:szCs w:val="24"/>
          <w:lang w:val="en-US"/>
        </w:rPr>
        <w:t xml:space="preserve"> </w:t>
      </w:r>
      <w:r w:rsidR="00D55076" w:rsidRPr="00FF61BF">
        <w:rPr>
          <w:rFonts w:asciiTheme="minorBidi" w:hAnsiTheme="minorBidi"/>
          <w:color w:val="000000" w:themeColor="text1"/>
          <w:sz w:val="24"/>
          <w:szCs w:val="24"/>
          <w:lang w:val="en-US"/>
        </w:rPr>
        <w:t>Moreover</w:t>
      </w:r>
      <w:r w:rsidR="004311CF" w:rsidRPr="00FF61BF">
        <w:rPr>
          <w:rFonts w:asciiTheme="minorBidi" w:hAnsiTheme="minorBidi"/>
          <w:color w:val="000000" w:themeColor="text1"/>
          <w:sz w:val="24"/>
          <w:szCs w:val="24"/>
          <w:lang w:val="en-US"/>
        </w:rPr>
        <w:t xml:space="preserve">, </w:t>
      </w:r>
      <w:r w:rsidR="00E5021A" w:rsidRPr="00FF61BF">
        <w:rPr>
          <w:rFonts w:asciiTheme="minorBidi" w:hAnsiTheme="minorBidi"/>
          <w:color w:val="000000" w:themeColor="text1"/>
          <w:sz w:val="24"/>
          <w:szCs w:val="24"/>
          <w:lang w:val="en-US"/>
        </w:rPr>
        <w:t xml:space="preserve">Ergonomics </w:t>
      </w:r>
      <w:r w:rsidR="004311CF" w:rsidRPr="00FF61BF">
        <w:rPr>
          <w:rFonts w:asciiTheme="minorBidi" w:hAnsiTheme="minorBidi"/>
          <w:color w:val="000000" w:themeColor="text1"/>
          <w:sz w:val="24"/>
          <w:szCs w:val="24"/>
          <w:lang w:val="en-US"/>
        </w:rPr>
        <w:t xml:space="preserve">has a prominent role in design culture and also design for culture. The themes which are involved in cultural-social ergonomics show the significance ergonomics place in social aspects of sustainability. Ergonomic design processes emphasize to meet human needs in both levels </w:t>
      </w:r>
      <w:r w:rsidR="00E5021A" w:rsidRPr="00FF61BF">
        <w:rPr>
          <w:rFonts w:asciiTheme="minorBidi" w:hAnsiTheme="minorBidi"/>
          <w:color w:val="000000" w:themeColor="text1"/>
          <w:sz w:val="24"/>
          <w:szCs w:val="24"/>
          <w:lang w:val="en-US"/>
        </w:rPr>
        <w:t>o</w:t>
      </w:r>
      <w:r w:rsidR="004A30AE" w:rsidRPr="00FF61BF">
        <w:rPr>
          <w:rFonts w:asciiTheme="minorBidi" w:hAnsiTheme="minorBidi"/>
          <w:color w:val="000000" w:themeColor="text1"/>
          <w:sz w:val="24"/>
          <w:szCs w:val="24"/>
          <w:lang w:val="en-US"/>
        </w:rPr>
        <w:t xml:space="preserve">f individuals and the community, in this regards the ergonomic considerations should </w:t>
      </w:r>
      <w:r w:rsidR="00D25CFA" w:rsidRPr="00FF61BF">
        <w:rPr>
          <w:rFonts w:asciiTheme="minorBidi" w:hAnsiTheme="minorBidi"/>
          <w:color w:val="000000" w:themeColor="text1"/>
          <w:sz w:val="24"/>
          <w:szCs w:val="24"/>
          <w:lang w:val="en-US"/>
        </w:rPr>
        <w:t>b</w:t>
      </w:r>
      <w:r w:rsidR="004A30AE" w:rsidRPr="00FF61BF">
        <w:rPr>
          <w:rFonts w:asciiTheme="minorBidi" w:hAnsiTheme="minorBidi"/>
          <w:color w:val="000000" w:themeColor="text1"/>
          <w:sz w:val="24"/>
          <w:szCs w:val="24"/>
          <w:lang w:val="en-US"/>
        </w:rPr>
        <w:t>e emphasized on product design process.</w:t>
      </w:r>
    </w:p>
    <w:p w14:paraId="663E7655" w14:textId="77777777" w:rsidR="00113F63" w:rsidRPr="00FF61BF" w:rsidRDefault="00113F63" w:rsidP="00F32B75">
      <w:pPr>
        <w:jc w:val="both"/>
        <w:rPr>
          <w:rFonts w:asciiTheme="minorBidi" w:hAnsiTheme="minorBidi"/>
          <w:color w:val="000000" w:themeColor="text1"/>
          <w:sz w:val="24"/>
          <w:szCs w:val="24"/>
          <w:lang w:val="en-US"/>
        </w:rPr>
      </w:pPr>
    </w:p>
    <w:p w14:paraId="3D10FE29" w14:textId="77777777" w:rsidR="003C44A0" w:rsidRPr="00FF61BF" w:rsidRDefault="003C44A0" w:rsidP="003C44A0">
      <w:pPr>
        <w:jc w:val="both"/>
        <w:rPr>
          <w:rFonts w:asciiTheme="minorBidi" w:hAnsiTheme="minorBidi"/>
          <w:b/>
          <w:color w:val="000000" w:themeColor="text1"/>
          <w:sz w:val="24"/>
          <w:szCs w:val="24"/>
          <w:lang w:val="en-US"/>
        </w:rPr>
      </w:pPr>
      <w:r w:rsidRPr="00FF61BF">
        <w:rPr>
          <w:rFonts w:asciiTheme="minorBidi" w:hAnsiTheme="minorBidi"/>
          <w:b/>
          <w:color w:val="000000" w:themeColor="text1"/>
          <w:sz w:val="24"/>
          <w:szCs w:val="24"/>
          <w:lang w:val="en-US"/>
        </w:rPr>
        <w:t>Product Design</w:t>
      </w:r>
    </w:p>
    <w:p w14:paraId="091120A6" w14:textId="7D1CFA15" w:rsidR="00094069" w:rsidRPr="00FF61BF" w:rsidRDefault="003C44A0" w:rsidP="00094069">
      <w:pPr>
        <w:jc w:val="both"/>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t xml:space="preserve">One of the main approach and expertise of industrial designers is product design. Industrial design students have some courses which are related to this review scope such as ergonomics and also </w:t>
      </w:r>
      <w:r w:rsidRPr="00FF61BF">
        <w:rPr>
          <w:rFonts w:asciiTheme="minorBidi" w:hAnsiTheme="minorBidi"/>
          <w:noProof/>
          <w:color w:val="000000" w:themeColor="text1"/>
          <w:sz w:val="24"/>
          <w:szCs w:val="24"/>
          <w:lang w:val="en-US"/>
        </w:rPr>
        <w:t>introduction</w:t>
      </w:r>
      <w:r w:rsidRPr="00FF61BF">
        <w:rPr>
          <w:rFonts w:asciiTheme="minorBidi" w:hAnsiTheme="minorBidi"/>
          <w:color w:val="000000" w:themeColor="text1"/>
          <w:sz w:val="24"/>
          <w:szCs w:val="24"/>
          <w:lang w:val="en-US"/>
        </w:rPr>
        <w:t xml:space="preserve"> of materials. In the ergonomics courses, some parts of ergonomics such as micro-ergonomics, environmental and cognitive ergonomics would be covered, and in the course of materials, they learn about the materials and th</w:t>
      </w:r>
      <w:r w:rsidR="00876B2D" w:rsidRPr="00FF61BF">
        <w:rPr>
          <w:rFonts w:asciiTheme="minorBidi" w:hAnsiTheme="minorBidi"/>
          <w:color w:val="000000" w:themeColor="text1"/>
          <w:sz w:val="24"/>
          <w:szCs w:val="24"/>
          <w:lang w:val="en-US"/>
        </w:rPr>
        <w:t>eir applied in product D</w:t>
      </w:r>
      <w:r w:rsidRPr="00FF61BF">
        <w:rPr>
          <w:rFonts w:ascii="Times New Roman" w:hAnsi="Times New Roman" w:cs="Times New Roman"/>
          <w:color w:val="000000" w:themeColor="text1"/>
          <w:sz w:val="24"/>
          <w:szCs w:val="24"/>
          <w:lang w:val="en-US"/>
        </w:rPr>
        <w:t>uring last decades, the knowledge of people about usability of product and inclusive design are evaluated, in this regards different aspects of product design and process of manufacturing might be consider by end users (Dias A., et.al.,2015). Furthermore, our resources are limit and there are some sorts of critical environmental impacts (Ljungberg, 2007), in which the role of materials is highlighted, in this regards the place of designers are also prominent. However, the linkage between materials and ergonomics and also sustainability aspects of design is a bit intangible. In this regards, in this review the authors conducted to point on product design as a keyword and also ergonomics and sustainability</w:t>
      </w:r>
      <w:r w:rsidR="00094069" w:rsidRPr="00FF61BF">
        <w:rPr>
          <w:rFonts w:ascii="Times New Roman" w:hAnsi="Times New Roman" w:cs="Times New Roman"/>
          <w:color w:val="000000" w:themeColor="text1"/>
          <w:sz w:val="24"/>
          <w:szCs w:val="24"/>
          <w:lang w:val="en-US"/>
        </w:rPr>
        <w:t xml:space="preserve"> and figure out the relationship between these areas.</w:t>
      </w:r>
    </w:p>
    <w:p w14:paraId="4FF35238" w14:textId="0B7B023A" w:rsidR="003C44A0" w:rsidRPr="00FF61BF" w:rsidRDefault="003C44A0" w:rsidP="00876B2D">
      <w:pPr>
        <w:jc w:val="both"/>
        <w:rPr>
          <w:rFonts w:asciiTheme="minorBidi" w:hAnsiTheme="minorBidi"/>
          <w:color w:val="000000" w:themeColor="text1"/>
          <w:sz w:val="24"/>
          <w:szCs w:val="24"/>
          <w:lang w:val="en-US"/>
        </w:rPr>
      </w:pPr>
      <w:r w:rsidRPr="00FF61BF">
        <w:rPr>
          <w:rFonts w:ascii="Times New Roman" w:hAnsi="Times New Roman" w:cs="Times New Roman"/>
          <w:color w:val="000000" w:themeColor="text1"/>
          <w:sz w:val="24"/>
          <w:szCs w:val="24"/>
          <w:lang w:val="en-US"/>
        </w:rPr>
        <w:t>.</w:t>
      </w:r>
    </w:p>
    <w:p w14:paraId="44A61AB1" w14:textId="77777777" w:rsidR="00F32B75" w:rsidRPr="00FF61BF" w:rsidRDefault="00F32B75" w:rsidP="00F32B75">
      <w:pPr>
        <w:jc w:val="both"/>
        <w:rPr>
          <w:rFonts w:asciiTheme="minorBidi" w:hAnsiTheme="minorBidi"/>
          <w:color w:val="000000" w:themeColor="text1"/>
          <w:sz w:val="24"/>
          <w:szCs w:val="24"/>
          <w:lang w:val="en-US"/>
        </w:rPr>
      </w:pPr>
    </w:p>
    <w:p w14:paraId="335AC4CE" w14:textId="77777777" w:rsidR="003C44A0" w:rsidRPr="00FF61BF" w:rsidRDefault="003C44A0" w:rsidP="00F32B75">
      <w:pPr>
        <w:jc w:val="both"/>
        <w:rPr>
          <w:rFonts w:asciiTheme="minorBidi" w:hAnsiTheme="minorBidi"/>
          <w:color w:val="000000" w:themeColor="text1"/>
          <w:sz w:val="24"/>
          <w:szCs w:val="24"/>
          <w:lang w:val="en-US"/>
        </w:rPr>
      </w:pPr>
    </w:p>
    <w:p w14:paraId="3C3CD7C5" w14:textId="77777777" w:rsidR="00F32B75" w:rsidRPr="00FF61BF" w:rsidRDefault="00F32B75" w:rsidP="00F32B75">
      <w:pPr>
        <w:jc w:val="both"/>
        <w:rPr>
          <w:rFonts w:asciiTheme="minorBidi" w:hAnsiTheme="minorBidi"/>
          <w:b/>
          <w:color w:val="000000" w:themeColor="text1"/>
          <w:sz w:val="24"/>
          <w:szCs w:val="24"/>
          <w:lang w:val="en-US"/>
        </w:rPr>
      </w:pPr>
      <w:r w:rsidRPr="00FF61BF">
        <w:rPr>
          <w:rFonts w:asciiTheme="minorBidi" w:hAnsiTheme="minorBidi"/>
          <w:b/>
          <w:color w:val="000000" w:themeColor="text1"/>
          <w:sz w:val="24"/>
          <w:szCs w:val="24"/>
          <w:lang w:val="en-US"/>
        </w:rPr>
        <w:t>Method</w:t>
      </w:r>
    </w:p>
    <w:p w14:paraId="052E7E9B" w14:textId="77777777" w:rsidR="004311CF" w:rsidRPr="00FF61BF" w:rsidRDefault="00F32B75" w:rsidP="00F32B75">
      <w:pPr>
        <w:jc w:val="both"/>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t xml:space="preserve">This review article focused on the relationship between ergonomics and sustainability and aimed to develop an integrated state-of-art approach including all benefits of both mentioned fields. This new approach is supposed to play a critical role in </w:t>
      </w:r>
      <w:r w:rsidR="00D23BBA" w:rsidRPr="00FF61BF">
        <w:rPr>
          <w:rFonts w:asciiTheme="minorBidi" w:hAnsiTheme="minorBidi"/>
          <w:color w:val="000000" w:themeColor="text1"/>
          <w:sz w:val="24"/>
          <w:szCs w:val="24"/>
          <w:lang w:val="en-US"/>
        </w:rPr>
        <w:t xml:space="preserve">the </w:t>
      </w:r>
      <w:r w:rsidRPr="00FF61BF">
        <w:rPr>
          <w:rFonts w:asciiTheme="minorBidi" w:hAnsiTheme="minorBidi"/>
          <w:color w:val="000000" w:themeColor="text1"/>
          <w:sz w:val="24"/>
          <w:szCs w:val="24"/>
          <w:lang w:val="en-US"/>
        </w:rPr>
        <w:t>quality of life. In this research, we reviewed the literature on sustainable development and ergonomics by using PubMed and EBSCO. For gathering the related articles and information through the mentioned search engines, the keywords “ergonomics”, “sustainability”, and “product design” were preferred.</w:t>
      </w:r>
    </w:p>
    <w:p w14:paraId="63BBB236" w14:textId="77777777" w:rsidR="00C01B54" w:rsidRPr="00FF61BF" w:rsidRDefault="00C01B54" w:rsidP="00F32B75">
      <w:pPr>
        <w:jc w:val="both"/>
        <w:rPr>
          <w:rFonts w:asciiTheme="minorBidi" w:hAnsiTheme="minorBidi"/>
          <w:color w:val="000000" w:themeColor="text1"/>
          <w:sz w:val="24"/>
          <w:szCs w:val="24"/>
          <w:shd w:val="clear" w:color="auto" w:fill="FFFFFF"/>
          <w:lang w:val="en-US"/>
        </w:rPr>
      </w:pPr>
    </w:p>
    <w:p w14:paraId="32B09A69" w14:textId="63047DF2" w:rsidR="00903FC6" w:rsidRPr="00FF61BF" w:rsidRDefault="00467B4E" w:rsidP="00B01B5B">
      <w:pPr>
        <w:jc w:val="both"/>
        <w:rPr>
          <w:rFonts w:asciiTheme="minorBidi" w:hAnsiTheme="minorBidi"/>
          <w:color w:val="000000" w:themeColor="text1"/>
          <w:sz w:val="24"/>
          <w:szCs w:val="24"/>
          <w:shd w:val="clear" w:color="auto" w:fill="FFFFFF"/>
          <w:lang w:val="en-US"/>
        </w:rPr>
      </w:pPr>
      <w:r w:rsidRPr="00FF61BF">
        <w:rPr>
          <w:rFonts w:asciiTheme="minorBidi" w:hAnsiTheme="minorBidi"/>
          <w:color w:val="000000" w:themeColor="text1"/>
          <w:sz w:val="24"/>
          <w:szCs w:val="24"/>
          <w:shd w:val="clear" w:color="auto" w:fill="FFFFFF"/>
          <w:lang w:val="en-US"/>
        </w:rPr>
        <w:t xml:space="preserve">We initially identified </w:t>
      </w:r>
      <w:r w:rsidR="00297A08" w:rsidRPr="00FF61BF">
        <w:rPr>
          <w:rFonts w:asciiTheme="minorBidi" w:hAnsiTheme="minorBidi"/>
          <w:color w:val="000000" w:themeColor="text1"/>
          <w:sz w:val="24"/>
          <w:szCs w:val="24"/>
          <w:shd w:val="clear" w:color="auto" w:fill="FFFFFF"/>
          <w:lang w:val="en-US"/>
        </w:rPr>
        <w:t>255</w:t>
      </w:r>
      <w:r w:rsidRPr="00FF61BF">
        <w:rPr>
          <w:rFonts w:asciiTheme="minorBidi" w:hAnsiTheme="minorBidi"/>
          <w:color w:val="000000" w:themeColor="text1"/>
          <w:sz w:val="24"/>
          <w:szCs w:val="24"/>
          <w:shd w:val="clear" w:color="auto" w:fill="FFFFFF"/>
          <w:lang w:val="en-US"/>
        </w:rPr>
        <w:t xml:space="preserve"> papers</w:t>
      </w:r>
      <w:r w:rsidR="00297A08" w:rsidRPr="00FF61BF">
        <w:rPr>
          <w:rFonts w:asciiTheme="minorBidi" w:hAnsiTheme="minorBidi"/>
          <w:color w:val="000000" w:themeColor="text1"/>
          <w:sz w:val="24"/>
          <w:szCs w:val="24"/>
          <w:shd w:val="clear" w:color="auto" w:fill="FFFFFF"/>
          <w:lang w:val="en-US"/>
        </w:rPr>
        <w:t xml:space="preserve">  in English which were published in last 10 years.</w:t>
      </w:r>
      <w:r w:rsidR="002355FC" w:rsidRPr="00FF61BF">
        <w:rPr>
          <w:rFonts w:asciiTheme="minorBidi" w:hAnsiTheme="minorBidi"/>
          <w:color w:val="000000" w:themeColor="text1"/>
          <w:sz w:val="24"/>
          <w:szCs w:val="24"/>
          <w:shd w:val="clear" w:color="auto" w:fill="FFFFFF"/>
          <w:lang w:val="en-US"/>
        </w:rPr>
        <w:t xml:space="preserve"> </w:t>
      </w:r>
      <w:r w:rsidR="00297A08" w:rsidRPr="00FF61BF">
        <w:rPr>
          <w:rFonts w:asciiTheme="minorBidi" w:hAnsiTheme="minorBidi"/>
          <w:color w:val="000000" w:themeColor="text1"/>
          <w:sz w:val="24"/>
          <w:szCs w:val="24"/>
          <w:shd w:val="clear" w:color="auto" w:fill="FFFFFF"/>
          <w:lang w:val="en-US"/>
        </w:rPr>
        <w:t xml:space="preserve">To have </w:t>
      </w:r>
      <w:r w:rsidR="00903FC6" w:rsidRPr="00FF61BF">
        <w:rPr>
          <w:rFonts w:asciiTheme="minorBidi" w:hAnsiTheme="minorBidi"/>
          <w:color w:val="000000" w:themeColor="text1"/>
          <w:sz w:val="24"/>
          <w:szCs w:val="24"/>
          <w:shd w:val="clear" w:color="auto" w:fill="FFFFFF"/>
          <w:lang w:val="en-US"/>
        </w:rPr>
        <w:t>appropriated</w:t>
      </w:r>
      <w:r w:rsidR="00297A08" w:rsidRPr="00FF61BF">
        <w:rPr>
          <w:rFonts w:asciiTheme="minorBidi" w:hAnsiTheme="minorBidi"/>
          <w:color w:val="000000" w:themeColor="text1"/>
          <w:sz w:val="24"/>
          <w:szCs w:val="24"/>
          <w:shd w:val="clear" w:color="auto" w:fill="FFFFFF"/>
          <w:lang w:val="en-US"/>
        </w:rPr>
        <w:t xml:space="preserve"> papers selection, the i</w:t>
      </w:r>
      <w:r w:rsidRPr="00FF61BF">
        <w:rPr>
          <w:rFonts w:asciiTheme="minorBidi" w:hAnsiTheme="minorBidi"/>
          <w:color w:val="000000" w:themeColor="text1"/>
          <w:sz w:val="24"/>
          <w:szCs w:val="24"/>
          <w:shd w:val="clear" w:color="auto" w:fill="FFFFFF"/>
          <w:lang w:val="en-US"/>
        </w:rPr>
        <w:t xml:space="preserve">nclusion criteria were: </w:t>
      </w:r>
      <w:r w:rsidR="00297A08" w:rsidRPr="00FF61BF">
        <w:rPr>
          <w:rFonts w:asciiTheme="minorBidi" w:hAnsiTheme="minorBidi"/>
          <w:color w:val="000000" w:themeColor="text1"/>
          <w:sz w:val="24"/>
          <w:szCs w:val="24"/>
          <w:shd w:val="clear" w:color="auto" w:fill="FFFFFF"/>
          <w:lang w:val="en-US"/>
        </w:rPr>
        <w:t xml:space="preserve">ergonomics, </w:t>
      </w:r>
      <w:r w:rsidR="002355FC" w:rsidRPr="00FF61BF">
        <w:rPr>
          <w:rFonts w:asciiTheme="minorBidi" w:hAnsiTheme="minorBidi"/>
          <w:color w:val="000000" w:themeColor="text1"/>
          <w:sz w:val="24"/>
          <w:szCs w:val="24"/>
          <w:shd w:val="clear" w:color="auto" w:fill="FFFFFF"/>
          <w:lang w:val="en-US"/>
        </w:rPr>
        <w:t>sustainable</w:t>
      </w:r>
      <w:r w:rsidR="00297A08" w:rsidRPr="00FF61BF">
        <w:rPr>
          <w:rFonts w:asciiTheme="minorBidi" w:hAnsiTheme="minorBidi"/>
          <w:color w:val="000000" w:themeColor="text1"/>
          <w:sz w:val="24"/>
          <w:szCs w:val="24"/>
          <w:shd w:val="clear" w:color="auto" w:fill="FFFFFF"/>
          <w:lang w:val="en-US"/>
        </w:rPr>
        <w:t xml:space="preserve"> development, and product design.</w:t>
      </w:r>
    </w:p>
    <w:p w14:paraId="3C206AFD" w14:textId="77777777" w:rsidR="002355FC" w:rsidRPr="00FF61BF" w:rsidRDefault="00467B4E" w:rsidP="00F32B75">
      <w:pPr>
        <w:jc w:val="both"/>
        <w:rPr>
          <w:rFonts w:asciiTheme="minorBidi" w:hAnsiTheme="minorBidi"/>
          <w:color w:val="000000" w:themeColor="text1"/>
          <w:sz w:val="24"/>
          <w:szCs w:val="24"/>
          <w:shd w:val="clear" w:color="auto" w:fill="FFFFFF"/>
          <w:lang w:val="en-US"/>
        </w:rPr>
      </w:pPr>
      <w:r w:rsidRPr="00FF61BF">
        <w:rPr>
          <w:rFonts w:asciiTheme="minorBidi" w:hAnsiTheme="minorBidi"/>
          <w:color w:val="000000" w:themeColor="text1"/>
          <w:sz w:val="24"/>
          <w:szCs w:val="24"/>
          <w:shd w:val="clear" w:color="auto" w:fill="FFFFFF"/>
          <w:lang w:val="en-US"/>
        </w:rPr>
        <w:t xml:space="preserve">Exclusion criteria were: </w:t>
      </w:r>
      <w:r w:rsidR="00297A08" w:rsidRPr="00FF61BF">
        <w:rPr>
          <w:rFonts w:asciiTheme="minorBidi" w:hAnsiTheme="minorBidi"/>
          <w:color w:val="000000" w:themeColor="text1"/>
          <w:sz w:val="24"/>
          <w:szCs w:val="24"/>
          <w:shd w:val="clear" w:color="auto" w:fill="FFFFFF"/>
          <w:lang w:val="en-US"/>
        </w:rPr>
        <w:t>microeconomics and cost</w:t>
      </w:r>
      <w:r w:rsidR="00D23BBA" w:rsidRPr="00FF61BF">
        <w:rPr>
          <w:rFonts w:asciiTheme="minorBidi" w:hAnsiTheme="minorBidi"/>
          <w:color w:val="000000" w:themeColor="text1"/>
          <w:sz w:val="24"/>
          <w:szCs w:val="24"/>
          <w:shd w:val="clear" w:color="auto" w:fill="FFFFFF"/>
          <w:lang w:val="en-US"/>
        </w:rPr>
        <w:t>-</w:t>
      </w:r>
      <w:r w:rsidR="00297A08" w:rsidRPr="00FF61BF">
        <w:rPr>
          <w:rFonts w:asciiTheme="minorBidi" w:hAnsiTheme="minorBidi"/>
          <w:color w:val="000000" w:themeColor="text1"/>
          <w:sz w:val="24"/>
          <w:szCs w:val="24"/>
          <w:shd w:val="clear" w:color="auto" w:fill="FFFFFF"/>
          <w:lang w:val="en-US"/>
        </w:rPr>
        <w:t>benefit studies, aspects of law in environmental issues, technical issues in environmental protection such as waste water treatment, air pollution and so on</w:t>
      </w:r>
      <w:r w:rsidR="002355FC" w:rsidRPr="00FF61BF">
        <w:rPr>
          <w:rFonts w:asciiTheme="minorBidi" w:hAnsiTheme="minorBidi"/>
          <w:color w:val="000000" w:themeColor="text1"/>
          <w:sz w:val="24"/>
          <w:szCs w:val="24"/>
          <w:shd w:val="clear" w:color="auto" w:fill="FFFFFF"/>
          <w:lang w:val="en-US"/>
        </w:rPr>
        <w:t>. Likewise, the aspect of human</w:t>
      </w:r>
      <w:r w:rsidR="00D23BBA" w:rsidRPr="00FF61BF">
        <w:rPr>
          <w:rFonts w:asciiTheme="minorBidi" w:hAnsiTheme="minorBidi"/>
          <w:color w:val="000000" w:themeColor="text1"/>
          <w:sz w:val="24"/>
          <w:szCs w:val="24"/>
          <w:shd w:val="clear" w:color="auto" w:fill="FFFFFF"/>
          <w:lang w:val="en-US"/>
        </w:rPr>
        <w:t>-</w:t>
      </w:r>
      <w:r w:rsidR="002355FC" w:rsidRPr="00FF61BF">
        <w:rPr>
          <w:rFonts w:asciiTheme="minorBidi" w:hAnsiTheme="minorBidi"/>
          <w:color w:val="000000" w:themeColor="text1"/>
          <w:sz w:val="24"/>
          <w:szCs w:val="24"/>
          <w:shd w:val="clear" w:color="auto" w:fill="FFFFFF"/>
          <w:lang w:val="en-US"/>
        </w:rPr>
        <w:t>computer interaction which is related to human factors engineering was excluded.</w:t>
      </w:r>
    </w:p>
    <w:p w14:paraId="42B53245" w14:textId="77777777" w:rsidR="00FF4334" w:rsidRPr="00FF61BF" w:rsidRDefault="00FF4334" w:rsidP="00F32B75">
      <w:pPr>
        <w:jc w:val="both"/>
        <w:rPr>
          <w:rFonts w:asciiTheme="minorBidi" w:hAnsiTheme="minorBidi"/>
          <w:color w:val="000000" w:themeColor="text1"/>
          <w:sz w:val="24"/>
          <w:szCs w:val="24"/>
          <w:shd w:val="clear" w:color="auto" w:fill="FFFFFF"/>
          <w:lang w:val="en-US"/>
        </w:rPr>
      </w:pPr>
    </w:p>
    <w:p w14:paraId="5563850D" w14:textId="7254872A" w:rsidR="00CC3ABA" w:rsidRPr="00FF61BF" w:rsidRDefault="00903FC6" w:rsidP="00F32B75">
      <w:pPr>
        <w:jc w:val="both"/>
        <w:rPr>
          <w:rFonts w:asciiTheme="minorBidi" w:hAnsiTheme="minorBidi"/>
          <w:color w:val="000000" w:themeColor="text1"/>
          <w:sz w:val="24"/>
          <w:szCs w:val="24"/>
          <w:shd w:val="clear" w:color="auto" w:fill="FFFFFF"/>
          <w:lang w:val="en-US"/>
        </w:rPr>
      </w:pPr>
      <w:r w:rsidRPr="00FF61BF">
        <w:rPr>
          <w:rFonts w:asciiTheme="minorBidi" w:hAnsiTheme="minorBidi"/>
          <w:color w:val="000000" w:themeColor="text1"/>
          <w:sz w:val="24"/>
          <w:szCs w:val="24"/>
          <w:shd w:val="clear" w:color="auto" w:fill="FFFFFF"/>
          <w:lang w:val="en-US"/>
        </w:rPr>
        <w:t>By the mentioned criteria, 33</w:t>
      </w:r>
      <w:r w:rsidR="002355FC" w:rsidRPr="00FF61BF">
        <w:rPr>
          <w:rFonts w:asciiTheme="minorBidi" w:hAnsiTheme="minorBidi"/>
          <w:color w:val="000000" w:themeColor="text1"/>
          <w:sz w:val="24"/>
          <w:szCs w:val="24"/>
          <w:shd w:val="clear" w:color="auto" w:fill="FFFFFF"/>
          <w:lang w:val="en-US"/>
        </w:rPr>
        <w:t xml:space="preserve"> papers were chosen based on their titles (</w:t>
      </w:r>
      <w:r w:rsidRPr="00FF61BF">
        <w:rPr>
          <w:rFonts w:asciiTheme="minorBidi" w:hAnsiTheme="minorBidi"/>
          <w:color w:val="000000" w:themeColor="text1"/>
          <w:sz w:val="24"/>
          <w:szCs w:val="24"/>
          <w:shd w:val="clear" w:color="auto" w:fill="FFFFFF"/>
          <w:lang w:val="en-US"/>
        </w:rPr>
        <w:t>30</w:t>
      </w:r>
      <w:r w:rsidR="002355FC" w:rsidRPr="00FF61BF">
        <w:rPr>
          <w:rFonts w:asciiTheme="minorBidi" w:hAnsiTheme="minorBidi"/>
          <w:color w:val="000000" w:themeColor="text1"/>
          <w:sz w:val="24"/>
          <w:szCs w:val="24"/>
          <w:shd w:val="clear" w:color="auto" w:fill="FFFFFF"/>
          <w:lang w:val="en-US"/>
        </w:rPr>
        <w:t xml:space="preserve"> in EBSCO, and </w:t>
      </w:r>
      <w:r w:rsidRPr="00FF61BF">
        <w:rPr>
          <w:rFonts w:asciiTheme="minorBidi" w:hAnsiTheme="minorBidi"/>
          <w:color w:val="000000" w:themeColor="text1"/>
          <w:sz w:val="24"/>
          <w:szCs w:val="24"/>
          <w:shd w:val="clear" w:color="auto" w:fill="FFFFFF"/>
          <w:lang w:val="en-US"/>
        </w:rPr>
        <w:t>4</w:t>
      </w:r>
      <w:r w:rsidR="002355FC" w:rsidRPr="00FF61BF">
        <w:rPr>
          <w:rFonts w:asciiTheme="minorBidi" w:hAnsiTheme="minorBidi"/>
          <w:color w:val="000000" w:themeColor="text1"/>
          <w:sz w:val="24"/>
          <w:szCs w:val="24"/>
          <w:shd w:val="clear" w:color="auto" w:fill="FFFFFF"/>
          <w:lang w:val="en-US"/>
        </w:rPr>
        <w:t xml:space="preserve"> in PubMed)</w:t>
      </w:r>
      <w:r w:rsidRPr="00FF61BF">
        <w:rPr>
          <w:rFonts w:asciiTheme="minorBidi" w:hAnsiTheme="minorBidi"/>
          <w:color w:val="000000" w:themeColor="text1"/>
          <w:sz w:val="24"/>
          <w:szCs w:val="24"/>
          <w:shd w:val="clear" w:color="auto" w:fill="FFFFFF"/>
          <w:lang w:val="en-US"/>
        </w:rPr>
        <w:t>, in which one of the PubM</w:t>
      </w:r>
      <w:r w:rsidR="00A41B00" w:rsidRPr="00FF61BF">
        <w:rPr>
          <w:rFonts w:asciiTheme="minorBidi" w:hAnsiTheme="minorBidi"/>
          <w:color w:val="000000" w:themeColor="text1"/>
          <w:sz w:val="24"/>
          <w:szCs w:val="24"/>
          <w:shd w:val="clear" w:color="auto" w:fill="FFFFFF"/>
          <w:lang w:val="en-US"/>
        </w:rPr>
        <w:t xml:space="preserve">ed paper was removed as it was a review. </w:t>
      </w:r>
      <w:r w:rsidR="005362BA" w:rsidRPr="00FF61BF">
        <w:rPr>
          <w:rFonts w:asciiTheme="minorBidi" w:hAnsiTheme="minorBidi"/>
          <w:color w:val="000000" w:themeColor="text1"/>
          <w:sz w:val="24"/>
          <w:szCs w:val="24"/>
          <w:shd w:val="clear" w:color="auto" w:fill="FFFFFF"/>
          <w:lang w:val="en-US"/>
        </w:rPr>
        <w:t>After the abstracts reading, 18 papers in EBSCO, and two in PubMed were selected to full-texts assessing.</w:t>
      </w:r>
      <w:r w:rsidR="00063A01" w:rsidRPr="00FF61BF">
        <w:rPr>
          <w:rFonts w:asciiTheme="minorBidi" w:hAnsiTheme="minorBidi"/>
          <w:color w:val="000000" w:themeColor="text1"/>
          <w:sz w:val="24"/>
          <w:szCs w:val="24"/>
          <w:shd w:val="clear" w:color="auto" w:fill="FFFFFF"/>
          <w:lang w:val="en-US"/>
        </w:rPr>
        <w:t xml:space="preserve"> </w:t>
      </w:r>
      <w:r w:rsidRPr="00FF61BF">
        <w:rPr>
          <w:rFonts w:asciiTheme="minorBidi" w:hAnsiTheme="minorBidi"/>
          <w:color w:val="000000" w:themeColor="text1"/>
          <w:sz w:val="24"/>
          <w:szCs w:val="24"/>
          <w:shd w:val="clear" w:color="auto" w:fill="FFFFFF"/>
          <w:lang w:val="en-US"/>
        </w:rPr>
        <w:t>Then, ac</w:t>
      </w:r>
      <w:r w:rsidR="002355FC" w:rsidRPr="00FF61BF">
        <w:rPr>
          <w:rFonts w:asciiTheme="minorBidi" w:hAnsiTheme="minorBidi"/>
          <w:color w:val="000000" w:themeColor="text1"/>
          <w:sz w:val="24"/>
          <w:szCs w:val="24"/>
          <w:shd w:val="clear" w:color="auto" w:fill="FFFFFF"/>
          <w:lang w:val="en-US"/>
        </w:rPr>
        <w:t xml:space="preserve">cording to </w:t>
      </w:r>
      <w:r w:rsidR="00063A01" w:rsidRPr="00FF61BF">
        <w:rPr>
          <w:rFonts w:asciiTheme="minorBidi" w:hAnsiTheme="minorBidi"/>
          <w:color w:val="000000" w:themeColor="text1"/>
          <w:sz w:val="24"/>
          <w:szCs w:val="24"/>
          <w:shd w:val="clear" w:color="auto" w:fill="FFFFFF"/>
          <w:lang w:val="en-US"/>
        </w:rPr>
        <w:t xml:space="preserve">a </w:t>
      </w:r>
      <w:r w:rsidR="00467B4E" w:rsidRPr="00FF61BF">
        <w:rPr>
          <w:rFonts w:asciiTheme="minorBidi" w:hAnsiTheme="minorBidi"/>
          <w:color w:val="000000" w:themeColor="text1"/>
          <w:sz w:val="24"/>
          <w:szCs w:val="24"/>
          <w:shd w:val="clear" w:color="auto" w:fill="FFFFFF"/>
          <w:lang w:val="en-US"/>
        </w:rPr>
        <w:t xml:space="preserve">critical review </w:t>
      </w:r>
      <w:r w:rsidR="002355FC" w:rsidRPr="00FF61BF">
        <w:rPr>
          <w:rFonts w:asciiTheme="minorBidi" w:hAnsiTheme="minorBidi"/>
          <w:color w:val="000000" w:themeColor="text1"/>
          <w:sz w:val="24"/>
          <w:szCs w:val="24"/>
          <w:shd w:val="clear" w:color="auto" w:fill="FFFFFF"/>
          <w:lang w:val="en-US"/>
        </w:rPr>
        <w:t xml:space="preserve">of </w:t>
      </w:r>
      <w:r w:rsidR="00A41B00" w:rsidRPr="00FF61BF">
        <w:rPr>
          <w:rFonts w:asciiTheme="minorBidi" w:hAnsiTheme="minorBidi"/>
          <w:color w:val="000000" w:themeColor="text1"/>
          <w:sz w:val="24"/>
          <w:szCs w:val="24"/>
          <w:shd w:val="clear" w:color="auto" w:fill="FFFFFF"/>
          <w:lang w:val="en-US"/>
        </w:rPr>
        <w:t>the papers’ full texts</w:t>
      </w:r>
      <w:r w:rsidR="00467B4E" w:rsidRPr="00FF61BF">
        <w:rPr>
          <w:rFonts w:asciiTheme="minorBidi" w:hAnsiTheme="minorBidi"/>
          <w:color w:val="000000" w:themeColor="text1"/>
          <w:sz w:val="24"/>
          <w:szCs w:val="24"/>
          <w:shd w:val="clear" w:color="auto" w:fill="FFFFFF"/>
          <w:lang w:val="en-US"/>
        </w:rPr>
        <w:t xml:space="preserve"> and exclud</w:t>
      </w:r>
      <w:r w:rsidR="002355FC" w:rsidRPr="00FF61BF">
        <w:rPr>
          <w:rFonts w:asciiTheme="minorBidi" w:hAnsiTheme="minorBidi"/>
          <w:color w:val="000000" w:themeColor="text1"/>
          <w:sz w:val="24"/>
          <w:szCs w:val="24"/>
          <w:shd w:val="clear" w:color="auto" w:fill="FFFFFF"/>
          <w:lang w:val="en-US"/>
        </w:rPr>
        <w:t xml:space="preserve">ing </w:t>
      </w:r>
      <w:r w:rsidR="00063A01" w:rsidRPr="00FF61BF">
        <w:rPr>
          <w:rFonts w:asciiTheme="minorBidi" w:hAnsiTheme="minorBidi"/>
          <w:color w:val="000000" w:themeColor="text1"/>
          <w:sz w:val="24"/>
          <w:szCs w:val="24"/>
          <w:shd w:val="clear" w:color="auto" w:fill="FFFFFF"/>
          <w:lang w:val="en-US"/>
        </w:rPr>
        <w:t>the un</w:t>
      </w:r>
      <w:r w:rsidR="002355FC" w:rsidRPr="00FF61BF">
        <w:rPr>
          <w:rFonts w:asciiTheme="minorBidi" w:hAnsiTheme="minorBidi"/>
          <w:color w:val="000000" w:themeColor="text1"/>
          <w:sz w:val="24"/>
          <w:szCs w:val="24"/>
          <w:shd w:val="clear" w:color="auto" w:fill="FFFFFF"/>
          <w:lang w:val="en-US"/>
        </w:rPr>
        <w:t xml:space="preserve">related </w:t>
      </w:r>
      <w:r w:rsidR="00A41B00" w:rsidRPr="00FF61BF">
        <w:rPr>
          <w:rFonts w:asciiTheme="minorBidi" w:hAnsiTheme="minorBidi"/>
          <w:color w:val="000000" w:themeColor="text1"/>
          <w:sz w:val="24"/>
          <w:szCs w:val="24"/>
          <w:shd w:val="clear" w:color="auto" w:fill="FFFFFF"/>
          <w:lang w:val="en-US"/>
        </w:rPr>
        <w:t xml:space="preserve">papers, </w:t>
      </w:r>
      <w:r w:rsidR="00FF4334" w:rsidRPr="00FF61BF">
        <w:rPr>
          <w:rFonts w:asciiTheme="minorBidi" w:hAnsiTheme="minorBidi"/>
          <w:color w:val="000000" w:themeColor="text1"/>
          <w:sz w:val="24"/>
          <w:szCs w:val="24"/>
          <w:shd w:val="clear" w:color="auto" w:fill="FFFFFF"/>
          <w:lang w:val="en-US"/>
        </w:rPr>
        <w:t>9</w:t>
      </w:r>
      <w:r w:rsidR="002355FC" w:rsidRPr="00FF61BF">
        <w:rPr>
          <w:rFonts w:asciiTheme="minorBidi" w:hAnsiTheme="minorBidi"/>
          <w:color w:val="000000" w:themeColor="text1"/>
          <w:sz w:val="24"/>
          <w:szCs w:val="24"/>
          <w:shd w:val="clear" w:color="auto" w:fill="FFFFFF"/>
          <w:lang w:val="en-US"/>
        </w:rPr>
        <w:t xml:space="preserve"> papers </w:t>
      </w:r>
      <w:r w:rsidR="00467B4E" w:rsidRPr="00FF61BF">
        <w:rPr>
          <w:rFonts w:asciiTheme="minorBidi" w:hAnsiTheme="minorBidi"/>
          <w:color w:val="000000" w:themeColor="text1"/>
          <w:sz w:val="24"/>
          <w:szCs w:val="24"/>
          <w:shd w:val="clear" w:color="auto" w:fill="FFFFFF"/>
          <w:lang w:val="en-US"/>
        </w:rPr>
        <w:t>remain</w:t>
      </w:r>
      <w:r w:rsidR="002355FC" w:rsidRPr="00FF61BF">
        <w:rPr>
          <w:rFonts w:asciiTheme="minorBidi" w:hAnsiTheme="minorBidi"/>
          <w:color w:val="000000" w:themeColor="text1"/>
          <w:sz w:val="24"/>
          <w:szCs w:val="24"/>
          <w:shd w:val="clear" w:color="auto" w:fill="FFFFFF"/>
          <w:lang w:val="en-US"/>
        </w:rPr>
        <w:t xml:space="preserve">ed to </w:t>
      </w:r>
      <w:r w:rsidR="00A41B00" w:rsidRPr="00FF61BF">
        <w:rPr>
          <w:rFonts w:asciiTheme="minorBidi" w:hAnsiTheme="minorBidi"/>
          <w:color w:val="000000" w:themeColor="text1"/>
          <w:sz w:val="24"/>
          <w:szCs w:val="24"/>
          <w:shd w:val="clear" w:color="auto" w:fill="FFFFFF"/>
          <w:lang w:val="en-US"/>
        </w:rPr>
        <w:t xml:space="preserve">final </w:t>
      </w:r>
      <w:r w:rsidR="002355FC" w:rsidRPr="00FF61BF">
        <w:rPr>
          <w:rFonts w:asciiTheme="minorBidi" w:hAnsiTheme="minorBidi"/>
          <w:color w:val="000000" w:themeColor="text1"/>
          <w:sz w:val="24"/>
          <w:szCs w:val="24"/>
          <w:shd w:val="clear" w:color="auto" w:fill="FFFFFF"/>
          <w:lang w:val="en-US"/>
        </w:rPr>
        <w:t>assess</w:t>
      </w:r>
      <w:r w:rsidR="00D23BBA" w:rsidRPr="00FF61BF">
        <w:rPr>
          <w:rFonts w:asciiTheme="minorBidi" w:hAnsiTheme="minorBidi"/>
          <w:color w:val="000000" w:themeColor="text1"/>
          <w:sz w:val="24"/>
          <w:szCs w:val="24"/>
          <w:shd w:val="clear" w:color="auto" w:fill="FFFFFF"/>
          <w:lang w:val="en-US"/>
        </w:rPr>
        <w:t>ment</w:t>
      </w:r>
      <w:r w:rsidR="00A41B00" w:rsidRPr="00FF61BF">
        <w:rPr>
          <w:rFonts w:asciiTheme="minorBidi" w:hAnsiTheme="minorBidi"/>
          <w:color w:val="000000" w:themeColor="text1"/>
          <w:sz w:val="24"/>
          <w:szCs w:val="24"/>
          <w:shd w:val="clear" w:color="auto" w:fill="FFFFFF"/>
          <w:lang w:val="en-US"/>
        </w:rPr>
        <w:t xml:space="preserve">. </w:t>
      </w:r>
      <w:r w:rsidR="002355FC" w:rsidRPr="00FF61BF">
        <w:rPr>
          <w:rFonts w:asciiTheme="minorBidi" w:hAnsiTheme="minorBidi"/>
          <w:color w:val="000000" w:themeColor="text1"/>
          <w:sz w:val="24"/>
          <w:szCs w:val="24"/>
          <w:shd w:val="clear" w:color="auto" w:fill="FFFFFF"/>
          <w:lang w:val="en-US"/>
        </w:rPr>
        <w:t>Fig</w:t>
      </w:r>
      <w:r w:rsidR="00B91C41" w:rsidRPr="00FF61BF">
        <w:rPr>
          <w:rFonts w:asciiTheme="minorBidi" w:hAnsiTheme="minorBidi"/>
          <w:color w:val="000000" w:themeColor="text1"/>
          <w:sz w:val="24"/>
          <w:szCs w:val="24"/>
          <w:shd w:val="clear" w:color="auto" w:fill="FFFFFF"/>
          <w:lang w:val="en-US"/>
        </w:rPr>
        <w:t>ure</w:t>
      </w:r>
      <w:r w:rsidR="002355FC" w:rsidRPr="00FF61BF">
        <w:rPr>
          <w:rFonts w:asciiTheme="minorBidi" w:hAnsiTheme="minorBidi"/>
          <w:color w:val="000000" w:themeColor="text1"/>
          <w:sz w:val="24"/>
          <w:szCs w:val="24"/>
          <w:shd w:val="clear" w:color="auto" w:fill="FFFFFF"/>
          <w:lang w:val="en-US"/>
        </w:rPr>
        <w:t xml:space="preserve"> </w:t>
      </w:r>
      <w:r w:rsidR="00FF4334" w:rsidRPr="00FF61BF">
        <w:rPr>
          <w:rFonts w:asciiTheme="minorBidi" w:hAnsiTheme="minorBidi"/>
          <w:color w:val="000000" w:themeColor="text1"/>
          <w:sz w:val="24"/>
          <w:szCs w:val="24"/>
          <w:shd w:val="clear" w:color="auto" w:fill="FFFFFF"/>
          <w:lang w:val="en-US"/>
        </w:rPr>
        <w:t>3</w:t>
      </w:r>
      <w:r w:rsidR="002355FC" w:rsidRPr="00FF61BF">
        <w:rPr>
          <w:rFonts w:asciiTheme="minorBidi" w:hAnsiTheme="minorBidi"/>
          <w:color w:val="000000" w:themeColor="text1"/>
          <w:sz w:val="24"/>
          <w:szCs w:val="24"/>
          <w:shd w:val="clear" w:color="auto" w:fill="FFFFFF"/>
          <w:lang w:val="en-US"/>
        </w:rPr>
        <w:t xml:space="preserve"> shows the </w:t>
      </w:r>
      <w:r w:rsidR="004D091F" w:rsidRPr="00FF61BF">
        <w:rPr>
          <w:rFonts w:asciiTheme="minorBidi" w:hAnsiTheme="minorBidi"/>
          <w:color w:val="000000" w:themeColor="text1"/>
          <w:sz w:val="24"/>
          <w:szCs w:val="24"/>
          <w:shd w:val="clear" w:color="auto" w:fill="FFFFFF"/>
          <w:lang w:val="en-US"/>
        </w:rPr>
        <w:t xml:space="preserve">papers’ </w:t>
      </w:r>
      <w:r w:rsidR="00467B4E" w:rsidRPr="00FF61BF">
        <w:rPr>
          <w:rFonts w:asciiTheme="minorBidi" w:hAnsiTheme="minorBidi"/>
          <w:color w:val="000000" w:themeColor="text1"/>
          <w:sz w:val="24"/>
          <w:szCs w:val="24"/>
          <w:shd w:val="clear" w:color="auto" w:fill="FFFFFF"/>
          <w:lang w:val="en-US"/>
        </w:rPr>
        <w:t xml:space="preserve">screening </w:t>
      </w:r>
      <w:r w:rsidR="004D091F" w:rsidRPr="00FF61BF">
        <w:rPr>
          <w:rFonts w:asciiTheme="minorBidi" w:hAnsiTheme="minorBidi"/>
          <w:color w:val="000000" w:themeColor="text1"/>
          <w:sz w:val="24"/>
          <w:szCs w:val="24"/>
          <w:shd w:val="clear" w:color="auto" w:fill="FFFFFF"/>
          <w:lang w:val="en-US"/>
        </w:rPr>
        <w:t>process.</w:t>
      </w:r>
      <w:r w:rsidR="00094069" w:rsidRPr="00FF61BF">
        <w:rPr>
          <w:color w:val="000000" w:themeColor="text1"/>
          <w:lang w:val="en-US"/>
        </w:rPr>
        <w:t xml:space="preserve"> </w:t>
      </w:r>
    </w:p>
    <w:p w14:paraId="65F423A1" w14:textId="7627C133" w:rsidR="00B91C41" w:rsidRPr="00FF61BF" w:rsidRDefault="00B91C41" w:rsidP="00F32B75">
      <w:pPr>
        <w:autoSpaceDE w:val="0"/>
        <w:autoSpaceDN w:val="0"/>
        <w:adjustRightInd w:val="0"/>
        <w:jc w:val="both"/>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t xml:space="preserve">All of the </w:t>
      </w:r>
      <w:r w:rsidR="00D23BBA" w:rsidRPr="00FF61BF">
        <w:rPr>
          <w:rFonts w:asciiTheme="minorBidi" w:hAnsiTheme="minorBidi"/>
          <w:color w:val="000000" w:themeColor="text1"/>
          <w:sz w:val="24"/>
          <w:szCs w:val="24"/>
          <w:lang w:val="en-US"/>
        </w:rPr>
        <w:t xml:space="preserve">articles </w:t>
      </w:r>
      <w:r w:rsidRPr="00FF61BF">
        <w:rPr>
          <w:rFonts w:asciiTheme="minorBidi" w:hAnsiTheme="minorBidi"/>
          <w:color w:val="000000" w:themeColor="text1"/>
          <w:sz w:val="24"/>
          <w:szCs w:val="24"/>
          <w:lang w:val="en-US"/>
        </w:rPr>
        <w:t>w</w:t>
      </w:r>
      <w:r w:rsidR="00D23BBA" w:rsidRPr="00FF61BF">
        <w:rPr>
          <w:rFonts w:asciiTheme="minorBidi" w:hAnsiTheme="minorBidi"/>
          <w:color w:val="000000" w:themeColor="text1"/>
          <w:sz w:val="24"/>
          <w:szCs w:val="24"/>
          <w:lang w:val="en-US"/>
        </w:rPr>
        <w:t>ere</w:t>
      </w:r>
      <w:r w:rsidRPr="00FF61BF">
        <w:rPr>
          <w:rFonts w:asciiTheme="minorBidi" w:hAnsiTheme="minorBidi"/>
          <w:color w:val="000000" w:themeColor="text1"/>
          <w:sz w:val="24"/>
          <w:szCs w:val="24"/>
          <w:lang w:val="en-US"/>
        </w:rPr>
        <w:t xml:space="preserve"> </w:t>
      </w:r>
      <w:r w:rsidR="00D23BBA" w:rsidRPr="00FF61BF">
        <w:rPr>
          <w:rFonts w:asciiTheme="minorBidi" w:hAnsiTheme="minorBidi"/>
          <w:color w:val="000000" w:themeColor="text1"/>
          <w:sz w:val="24"/>
          <w:szCs w:val="24"/>
          <w:lang w:val="en-US"/>
        </w:rPr>
        <w:t>also searched</w:t>
      </w:r>
      <w:r w:rsidRPr="00FF61BF">
        <w:rPr>
          <w:rFonts w:asciiTheme="minorBidi" w:hAnsiTheme="minorBidi"/>
          <w:color w:val="000000" w:themeColor="text1"/>
          <w:sz w:val="24"/>
          <w:szCs w:val="24"/>
          <w:lang w:val="en-US"/>
        </w:rPr>
        <w:t xml:space="preserve"> during May 2017.</w:t>
      </w:r>
    </w:p>
    <w:p w14:paraId="6207C482" w14:textId="77777777" w:rsidR="00CC3ABA" w:rsidRPr="00FF61BF" w:rsidRDefault="00CC3ABA" w:rsidP="00F32B75">
      <w:pPr>
        <w:jc w:val="both"/>
        <w:rPr>
          <w:rFonts w:asciiTheme="minorBidi" w:hAnsiTheme="minorBidi"/>
          <w:color w:val="000000" w:themeColor="text1"/>
          <w:sz w:val="24"/>
          <w:szCs w:val="24"/>
          <w:shd w:val="clear" w:color="auto" w:fill="FFFFFF"/>
          <w:lang w:val="en-US"/>
        </w:rPr>
      </w:pPr>
    </w:p>
    <w:p w14:paraId="5F0A9414" w14:textId="77777777" w:rsidR="00CC3ABA" w:rsidRPr="00FF61BF" w:rsidRDefault="00CC3ABA" w:rsidP="00F32B75">
      <w:pPr>
        <w:jc w:val="both"/>
        <w:rPr>
          <w:rFonts w:asciiTheme="minorBidi" w:hAnsiTheme="minorBidi"/>
          <w:color w:val="000000" w:themeColor="text1"/>
          <w:sz w:val="24"/>
          <w:szCs w:val="24"/>
          <w:shd w:val="clear" w:color="auto" w:fill="FFFFFF"/>
          <w:lang w:val="en-US"/>
        </w:rPr>
      </w:pPr>
    </w:p>
    <w:p w14:paraId="33DFAFD6" w14:textId="77777777" w:rsidR="00CC3ABA" w:rsidRPr="00FF61BF" w:rsidRDefault="00CC3ABA" w:rsidP="00F32B75">
      <w:pPr>
        <w:jc w:val="both"/>
        <w:rPr>
          <w:rFonts w:asciiTheme="minorBidi" w:hAnsiTheme="minorBidi"/>
          <w:color w:val="000000" w:themeColor="text1"/>
          <w:sz w:val="24"/>
          <w:szCs w:val="24"/>
          <w:shd w:val="clear" w:color="auto" w:fill="FFFFFF"/>
          <w:lang w:val="en-US"/>
        </w:rPr>
      </w:pPr>
    </w:p>
    <w:p w14:paraId="27698627" w14:textId="77777777" w:rsidR="00CC3ABA" w:rsidRPr="00FF61BF" w:rsidRDefault="00CC3ABA" w:rsidP="00F32B75">
      <w:pPr>
        <w:jc w:val="both"/>
        <w:rPr>
          <w:rFonts w:asciiTheme="minorBidi" w:hAnsiTheme="minorBidi"/>
          <w:color w:val="000000" w:themeColor="text1"/>
          <w:sz w:val="24"/>
          <w:szCs w:val="24"/>
          <w:shd w:val="clear" w:color="auto" w:fill="FFFFFF"/>
          <w:lang w:val="en-US"/>
        </w:rPr>
      </w:pPr>
    </w:p>
    <w:p w14:paraId="164C3EBE" w14:textId="77777777" w:rsidR="00CC3ABA" w:rsidRPr="00FF61BF" w:rsidRDefault="00CC3ABA" w:rsidP="00F32B75">
      <w:pPr>
        <w:jc w:val="both"/>
        <w:rPr>
          <w:rFonts w:asciiTheme="minorBidi" w:hAnsiTheme="minorBidi"/>
          <w:color w:val="000000" w:themeColor="text1"/>
          <w:sz w:val="24"/>
          <w:szCs w:val="24"/>
          <w:shd w:val="clear" w:color="auto" w:fill="FFFFFF"/>
          <w:lang w:val="en-US"/>
        </w:rPr>
      </w:pPr>
    </w:p>
    <w:p w14:paraId="060FB7D3" w14:textId="77777777" w:rsidR="00CC3ABA" w:rsidRPr="00FF61BF" w:rsidRDefault="00CC3ABA" w:rsidP="00F32B75">
      <w:pPr>
        <w:jc w:val="both"/>
        <w:rPr>
          <w:rFonts w:asciiTheme="minorBidi" w:hAnsiTheme="minorBidi"/>
          <w:color w:val="000000" w:themeColor="text1"/>
          <w:sz w:val="24"/>
          <w:szCs w:val="24"/>
          <w:shd w:val="clear" w:color="auto" w:fill="FFFFFF"/>
          <w:lang w:val="en-US"/>
        </w:rPr>
      </w:pPr>
    </w:p>
    <w:p w14:paraId="240BC0FE" w14:textId="77777777" w:rsidR="00CC3ABA" w:rsidRPr="00FF61BF" w:rsidRDefault="00CC3ABA" w:rsidP="00F32B75">
      <w:pPr>
        <w:jc w:val="both"/>
        <w:rPr>
          <w:rFonts w:asciiTheme="minorBidi" w:hAnsiTheme="minorBidi"/>
          <w:color w:val="000000" w:themeColor="text1"/>
          <w:sz w:val="24"/>
          <w:szCs w:val="24"/>
          <w:shd w:val="clear" w:color="auto" w:fill="FFFFFF"/>
          <w:lang w:val="en-US"/>
        </w:rPr>
      </w:pPr>
      <w:r w:rsidRPr="00FF61BF">
        <w:rPr>
          <w:rFonts w:asciiTheme="minorBidi" w:hAnsiTheme="minorBidi"/>
          <w:noProof/>
          <w:color w:val="000000" w:themeColor="text1"/>
          <w:sz w:val="24"/>
          <w:szCs w:val="24"/>
          <w:shd w:val="clear" w:color="auto" w:fill="FFFFFF"/>
          <w:lang w:val="en-US"/>
        </w:rPr>
        <mc:AlternateContent>
          <mc:Choice Requires="wps">
            <w:drawing>
              <wp:anchor distT="0" distB="0" distL="114300" distR="114300" simplePos="0" relativeHeight="251659264" behindDoc="0" locked="0" layoutInCell="1" allowOverlap="1" wp14:anchorId="36E8045E" wp14:editId="7DFC6D93">
                <wp:simplePos x="0" y="0"/>
                <wp:positionH relativeFrom="column">
                  <wp:posOffset>198120</wp:posOffset>
                </wp:positionH>
                <wp:positionV relativeFrom="paragraph">
                  <wp:posOffset>-747395</wp:posOffset>
                </wp:positionV>
                <wp:extent cx="3581400" cy="609600"/>
                <wp:effectExtent l="0" t="0" r="19050" b="19050"/>
                <wp:wrapNone/>
                <wp:docPr id="4" name="Rounded Rectangle 3"/>
                <wp:cNvGraphicFramePr/>
                <a:graphic xmlns:a="http://schemas.openxmlformats.org/drawingml/2006/main">
                  <a:graphicData uri="http://schemas.microsoft.com/office/word/2010/wordprocessingShape">
                    <wps:wsp>
                      <wps:cNvSpPr/>
                      <wps:spPr>
                        <a:xfrm>
                          <a:off x="0" y="0"/>
                          <a:ext cx="3581400" cy="6096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036984" w14:textId="77777777" w:rsidR="00E74A46" w:rsidRPr="00CC3ABA" w:rsidRDefault="00E74A46" w:rsidP="00CC3ABA">
                            <w:pPr>
                              <w:pStyle w:val="NormalWeb"/>
                              <w:spacing w:before="0" w:beforeAutospacing="0" w:after="0" w:afterAutospacing="0"/>
                              <w:jc w:val="center"/>
                              <w:rPr>
                                <w:sz w:val="20"/>
                                <w:szCs w:val="20"/>
                              </w:rPr>
                            </w:pPr>
                            <w:r w:rsidRPr="00CC3ABA">
                              <w:rPr>
                                <w:rFonts w:asciiTheme="minorHAnsi" w:hAnsi="Georgia" w:cstheme="minorBidi"/>
                                <w:color w:val="000000" w:themeColor="text1"/>
                                <w:kern w:val="24"/>
                                <w:sz w:val="20"/>
                                <w:szCs w:val="20"/>
                              </w:rPr>
                              <w:t>PubMed &amp; EBSCO search</w:t>
                            </w:r>
                          </w:p>
                          <w:p w14:paraId="7AF38DB2" w14:textId="77777777" w:rsidR="00E74A46" w:rsidRPr="00CC3ABA" w:rsidRDefault="00E74A46" w:rsidP="00CC3ABA">
                            <w:pPr>
                              <w:pStyle w:val="NormalWeb"/>
                              <w:spacing w:before="0" w:beforeAutospacing="0" w:after="0" w:afterAutospacing="0"/>
                              <w:jc w:val="center"/>
                              <w:rPr>
                                <w:sz w:val="20"/>
                                <w:szCs w:val="20"/>
                              </w:rPr>
                            </w:pPr>
                            <w:r w:rsidRPr="00CC3ABA">
                              <w:rPr>
                                <w:rFonts w:asciiTheme="minorHAnsi" w:hAnsi="Georgia" w:cstheme="minorBidi"/>
                                <w:color w:val="000000" w:themeColor="text1"/>
                                <w:kern w:val="24"/>
                                <w:sz w:val="20"/>
                                <w:szCs w:val="20"/>
                              </w:rPr>
                              <w:t>Keywords: ergonomics, sustainability, product design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6E8045E" id="Rounded Rectangle 3" o:spid="_x0000_s1026" style="position:absolute;left:0;text-align:left;margin-left:15.6pt;margin-top:-58.85pt;width:282pt;height:48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" filled="f" strokecolor="black [3213]" strokeweight="2pt">
                <v:textbox>
                  <w:txbxContent>
                    <w:p w14:paraId="01036984" w14:textId="77777777" w:rsidR="00E74A46" w:rsidRPr="00CC3ABA" w:rsidRDefault="00E74A46" w:rsidP="00CC3ABA">
                      <w:pPr>
                        <w:pStyle w:val="NormalWeb"/>
                        <w:spacing w:before="0" w:beforeAutospacing="0" w:after="0" w:afterAutospacing="0"/>
                        <w:jc w:val="center"/>
                        <w:rPr>
                          <w:sz w:val="20"/>
                          <w:szCs w:val="20"/>
                        </w:rPr>
                      </w:pPr>
                      <w:r w:rsidRPr="00CC3ABA">
                        <w:rPr>
                          <w:rFonts w:asciiTheme="minorHAnsi" w:hAnsi="Georgia" w:cstheme="minorBidi"/>
                          <w:color w:val="000000" w:themeColor="text1"/>
                          <w:kern w:val="24"/>
                          <w:sz w:val="20"/>
                          <w:szCs w:val="20"/>
                        </w:rPr>
                        <w:t>PubMed &amp; EBSCO search</w:t>
                      </w:r>
                    </w:p>
                    <w:p w14:paraId="7AF38DB2" w14:textId="77777777" w:rsidR="00E74A46" w:rsidRPr="00CC3ABA" w:rsidRDefault="00E74A46" w:rsidP="00CC3ABA">
                      <w:pPr>
                        <w:pStyle w:val="NormalWeb"/>
                        <w:spacing w:before="0" w:beforeAutospacing="0" w:after="0" w:afterAutospacing="0"/>
                        <w:jc w:val="center"/>
                        <w:rPr>
                          <w:sz w:val="20"/>
                          <w:szCs w:val="20"/>
                        </w:rPr>
                      </w:pPr>
                      <w:r w:rsidRPr="00CC3ABA">
                        <w:rPr>
                          <w:rFonts w:asciiTheme="minorHAnsi" w:hAnsi="Georgia" w:cstheme="minorBidi"/>
                          <w:color w:val="000000" w:themeColor="text1"/>
                          <w:kern w:val="24"/>
                          <w:sz w:val="20"/>
                          <w:szCs w:val="20"/>
                        </w:rPr>
                        <w:t>Keywords: ergonomics, sustainability, product design</w:t>
                      </w:r>
                    </w:p>
                  </w:txbxContent>
                </v:textbox>
              </v:roundrect>
            </w:pict>
          </mc:Fallback>
        </mc:AlternateContent>
      </w:r>
      <w:r w:rsidRPr="00FF61BF">
        <w:rPr>
          <w:rFonts w:asciiTheme="minorBidi" w:hAnsiTheme="minorBidi"/>
          <w:noProof/>
          <w:color w:val="000000" w:themeColor="text1"/>
          <w:sz w:val="24"/>
          <w:szCs w:val="24"/>
          <w:shd w:val="clear" w:color="auto" w:fill="FFFFFF"/>
          <w:lang w:val="en-US"/>
        </w:rPr>
        <mc:AlternateContent>
          <mc:Choice Requires="wps">
            <w:drawing>
              <wp:anchor distT="0" distB="0" distL="114300" distR="114300" simplePos="0" relativeHeight="251660288" behindDoc="0" locked="0" layoutInCell="1" allowOverlap="1" wp14:anchorId="5804A207" wp14:editId="44C8C9AC">
                <wp:simplePos x="0" y="0"/>
                <wp:positionH relativeFrom="column">
                  <wp:posOffset>960120</wp:posOffset>
                </wp:positionH>
                <wp:positionV relativeFrom="paragraph">
                  <wp:posOffset>185420</wp:posOffset>
                </wp:positionV>
                <wp:extent cx="2057401" cy="438151"/>
                <wp:effectExtent l="0" t="0" r="19050" b="19050"/>
                <wp:wrapNone/>
                <wp:docPr id="6" name="Rounded Rectangle 5"/>
                <wp:cNvGraphicFramePr/>
                <a:graphic xmlns:a="http://schemas.openxmlformats.org/drawingml/2006/main">
                  <a:graphicData uri="http://schemas.microsoft.com/office/word/2010/wordprocessingShape">
                    <wps:wsp>
                      <wps:cNvSpPr/>
                      <wps:spPr>
                        <a:xfrm>
                          <a:off x="0" y="0"/>
                          <a:ext cx="2057401" cy="438151"/>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DD5C1D" w14:textId="77777777" w:rsidR="00E74A46" w:rsidRPr="00CC3ABA" w:rsidRDefault="00E74A46" w:rsidP="00CC3ABA">
                            <w:pPr>
                              <w:pStyle w:val="NormalWeb"/>
                              <w:spacing w:before="0" w:beforeAutospacing="0" w:after="0" w:afterAutospacing="0"/>
                              <w:jc w:val="center"/>
                              <w:rPr>
                                <w:sz w:val="20"/>
                                <w:szCs w:val="20"/>
                              </w:rPr>
                            </w:pPr>
                            <w:r w:rsidRPr="00CC3ABA">
                              <w:rPr>
                                <w:rFonts w:asciiTheme="minorHAnsi" w:hAnsi="Georgia" w:cstheme="minorBidi"/>
                                <w:color w:val="000000" w:themeColor="text1"/>
                                <w:kern w:val="24"/>
                                <w:sz w:val="20"/>
                                <w:szCs w:val="20"/>
                              </w:rPr>
                              <w:t xml:space="preserve">Preliminary relevant articles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804A207" id="Rounded Rectangle 5" o:spid="_x0000_s1027" style="position:absolute;left:0;text-align:left;margin-left:75.6pt;margin-top:14.6pt;width:162pt;height:34.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" filled="f" strokecolor="black [3213]" strokeweight="2pt">
                <v:textbox>
                  <w:txbxContent>
                    <w:p w14:paraId="63DD5C1D" w14:textId="77777777" w:rsidR="00E74A46" w:rsidRPr="00CC3ABA" w:rsidRDefault="00E74A46" w:rsidP="00CC3ABA">
                      <w:pPr>
                        <w:pStyle w:val="NormalWeb"/>
                        <w:spacing w:before="0" w:beforeAutospacing="0" w:after="0" w:afterAutospacing="0"/>
                        <w:jc w:val="center"/>
                        <w:rPr>
                          <w:sz w:val="20"/>
                          <w:szCs w:val="20"/>
                        </w:rPr>
                      </w:pPr>
                      <w:r w:rsidRPr="00CC3ABA">
                        <w:rPr>
                          <w:rFonts w:asciiTheme="minorHAnsi" w:hAnsi="Georgia" w:cstheme="minorBidi"/>
                          <w:color w:val="000000" w:themeColor="text1"/>
                          <w:kern w:val="24"/>
                          <w:sz w:val="20"/>
                          <w:szCs w:val="20"/>
                        </w:rPr>
                        <w:t xml:space="preserve">Preliminary relevant articles </w:t>
                      </w:r>
                    </w:p>
                  </w:txbxContent>
                </v:textbox>
              </v:roundrect>
            </w:pict>
          </mc:Fallback>
        </mc:AlternateContent>
      </w:r>
      <w:r w:rsidRPr="00FF61BF">
        <w:rPr>
          <w:rFonts w:asciiTheme="minorBidi" w:hAnsiTheme="minorBidi"/>
          <w:noProof/>
          <w:color w:val="000000" w:themeColor="text1"/>
          <w:sz w:val="24"/>
          <w:szCs w:val="24"/>
          <w:shd w:val="clear" w:color="auto" w:fill="FFFFFF"/>
          <w:lang w:val="en-US"/>
        </w:rPr>
        <mc:AlternateContent>
          <mc:Choice Requires="wps">
            <w:drawing>
              <wp:anchor distT="0" distB="0" distL="114300" distR="114300" simplePos="0" relativeHeight="251661312" behindDoc="0" locked="0" layoutInCell="1" allowOverlap="1" wp14:anchorId="65EDB13C" wp14:editId="6AB53E42">
                <wp:simplePos x="0" y="0"/>
                <wp:positionH relativeFrom="column">
                  <wp:posOffset>579120</wp:posOffset>
                </wp:positionH>
                <wp:positionV relativeFrom="paragraph">
                  <wp:posOffset>909955</wp:posOffset>
                </wp:positionV>
                <wp:extent cx="1295400" cy="495300"/>
                <wp:effectExtent l="0" t="0" r="19050" b="19050"/>
                <wp:wrapNone/>
                <wp:docPr id="5" name="Rounded Rectangle 4"/>
                <wp:cNvGraphicFramePr/>
                <a:graphic xmlns:a="http://schemas.openxmlformats.org/drawingml/2006/main">
                  <a:graphicData uri="http://schemas.microsoft.com/office/word/2010/wordprocessingShape">
                    <wps:wsp>
                      <wps:cNvSpPr/>
                      <wps:spPr>
                        <a:xfrm>
                          <a:off x="0" y="0"/>
                          <a:ext cx="1295400" cy="4953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D2CB49" w14:textId="77777777" w:rsidR="00E74A46" w:rsidRDefault="00E74A46" w:rsidP="00CC3ABA">
                            <w:pPr>
                              <w:pStyle w:val="NormalWeb"/>
                              <w:spacing w:before="0" w:beforeAutospacing="0" w:after="0" w:afterAutospacing="0"/>
                              <w:jc w:val="center"/>
                            </w:pPr>
                            <w:r>
                              <w:rPr>
                                <w:rFonts w:asciiTheme="minorHAnsi" w:hAnsi="Georgia" w:cstheme="minorBidi"/>
                                <w:color w:val="000000" w:themeColor="text1"/>
                                <w:kern w:val="24"/>
                              </w:rPr>
                              <w:t>EBSCO:252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5EDB13C" id="Rounded Rectangle 4" o:spid="_x0000_s1028" style="position:absolute;left:0;text-align:left;margin-left:45.6pt;margin-top:71.65pt;width:102pt;height:39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" filled="f" strokecolor="black [3213]" strokeweight="2pt">
                <v:textbox>
                  <w:txbxContent>
                    <w:p w14:paraId="78D2CB49" w14:textId="77777777" w:rsidR="00E74A46" w:rsidRDefault="00E74A46" w:rsidP="00CC3ABA">
                      <w:pPr>
                        <w:pStyle w:val="NormalWeb"/>
                        <w:spacing w:before="0" w:beforeAutospacing="0" w:after="0" w:afterAutospacing="0"/>
                        <w:jc w:val="center"/>
                      </w:pPr>
                      <w:r>
                        <w:rPr>
                          <w:rFonts w:asciiTheme="minorHAnsi" w:hAnsi="Georgia" w:cstheme="minorBidi"/>
                          <w:color w:val="000000" w:themeColor="text1"/>
                          <w:kern w:val="24"/>
                        </w:rPr>
                        <w:t>EBSCO:252</w:t>
                      </w:r>
                    </w:p>
                  </w:txbxContent>
                </v:textbox>
              </v:roundrect>
            </w:pict>
          </mc:Fallback>
        </mc:AlternateContent>
      </w:r>
      <w:r w:rsidRPr="00FF61BF">
        <w:rPr>
          <w:rFonts w:asciiTheme="minorBidi" w:hAnsiTheme="minorBidi"/>
          <w:noProof/>
          <w:color w:val="000000" w:themeColor="text1"/>
          <w:sz w:val="24"/>
          <w:szCs w:val="24"/>
          <w:shd w:val="clear" w:color="auto" w:fill="FFFFFF"/>
          <w:lang w:val="en-US"/>
        </w:rPr>
        <mc:AlternateContent>
          <mc:Choice Requires="wps">
            <w:drawing>
              <wp:anchor distT="0" distB="0" distL="114300" distR="114300" simplePos="0" relativeHeight="251662336" behindDoc="0" locked="0" layoutInCell="1" allowOverlap="1" wp14:anchorId="462266A8" wp14:editId="30C91E76">
                <wp:simplePos x="0" y="0"/>
                <wp:positionH relativeFrom="column">
                  <wp:posOffset>1988820</wp:posOffset>
                </wp:positionH>
                <wp:positionV relativeFrom="paragraph">
                  <wp:posOffset>-137795</wp:posOffset>
                </wp:positionV>
                <wp:extent cx="0" cy="323849"/>
                <wp:effectExtent l="95250" t="0" r="76200" b="57785"/>
                <wp:wrapNone/>
                <wp:docPr id="8" name="Straight Arrow Connector 7"/>
                <wp:cNvGraphicFramePr/>
                <a:graphic xmlns:a="http://schemas.openxmlformats.org/drawingml/2006/main">
                  <a:graphicData uri="http://schemas.microsoft.com/office/word/2010/wordprocessingShape">
                    <wps:wsp>
                      <wps:cNvCnPr/>
                      <wps:spPr>
                        <a:xfrm>
                          <a:off x="0" y="0"/>
                          <a:ext cx="0" cy="323849"/>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77C7713" id="_x0000_t32" coordsize="21600,21600" o:spt="32" o:oned="t" path="m,l21600,21600e" filled="f">
                <v:path arrowok="t" fillok="f" o:connecttype="none"/>
                <o:lock v:ext="edit" shapetype="t"/>
              </v:shapetype>
              <v:shape id="Straight Arrow Connector 7" o:spid="_x0000_s1026" type="#_x0000_t32" style="position:absolute;margin-left:156.6pt;margin-top:-10.85pt;width:0;height:25.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" strokecolor="black [3213]">
                <v:stroke endarrow="open"/>
              </v:shape>
            </w:pict>
          </mc:Fallback>
        </mc:AlternateContent>
      </w:r>
      <w:r w:rsidRPr="00FF61BF">
        <w:rPr>
          <w:rFonts w:asciiTheme="minorBidi" w:hAnsiTheme="minorBidi"/>
          <w:noProof/>
          <w:color w:val="000000" w:themeColor="text1"/>
          <w:sz w:val="24"/>
          <w:szCs w:val="24"/>
          <w:shd w:val="clear" w:color="auto" w:fill="FFFFFF"/>
          <w:lang w:val="en-US"/>
        </w:rPr>
        <mc:AlternateContent>
          <mc:Choice Requires="wps">
            <w:drawing>
              <wp:anchor distT="0" distB="0" distL="114300" distR="114300" simplePos="0" relativeHeight="251663360" behindDoc="0" locked="0" layoutInCell="1" allowOverlap="1" wp14:anchorId="2EA27022" wp14:editId="28B484F8">
                <wp:simplePos x="0" y="0"/>
                <wp:positionH relativeFrom="column">
                  <wp:posOffset>2051050</wp:posOffset>
                </wp:positionH>
                <wp:positionV relativeFrom="paragraph">
                  <wp:posOffset>909955</wp:posOffset>
                </wp:positionV>
                <wp:extent cx="1295400" cy="495300"/>
                <wp:effectExtent l="0" t="0" r="19050" b="19050"/>
                <wp:wrapNone/>
                <wp:docPr id="10" name="Rounded Rectangle 9"/>
                <wp:cNvGraphicFramePr/>
                <a:graphic xmlns:a="http://schemas.openxmlformats.org/drawingml/2006/main">
                  <a:graphicData uri="http://schemas.microsoft.com/office/word/2010/wordprocessingShape">
                    <wps:wsp>
                      <wps:cNvSpPr/>
                      <wps:spPr>
                        <a:xfrm>
                          <a:off x="0" y="0"/>
                          <a:ext cx="1295400" cy="4953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E74B79" w14:textId="77777777" w:rsidR="00E74A46" w:rsidRDefault="00E74A46" w:rsidP="00CC3ABA">
                            <w:pPr>
                              <w:pStyle w:val="NormalWeb"/>
                              <w:spacing w:before="0" w:beforeAutospacing="0" w:after="0" w:afterAutospacing="0"/>
                              <w:jc w:val="center"/>
                            </w:pPr>
                            <w:r>
                              <w:rPr>
                                <w:rFonts w:asciiTheme="minorHAnsi" w:hAnsi="Georgia" w:cstheme="minorBidi"/>
                                <w:color w:val="000000" w:themeColor="text1"/>
                                <w:kern w:val="24"/>
                              </w:rPr>
                              <w:t>PubMed:4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EA27022" id="Rounded Rectangle 9" o:spid="_x0000_s1029" style="position:absolute;left:0;text-align:left;margin-left:161.5pt;margin-top:71.65pt;width:102pt;height:39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" filled="f" strokecolor="black [3213]" strokeweight="2pt">
                <v:textbox>
                  <w:txbxContent>
                    <w:p w14:paraId="6EE74B79" w14:textId="77777777" w:rsidR="00E74A46" w:rsidRDefault="00E74A46" w:rsidP="00CC3ABA">
                      <w:pPr>
                        <w:pStyle w:val="NormalWeb"/>
                        <w:spacing w:before="0" w:beforeAutospacing="0" w:after="0" w:afterAutospacing="0"/>
                        <w:jc w:val="center"/>
                      </w:pPr>
                      <w:r>
                        <w:rPr>
                          <w:rFonts w:asciiTheme="minorHAnsi" w:hAnsi="Georgia" w:cstheme="minorBidi"/>
                          <w:color w:val="000000" w:themeColor="text1"/>
                          <w:kern w:val="24"/>
                        </w:rPr>
                        <w:t>PubMed:4</w:t>
                      </w:r>
                    </w:p>
                  </w:txbxContent>
                </v:textbox>
              </v:roundrect>
            </w:pict>
          </mc:Fallback>
        </mc:AlternateContent>
      </w:r>
      <w:r w:rsidRPr="00FF61BF">
        <w:rPr>
          <w:rFonts w:asciiTheme="minorBidi" w:hAnsiTheme="minorBidi"/>
          <w:noProof/>
          <w:color w:val="000000" w:themeColor="text1"/>
          <w:sz w:val="24"/>
          <w:szCs w:val="24"/>
          <w:shd w:val="clear" w:color="auto" w:fill="FFFFFF"/>
          <w:lang w:val="en-US"/>
        </w:rPr>
        <mc:AlternateContent>
          <mc:Choice Requires="wps">
            <w:drawing>
              <wp:anchor distT="0" distB="0" distL="114300" distR="114300" simplePos="0" relativeHeight="251664384" behindDoc="0" locked="0" layoutInCell="1" allowOverlap="1" wp14:anchorId="305DF5E9" wp14:editId="1FAFC0FD">
                <wp:simplePos x="0" y="0"/>
                <wp:positionH relativeFrom="column">
                  <wp:posOffset>3017520</wp:posOffset>
                </wp:positionH>
                <wp:positionV relativeFrom="paragraph">
                  <wp:posOffset>405130</wp:posOffset>
                </wp:positionV>
                <wp:extent cx="329045" cy="752475"/>
                <wp:effectExtent l="0" t="0" r="261620" b="104775"/>
                <wp:wrapNone/>
                <wp:docPr id="11" name="Elbow Connector 10"/>
                <wp:cNvGraphicFramePr/>
                <a:graphic xmlns:a="http://schemas.openxmlformats.org/drawingml/2006/main">
                  <a:graphicData uri="http://schemas.microsoft.com/office/word/2010/wordprocessingShape">
                    <wps:wsp>
                      <wps:cNvCnPr/>
                      <wps:spPr>
                        <a:xfrm>
                          <a:off x="0" y="0"/>
                          <a:ext cx="329045" cy="752475"/>
                        </a:xfrm>
                        <a:prstGeom prst="bentConnector3">
                          <a:avLst>
                            <a:gd name="adj1" fmla="val 169474"/>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F57BB07"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0" o:spid="_x0000_s1026" type="#_x0000_t34" style="position:absolute;margin-left:237.6pt;margin-top:31.9pt;width:25.9pt;height:59.2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" adj="36606" strokecolor="black [3213]">
                <v:stroke endarrow="open"/>
              </v:shape>
            </w:pict>
          </mc:Fallback>
        </mc:AlternateContent>
      </w:r>
      <w:r w:rsidRPr="00FF61BF">
        <w:rPr>
          <w:rFonts w:asciiTheme="minorBidi" w:hAnsiTheme="minorBidi"/>
          <w:noProof/>
          <w:color w:val="000000" w:themeColor="text1"/>
          <w:sz w:val="24"/>
          <w:szCs w:val="24"/>
          <w:shd w:val="clear" w:color="auto" w:fill="FFFFFF"/>
          <w:lang w:val="en-US"/>
        </w:rPr>
        <mc:AlternateContent>
          <mc:Choice Requires="wps">
            <w:drawing>
              <wp:anchor distT="0" distB="0" distL="114300" distR="114300" simplePos="0" relativeHeight="251665408" behindDoc="0" locked="0" layoutInCell="1" allowOverlap="1" wp14:anchorId="348B7F7B" wp14:editId="66A655CB">
                <wp:simplePos x="0" y="0"/>
                <wp:positionH relativeFrom="column">
                  <wp:posOffset>579120</wp:posOffset>
                </wp:positionH>
                <wp:positionV relativeFrom="paragraph">
                  <wp:posOffset>404495</wp:posOffset>
                </wp:positionV>
                <wp:extent cx="381000" cy="752475"/>
                <wp:effectExtent l="228600" t="0" r="19050" b="104775"/>
                <wp:wrapNone/>
                <wp:docPr id="13" name="Elbow Connector 12"/>
                <wp:cNvGraphicFramePr/>
                <a:graphic xmlns:a="http://schemas.openxmlformats.org/drawingml/2006/main">
                  <a:graphicData uri="http://schemas.microsoft.com/office/word/2010/wordprocessingShape">
                    <wps:wsp>
                      <wps:cNvCnPr/>
                      <wps:spPr>
                        <a:xfrm rot="10800000" flipV="1">
                          <a:off x="0" y="0"/>
                          <a:ext cx="381000" cy="752475"/>
                        </a:xfrm>
                        <a:prstGeom prst="bentConnector3">
                          <a:avLst>
                            <a:gd name="adj1" fmla="val 160000"/>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CECE41" id="Elbow Connector 12" o:spid="_x0000_s1026" type="#_x0000_t34" style="position:absolute;margin-left:45.6pt;margin-top:31.85pt;width:30pt;height:59.25pt;rotation:180;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" adj="34560" strokecolor="black [3213]">
                <v:stroke endarrow="open"/>
              </v:shape>
            </w:pict>
          </mc:Fallback>
        </mc:AlternateContent>
      </w:r>
      <w:r w:rsidRPr="00FF61BF">
        <w:rPr>
          <w:rFonts w:asciiTheme="minorBidi" w:hAnsiTheme="minorBidi"/>
          <w:noProof/>
          <w:color w:val="000000" w:themeColor="text1"/>
          <w:sz w:val="24"/>
          <w:szCs w:val="24"/>
          <w:shd w:val="clear" w:color="auto" w:fill="FFFFFF"/>
          <w:lang w:val="en-US"/>
        </w:rPr>
        <mc:AlternateContent>
          <mc:Choice Requires="wps">
            <w:drawing>
              <wp:anchor distT="0" distB="0" distL="114300" distR="114300" simplePos="0" relativeHeight="251666432" behindDoc="0" locked="0" layoutInCell="1" allowOverlap="1" wp14:anchorId="16362ADC" wp14:editId="3716F2CB">
                <wp:simplePos x="0" y="0"/>
                <wp:positionH relativeFrom="column">
                  <wp:posOffset>-207645</wp:posOffset>
                </wp:positionH>
                <wp:positionV relativeFrom="paragraph">
                  <wp:posOffset>1570990</wp:posOffset>
                </wp:positionV>
                <wp:extent cx="1115865" cy="729236"/>
                <wp:effectExtent l="0" t="0" r="27305" b="13970"/>
                <wp:wrapNone/>
                <wp:docPr id="14" name="Rounded Rectangle 13"/>
                <wp:cNvGraphicFramePr/>
                <a:graphic xmlns:a="http://schemas.openxmlformats.org/drawingml/2006/main">
                  <a:graphicData uri="http://schemas.microsoft.com/office/word/2010/wordprocessingShape">
                    <wps:wsp>
                      <wps:cNvSpPr/>
                      <wps:spPr>
                        <a:xfrm>
                          <a:off x="0" y="0"/>
                          <a:ext cx="1115865" cy="729236"/>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4D54E1" w14:textId="77777777" w:rsidR="00E74A46" w:rsidRPr="00CC3ABA" w:rsidRDefault="00E74A46" w:rsidP="00CC3ABA">
                            <w:pPr>
                              <w:pStyle w:val="NormalWeb"/>
                              <w:spacing w:before="0" w:beforeAutospacing="0" w:after="0" w:afterAutospacing="0"/>
                              <w:jc w:val="center"/>
                              <w:rPr>
                                <w:sz w:val="20"/>
                                <w:szCs w:val="20"/>
                              </w:rPr>
                            </w:pPr>
                            <w:r w:rsidRPr="00CC3ABA">
                              <w:rPr>
                                <w:rFonts w:asciiTheme="minorHAnsi" w:hAnsi="Georgia" w:cstheme="minorBidi"/>
                                <w:color w:val="000000" w:themeColor="text1"/>
                                <w:kern w:val="24"/>
                                <w:sz w:val="20"/>
                                <w:szCs w:val="20"/>
                              </w:rPr>
                              <w:t>Remove the non-related Titles= 222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6362ADC" id="Rounded Rectangle 13" o:spid="_x0000_s1030" style="position:absolute;left:0;text-align:left;margin-left:-16.35pt;margin-top:123.7pt;width:87.85pt;height:57.4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" filled="f" strokecolor="black [3213]" strokeweight="2pt">
                <v:textbox>
                  <w:txbxContent>
                    <w:p w14:paraId="5F4D54E1" w14:textId="77777777" w:rsidR="00E74A46" w:rsidRPr="00CC3ABA" w:rsidRDefault="00E74A46" w:rsidP="00CC3ABA">
                      <w:pPr>
                        <w:pStyle w:val="NormalWeb"/>
                        <w:spacing w:before="0" w:beforeAutospacing="0" w:after="0" w:afterAutospacing="0"/>
                        <w:jc w:val="center"/>
                        <w:rPr>
                          <w:sz w:val="20"/>
                          <w:szCs w:val="20"/>
                        </w:rPr>
                      </w:pPr>
                      <w:r w:rsidRPr="00CC3ABA">
                        <w:rPr>
                          <w:rFonts w:asciiTheme="minorHAnsi" w:hAnsi="Georgia" w:cstheme="minorBidi"/>
                          <w:color w:val="000000" w:themeColor="text1"/>
                          <w:kern w:val="24"/>
                          <w:sz w:val="20"/>
                          <w:szCs w:val="20"/>
                        </w:rPr>
                        <w:t>Remove the non-related Titles= 222</w:t>
                      </w:r>
                    </w:p>
                  </w:txbxContent>
                </v:textbox>
              </v:roundrect>
            </w:pict>
          </mc:Fallback>
        </mc:AlternateContent>
      </w:r>
      <w:r w:rsidRPr="00FF61BF">
        <w:rPr>
          <w:rFonts w:asciiTheme="minorBidi" w:hAnsiTheme="minorBidi"/>
          <w:noProof/>
          <w:color w:val="000000" w:themeColor="text1"/>
          <w:sz w:val="24"/>
          <w:szCs w:val="24"/>
          <w:shd w:val="clear" w:color="auto" w:fill="FFFFFF"/>
          <w:lang w:val="en-US"/>
        </w:rPr>
        <mc:AlternateContent>
          <mc:Choice Requires="wps">
            <w:drawing>
              <wp:anchor distT="0" distB="0" distL="114300" distR="114300" simplePos="0" relativeHeight="251667456" behindDoc="0" locked="0" layoutInCell="1" allowOverlap="1" wp14:anchorId="066D2A6B" wp14:editId="25010817">
                <wp:simplePos x="0" y="0"/>
                <wp:positionH relativeFrom="column">
                  <wp:posOffset>1386205</wp:posOffset>
                </wp:positionH>
                <wp:positionV relativeFrom="paragraph">
                  <wp:posOffset>1438275</wp:posOffset>
                </wp:positionV>
                <wp:extent cx="0" cy="981938"/>
                <wp:effectExtent l="95250" t="0" r="95250" b="66040"/>
                <wp:wrapNone/>
                <wp:docPr id="16" name="Straight Arrow Connector 15"/>
                <wp:cNvGraphicFramePr/>
                <a:graphic xmlns:a="http://schemas.openxmlformats.org/drawingml/2006/main">
                  <a:graphicData uri="http://schemas.microsoft.com/office/word/2010/wordprocessingShape">
                    <wps:wsp>
                      <wps:cNvCnPr/>
                      <wps:spPr>
                        <a:xfrm>
                          <a:off x="0" y="0"/>
                          <a:ext cx="0" cy="981938"/>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7960EB8" id="Straight Arrow Connector 15" o:spid="_x0000_s1026" type="#_x0000_t32" style="position:absolute;margin-left:109.15pt;margin-top:113.25pt;width:0;height:77.3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" strokecolor="black [3213]">
                <v:stroke endarrow="open"/>
              </v:shape>
            </w:pict>
          </mc:Fallback>
        </mc:AlternateContent>
      </w:r>
      <w:r w:rsidRPr="00FF61BF">
        <w:rPr>
          <w:rFonts w:asciiTheme="minorBidi" w:hAnsiTheme="minorBidi"/>
          <w:noProof/>
          <w:color w:val="000000" w:themeColor="text1"/>
          <w:sz w:val="24"/>
          <w:szCs w:val="24"/>
          <w:shd w:val="clear" w:color="auto" w:fill="FFFFFF"/>
          <w:lang w:val="en-US"/>
        </w:rPr>
        <mc:AlternateContent>
          <mc:Choice Requires="wps">
            <w:drawing>
              <wp:anchor distT="0" distB="0" distL="114300" distR="114300" simplePos="0" relativeHeight="251668480" behindDoc="0" locked="0" layoutInCell="1" allowOverlap="1" wp14:anchorId="33A01D31" wp14:editId="208CBB8B">
                <wp:simplePos x="0" y="0"/>
                <wp:positionH relativeFrom="column">
                  <wp:posOffset>579120</wp:posOffset>
                </wp:positionH>
                <wp:positionV relativeFrom="paragraph">
                  <wp:posOffset>2419985</wp:posOffset>
                </wp:positionV>
                <wp:extent cx="1295401" cy="438151"/>
                <wp:effectExtent l="0" t="0" r="19050" b="19050"/>
                <wp:wrapNone/>
                <wp:docPr id="23" name="Rounded Rectangle 22"/>
                <wp:cNvGraphicFramePr/>
                <a:graphic xmlns:a="http://schemas.openxmlformats.org/drawingml/2006/main">
                  <a:graphicData uri="http://schemas.microsoft.com/office/word/2010/wordprocessingShape">
                    <wps:wsp>
                      <wps:cNvSpPr/>
                      <wps:spPr>
                        <a:xfrm>
                          <a:off x="0" y="0"/>
                          <a:ext cx="1295401" cy="438151"/>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232B5B" w14:textId="77777777" w:rsidR="00E74A46" w:rsidRPr="00CC3ABA" w:rsidRDefault="00E74A46" w:rsidP="00CC3ABA">
                            <w:pPr>
                              <w:pStyle w:val="NormalWeb"/>
                              <w:spacing w:before="0" w:beforeAutospacing="0" w:after="0" w:afterAutospacing="0"/>
                              <w:jc w:val="center"/>
                              <w:rPr>
                                <w:sz w:val="20"/>
                                <w:szCs w:val="20"/>
                              </w:rPr>
                            </w:pPr>
                            <w:r w:rsidRPr="00CC3ABA">
                              <w:rPr>
                                <w:rFonts w:asciiTheme="minorHAnsi" w:hAnsi="Georgia" w:cstheme="minorBidi"/>
                                <w:color w:val="000000" w:themeColor="text1"/>
                                <w:kern w:val="24"/>
                                <w:sz w:val="20"/>
                                <w:szCs w:val="20"/>
                              </w:rPr>
                              <w:t>30 articles  for</w:t>
                            </w:r>
                          </w:p>
                          <w:p w14:paraId="49432E41" w14:textId="77777777" w:rsidR="00E74A46" w:rsidRPr="00CC3ABA" w:rsidRDefault="00E74A46" w:rsidP="00CC3ABA">
                            <w:pPr>
                              <w:pStyle w:val="NormalWeb"/>
                              <w:spacing w:before="0" w:beforeAutospacing="0" w:after="0" w:afterAutospacing="0"/>
                              <w:jc w:val="center"/>
                              <w:rPr>
                                <w:sz w:val="20"/>
                                <w:szCs w:val="20"/>
                              </w:rPr>
                            </w:pPr>
                            <w:r w:rsidRPr="00CC3ABA">
                              <w:rPr>
                                <w:rFonts w:asciiTheme="minorHAnsi" w:hAnsi="Georgia" w:cstheme="minorBidi"/>
                                <w:color w:val="000000" w:themeColor="text1"/>
                                <w:kern w:val="24"/>
                                <w:sz w:val="20"/>
                                <w:szCs w:val="20"/>
                              </w:rPr>
                              <w:t xml:space="preserve"> abstract reading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3A01D31" id="Rounded Rectangle 22" o:spid="_x0000_s1031" style="position:absolute;left:0;text-align:left;margin-left:45.6pt;margin-top:190.55pt;width:102pt;height:34.5pt;z-index:2516684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" filled="f" strokecolor="black [3213]" strokeweight="2pt">
                <v:textbox>
                  <w:txbxContent>
                    <w:p w14:paraId="7D232B5B" w14:textId="77777777" w:rsidR="00E74A46" w:rsidRPr="00CC3ABA" w:rsidRDefault="00E74A46" w:rsidP="00CC3ABA">
                      <w:pPr>
                        <w:pStyle w:val="NormalWeb"/>
                        <w:spacing w:before="0" w:beforeAutospacing="0" w:after="0" w:afterAutospacing="0"/>
                        <w:jc w:val="center"/>
                        <w:rPr>
                          <w:sz w:val="20"/>
                          <w:szCs w:val="20"/>
                        </w:rPr>
                      </w:pPr>
                      <w:r w:rsidRPr="00CC3ABA">
                        <w:rPr>
                          <w:rFonts w:asciiTheme="minorHAnsi" w:hAnsi="Georgia" w:cstheme="minorBidi"/>
                          <w:color w:val="000000" w:themeColor="text1"/>
                          <w:kern w:val="24"/>
                          <w:sz w:val="20"/>
                          <w:szCs w:val="20"/>
                        </w:rPr>
                        <w:t>30 articles  for</w:t>
                      </w:r>
                    </w:p>
                    <w:p w14:paraId="49432E41" w14:textId="77777777" w:rsidR="00E74A46" w:rsidRPr="00CC3ABA" w:rsidRDefault="00E74A46" w:rsidP="00CC3ABA">
                      <w:pPr>
                        <w:pStyle w:val="NormalWeb"/>
                        <w:spacing w:before="0" w:beforeAutospacing="0" w:after="0" w:afterAutospacing="0"/>
                        <w:jc w:val="center"/>
                        <w:rPr>
                          <w:sz w:val="20"/>
                          <w:szCs w:val="20"/>
                        </w:rPr>
                      </w:pPr>
                      <w:r w:rsidRPr="00CC3ABA">
                        <w:rPr>
                          <w:rFonts w:asciiTheme="minorHAnsi" w:hAnsi="Georgia" w:cstheme="minorBidi"/>
                          <w:color w:val="000000" w:themeColor="text1"/>
                          <w:kern w:val="24"/>
                          <w:sz w:val="20"/>
                          <w:szCs w:val="20"/>
                        </w:rPr>
                        <w:t xml:space="preserve"> abstract reading</w:t>
                      </w:r>
                    </w:p>
                  </w:txbxContent>
                </v:textbox>
              </v:roundrect>
            </w:pict>
          </mc:Fallback>
        </mc:AlternateContent>
      </w:r>
      <w:r w:rsidRPr="00FF61BF">
        <w:rPr>
          <w:rFonts w:asciiTheme="minorBidi" w:hAnsiTheme="minorBidi"/>
          <w:noProof/>
          <w:color w:val="000000" w:themeColor="text1"/>
          <w:sz w:val="24"/>
          <w:szCs w:val="24"/>
          <w:shd w:val="clear" w:color="auto" w:fill="FFFFFF"/>
          <w:lang w:val="en-US"/>
        </w:rPr>
        <mc:AlternateContent>
          <mc:Choice Requires="wps">
            <w:drawing>
              <wp:anchor distT="0" distB="0" distL="114300" distR="114300" simplePos="0" relativeHeight="251669504" behindDoc="0" locked="0" layoutInCell="1" allowOverlap="1" wp14:anchorId="520375B3" wp14:editId="69C72253">
                <wp:simplePos x="0" y="0"/>
                <wp:positionH relativeFrom="column">
                  <wp:posOffset>908050</wp:posOffset>
                </wp:positionH>
                <wp:positionV relativeFrom="paragraph">
                  <wp:posOffset>1929130</wp:posOffset>
                </wp:positionV>
                <wp:extent cx="477695" cy="6715"/>
                <wp:effectExtent l="38100" t="76200" r="0" b="107950"/>
                <wp:wrapNone/>
                <wp:docPr id="24" name="Straight Arrow Connector 23"/>
                <wp:cNvGraphicFramePr/>
                <a:graphic xmlns:a="http://schemas.openxmlformats.org/drawingml/2006/main">
                  <a:graphicData uri="http://schemas.microsoft.com/office/word/2010/wordprocessingShape">
                    <wps:wsp>
                      <wps:cNvCnPr/>
                      <wps:spPr>
                        <a:xfrm flipH="1">
                          <a:off x="0" y="0"/>
                          <a:ext cx="477695" cy="671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0CF409A" id="Straight Arrow Connector 23" o:spid="_x0000_s1026" type="#_x0000_t32" style="position:absolute;margin-left:71.5pt;margin-top:151.9pt;width:37.6pt;height:.55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" strokecolor="black [3213]">
                <v:stroke endarrow="open"/>
              </v:shape>
            </w:pict>
          </mc:Fallback>
        </mc:AlternateContent>
      </w:r>
      <w:r w:rsidRPr="00FF61BF">
        <w:rPr>
          <w:rFonts w:asciiTheme="minorBidi" w:hAnsiTheme="minorBidi"/>
          <w:noProof/>
          <w:color w:val="000000" w:themeColor="text1"/>
          <w:sz w:val="24"/>
          <w:szCs w:val="24"/>
          <w:shd w:val="clear" w:color="auto" w:fill="FFFFFF"/>
          <w:lang w:val="en-US"/>
        </w:rPr>
        <mc:AlternateContent>
          <mc:Choice Requires="wps">
            <w:drawing>
              <wp:anchor distT="0" distB="0" distL="114300" distR="114300" simplePos="0" relativeHeight="251670528" behindDoc="0" locked="0" layoutInCell="1" allowOverlap="1" wp14:anchorId="177CC33D" wp14:editId="285AC305">
                <wp:simplePos x="0" y="0"/>
                <wp:positionH relativeFrom="column">
                  <wp:posOffset>2995930</wp:posOffset>
                </wp:positionH>
                <wp:positionV relativeFrom="paragraph">
                  <wp:posOffset>1567815</wp:posOffset>
                </wp:positionV>
                <wp:extent cx="1115865" cy="729236"/>
                <wp:effectExtent l="0" t="0" r="27305" b="13970"/>
                <wp:wrapNone/>
                <wp:docPr id="30" name="Rounded Rectangle 29"/>
                <wp:cNvGraphicFramePr/>
                <a:graphic xmlns:a="http://schemas.openxmlformats.org/drawingml/2006/main">
                  <a:graphicData uri="http://schemas.microsoft.com/office/word/2010/wordprocessingShape">
                    <wps:wsp>
                      <wps:cNvSpPr/>
                      <wps:spPr>
                        <a:xfrm>
                          <a:off x="0" y="0"/>
                          <a:ext cx="1115865" cy="729236"/>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1B99AC" w14:textId="77777777" w:rsidR="00E74A46" w:rsidRPr="00CC3ABA" w:rsidRDefault="00E74A46" w:rsidP="00CC3ABA">
                            <w:pPr>
                              <w:pStyle w:val="NormalWeb"/>
                              <w:spacing w:before="0" w:beforeAutospacing="0" w:after="0" w:afterAutospacing="0"/>
                              <w:jc w:val="center"/>
                              <w:rPr>
                                <w:sz w:val="20"/>
                                <w:szCs w:val="20"/>
                              </w:rPr>
                            </w:pPr>
                            <w:r w:rsidRPr="00CC3ABA">
                              <w:rPr>
                                <w:rFonts w:asciiTheme="minorHAnsi" w:hAnsi="Georgia" w:cstheme="minorBidi"/>
                                <w:color w:val="000000" w:themeColor="text1"/>
                                <w:kern w:val="24"/>
                                <w:sz w:val="20"/>
                                <w:szCs w:val="20"/>
                              </w:rPr>
                              <w:t>Remove the non-related Titles=1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77CC33D" id="Rounded Rectangle 29" o:spid="_x0000_s1032" style="position:absolute;left:0;text-align:left;margin-left:235.9pt;margin-top:123.45pt;width:87.85pt;height:57.4pt;z-index:2516705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" filled="f" strokecolor="black [3213]" strokeweight="2pt">
                <v:textbox>
                  <w:txbxContent>
                    <w:p w14:paraId="3F1B99AC" w14:textId="77777777" w:rsidR="00E74A46" w:rsidRPr="00CC3ABA" w:rsidRDefault="00E74A46" w:rsidP="00CC3ABA">
                      <w:pPr>
                        <w:pStyle w:val="NormalWeb"/>
                        <w:spacing w:before="0" w:beforeAutospacing="0" w:after="0" w:afterAutospacing="0"/>
                        <w:jc w:val="center"/>
                        <w:rPr>
                          <w:sz w:val="20"/>
                          <w:szCs w:val="20"/>
                        </w:rPr>
                      </w:pPr>
                      <w:r w:rsidRPr="00CC3ABA">
                        <w:rPr>
                          <w:rFonts w:asciiTheme="minorHAnsi" w:hAnsi="Georgia" w:cstheme="minorBidi"/>
                          <w:color w:val="000000" w:themeColor="text1"/>
                          <w:kern w:val="24"/>
                          <w:sz w:val="20"/>
                          <w:szCs w:val="20"/>
                        </w:rPr>
                        <w:t>Remove the non-related Titles=1</w:t>
                      </w:r>
                    </w:p>
                  </w:txbxContent>
                </v:textbox>
              </v:roundrect>
            </w:pict>
          </mc:Fallback>
        </mc:AlternateContent>
      </w:r>
      <w:r w:rsidRPr="00FF61BF">
        <w:rPr>
          <w:rFonts w:asciiTheme="minorBidi" w:hAnsiTheme="minorBidi"/>
          <w:noProof/>
          <w:color w:val="000000" w:themeColor="text1"/>
          <w:sz w:val="24"/>
          <w:szCs w:val="24"/>
          <w:shd w:val="clear" w:color="auto" w:fill="FFFFFF"/>
          <w:lang w:val="en-US"/>
        </w:rPr>
        <mc:AlternateContent>
          <mc:Choice Requires="wps">
            <w:drawing>
              <wp:anchor distT="0" distB="0" distL="114300" distR="114300" simplePos="0" relativeHeight="251671552" behindDoc="0" locked="0" layoutInCell="1" allowOverlap="1" wp14:anchorId="3CF851B6" wp14:editId="1D63841E">
                <wp:simplePos x="0" y="0"/>
                <wp:positionH relativeFrom="column">
                  <wp:posOffset>2453005</wp:posOffset>
                </wp:positionH>
                <wp:positionV relativeFrom="paragraph">
                  <wp:posOffset>1454150</wp:posOffset>
                </wp:positionV>
                <wp:extent cx="0" cy="981938"/>
                <wp:effectExtent l="95250" t="0" r="95250" b="66040"/>
                <wp:wrapNone/>
                <wp:docPr id="31" name="Straight Arrow Connector 30"/>
                <wp:cNvGraphicFramePr/>
                <a:graphic xmlns:a="http://schemas.openxmlformats.org/drawingml/2006/main">
                  <a:graphicData uri="http://schemas.microsoft.com/office/word/2010/wordprocessingShape">
                    <wps:wsp>
                      <wps:cNvCnPr/>
                      <wps:spPr>
                        <a:xfrm>
                          <a:off x="0" y="0"/>
                          <a:ext cx="0" cy="981938"/>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5B8CAD" id="Straight Arrow Connector 30" o:spid="_x0000_s1026" type="#_x0000_t32" style="position:absolute;margin-left:193.15pt;margin-top:114.5pt;width:0;height:77.3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" strokecolor="black [3213]">
                <v:stroke endarrow="open"/>
              </v:shape>
            </w:pict>
          </mc:Fallback>
        </mc:AlternateContent>
      </w:r>
      <w:r w:rsidRPr="00FF61BF">
        <w:rPr>
          <w:rFonts w:asciiTheme="minorBidi" w:hAnsiTheme="minorBidi"/>
          <w:noProof/>
          <w:color w:val="000000" w:themeColor="text1"/>
          <w:sz w:val="24"/>
          <w:szCs w:val="24"/>
          <w:shd w:val="clear" w:color="auto" w:fill="FFFFFF"/>
          <w:lang w:val="en-US"/>
        </w:rPr>
        <mc:AlternateContent>
          <mc:Choice Requires="wps">
            <w:drawing>
              <wp:anchor distT="0" distB="0" distL="114300" distR="114300" simplePos="0" relativeHeight="251672576" behindDoc="0" locked="0" layoutInCell="1" allowOverlap="1" wp14:anchorId="0DD033F1" wp14:editId="07654B25">
                <wp:simplePos x="0" y="0"/>
                <wp:positionH relativeFrom="column">
                  <wp:posOffset>1988820</wp:posOffset>
                </wp:positionH>
                <wp:positionV relativeFrom="paragraph">
                  <wp:posOffset>2419985</wp:posOffset>
                </wp:positionV>
                <wp:extent cx="1295401" cy="438151"/>
                <wp:effectExtent l="0" t="0" r="19050" b="19050"/>
                <wp:wrapNone/>
                <wp:docPr id="32" name="Rounded Rectangle 31"/>
                <wp:cNvGraphicFramePr/>
                <a:graphic xmlns:a="http://schemas.openxmlformats.org/drawingml/2006/main">
                  <a:graphicData uri="http://schemas.microsoft.com/office/word/2010/wordprocessingShape">
                    <wps:wsp>
                      <wps:cNvSpPr/>
                      <wps:spPr>
                        <a:xfrm>
                          <a:off x="0" y="0"/>
                          <a:ext cx="1295401" cy="438151"/>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05BCE0" w14:textId="77777777" w:rsidR="00E74A46" w:rsidRPr="00CC3ABA" w:rsidRDefault="00E74A46" w:rsidP="00CC3ABA">
                            <w:pPr>
                              <w:pStyle w:val="NormalWeb"/>
                              <w:spacing w:before="0" w:beforeAutospacing="0" w:after="0" w:afterAutospacing="0"/>
                              <w:jc w:val="center"/>
                              <w:rPr>
                                <w:sz w:val="20"/>
                                <w:szCs w:val="20"/>
                              </w:rPr>
                            </w:pPr>
                            <w:r w:rsidRPr="00CC3ABA">
                              <w:rPr>
                                <w:rFonts w:asciiTheme="minorHAnsi" w:hAnsi="Georgia" w:cstheme="minorBidi"/>
                                <w:color w:val="000000" w:themeColor="text1"/>
                                <w:kern w:val="24"/>
                                <w:sz w:val="20"/>
                                <w:szCs w:val="20"/>
                              </w:rPr>
                              <w:t>3 articles  for</w:t>
                            </w:r>
                          </w:p>
                          <w:p w14:paraId="1F2BB904" w14:textId="77777777" w:rsidR="00E74A46" w:rsidRPr="00CC3ABA" w:rsidRDefault="00E74A46" w:rsidP="00CC3ABA">
                            <w:pPr>
                              <w:pStyle w:val="NormalWeb"/>
                              <w:spacing w:before="0" w:beforeAutospacing="0" w:after="0" w:afterAutospacing="0"/>
                              <w:jc w:val="center"/>
                              <w:rPr>
                                <w:sz w:val="20"/>
                                <w:szCs w:val="20"/>
                              </w:rPr>
                            </w:pPr>
                            <w:r w:rsidRPr="00CC3ABA">
                              <w:rPr>
                                <w:rFonts w:asciiTheme="minorHAnsi" w:hAnsi="Georgia" w:cstheme="minorBidi"/>
                                <w:color w:val="000000" w:themeColor="text1"/>
                                <w:kern w:val="24"/>
                                <w:sz w:val="20"/>
                                <w:szCs w:val="20"/>
                              </w:rPr>
                              <w:t xml:space="preserve"> abstract reading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DD033F1" id="Rounded Rectangle 31" o:spid="_x0000_s1033" style="position:absolute;left:0;text-align:left;margin-left:156.6pt;margin-top:190.55pt;width:102pt;height:34.5pt;z-index:251672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" filled="f" strokecolor="black [3213]" strokeweight="2pt">
                <v:textbox>
                  <w:txbxContent>
                    <w:p w14:paraId="4805BCE0" w14:textId="77777777" w:rsidR="00E74A46" w:rsidRPr="00CC3ABA" w:rsidRDefault="00E74A46" w:rsidP="00CC3ABA">
                      <w:pPr>
                        <w:pStyle w:val="NormalWeb"/>
                        <w:spacing w:before="0" w:beforeAutospacing="0" w:after="0" w:afterAutospacing="0"/>
                        <w:jc w:val="center"/>
                        <w:rPr>
                          <w:sz w:val="20"/>
                          <w:szCs w:val="20"/>
                        </w:rPr>
                      </w:pPr>
                      <w:r w:rsidRPr="00CC3ABA">
                        <w:rPr>
                          <w:rFonts w:asciiTheme="minorHAnsi" w:hAnsi="Georgia" w:cstheme="minorBidi"/>
                          <w:color w:val="000000" w:themeColor="text1"/>
                          <w:kern w:val="24"/>
                          <w:sz w:val="20"/>
                          <w:szCs w:val="20"/>
                        </w:rPr>
                        <w:t>3 articles  for</w:t>
                      </w:r>
                    </w:p>
                    <w:p w14:paraId="1F2BB904" w14:textId="77777777" w:rsidR="00E74A46" w:rsidRPr="00CC3ABA" w:rsidRDefault="00E74A46" w:rsidP="00CC3ABA">
                      <w:pPr>
                        <w:pStyle w:val="NormalWeb"/>
                        <w:spacing w:before="0" w:beforeAutospacing="0" w:after="0" w:afterAutospacing="0"/>
                        <w:jc w:val="center"/>
                        <w:rPr>
                          <w:sz w:val="20"/>
                          <w:szCs w:val="20"/>
                        </w:rPr>
                      </w:pPr>
                      <w:r w:rsidRPr="00CC3ABA">
                        <w:rPr>
                          <w:rFonts w:asciiTheme="minorHAnsi" w:hAnsi="Georgia" w:cstheme="minorBidi"/>
                          <w:color w:val="000000" w:themeColor="text1"/>
                          <w:kern w:val="24"/>
                          <w:sz w:val="20"/>
                          <w:szCs w:val="20"/>
                        </w:rPr>
                        <w:t xml:space="preserve"> abstract reading</w:t>
                      </w:r>
                    </w:p>
                  </w:txbxContent>
                </v:textbox>
              </v:roundrect>
            </w:pict>
          </mc:Fallback>
        </mc:AlternateContent>
      </w:r>
      <w:r w:rsidRPr="00FF61BF">
        <w:rPr>
          <w:rFonts w:asciiTheme="minorBidi" w:hAnsiTheme="minorBidi"/>
          <w:noProof/>
          <w:color w:val="000000" w:themeColor="text1"/>
          <w:sz w:val="24"/>
          <w:szCs w:val="24"/>
          <w:shd w:val="clear" w:color="auto" w:fill="FFFFFF"/>
          <w:lang w:val="en-US"/>
        </w:rPr>
        <mc:AlternateContent>
          <mc:Choice Requires="wps">
            <w:drawing>
              <wp:anchor distT="0" distB="0" distL="114300" distR="114300" simplePos="0" relativeHeight="251673600" behindDoc="0" locked="0" layoutInCell="1" allowOverlap="1" wp14:anchorId="54006C75" wp14:editId="2F4DB02D">
                <wp:simplePos x="0" y="0"/>
                <wp:positionH relativeFrom="column">
                  <wp:posOffset>-366395</wp:posOffset>
                </wp:positionH>
                <wp:positionV relativeFrom="paragraph">
                  <wp:posOffset>3031490</wp:posOffset>
                </wp:positionV>
                <wp:extent cx="1268265" cy="544072"/>
                <wp:effectExtent l="0" t="0" r="27305" b="27940"/>
                <wp:wrapNone/>
                <wp:docPr id="33" name="Rounded Rectangle 32"/>
                <wp:cNvGraphicFramePr/>
                <a:graphic xmlns:a="http://schemas.openxmlformats.org/drawingml/2006/main">
                  <a:graphicData uri="http://schemas.microsoft.com/office/word/2010/wordprocessingShape">
                    <wps:wsp>
                      <wps:cNvSpPr/>
                      <wps:spPr>
                        <a:xfrm>
                          <a:off x="0" y="0"/>
                          <a:ext cx="1268265" cy="544072"/>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0DEF6F" w14:textId="77777777" w:rsidR="00E74A46" w:rsidRPr="00CC3ABA" w:rsidRDefault="00E74A46" w:rsidP="00CC3ABA">
                            <w:pPr>
                              <w:pStyle w:val="NormalWeb"/>
                              <w:spacing w:before="0" w:beforeAutospacing="0" w:after="0" w:afterAutospacing="0"/>
                              <w:jc w:val="center"/>
                              <w:rPr>
                                <w:sz w:val="20"/>
                                <w:szCs w:val="20"/>
                              </w:rPr>
                            </w:pPr>
                            <w:r w:rsidRPr="00CC3ABA">
                              <w:rPr>
                                <w:rFonts w:asciiTheme="minorHAnsi" w:hAnsi="Georgia" w:cstheme="minorBidi"/>
                                <w:color w:val="000000" w:themeColor="text1"/>
                                <w:kern w:val="24"/>
                                <w:sz w:val="20"/>
                                <w:szCs w:val="20"/>
                              </w:rPr>
                              <w:t>12 articles were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4006C75" id="Rounded Rectangle 32" o:spid="_x0000_s1034" style="position:absolute;left:0;text-align:left;margin-left:-28.85pt;margin-top:238.7pt;width:99.85pt;height:42.85pt;z-index:251673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" filled="f" strokecolor="black [3213]" strokeweight="2pt">
                <v:textbox>
                  <w:txbxContent>
                    <w:p w14:paraId="310DEF6F" w14:textId="77777777" w:rsidR="00E74A46" w:rsidRPr="00CC3ABA" w:rsidRDefault="00E74A46" w:rsidP="00CC3ABA">
                      <w:pPr>
                        <w:pStyle w:val="NormalWeb"/>
                        <w:spacing w:before="0" w:beforeAutospacing="0" w:after="0" w:afterAutospacing="0"/>
                        <w:jc w:val="center"/>
                        <w:rPr>
                          <w:sz w:val="20"/>
                          <w:szCs w:val="20"/>
                        </w:rPr>
                      </w:pPr>
                      <w:r w:rsidRPr="00CC3ABA">
                        <w:rPr>
                          <w:rFonts w:asciiTheme="minorHAnsi" w:hAnsi="Georgia" w:cstheme="minorBidi"/>
                          <w:color w:val="000000" w:themeColor="text1"/>
                          <w:kern w:val="24"/>
                          <w:sz w:val="20"/>
                          <w:szCs w:val="20"/>
                        </w:rPr>
                        <w:t>12 articles were removed</w:t>
                      </w:r>
                    </w:p>
                  </w:txbxContent>
                </v:textbox>
              </v:roundrect>
            </w:pict>
          </mc:Fallback>
        </mc:AlternateContent>
      </w:r>
      <w:r w:rsidRPr="00FF61BF">
        <w:rPr>
          <w:rFonts w:asciiTheme="minorBidi" w:hAnsiTheme="minorBidi"/>
          <w:noProof/>
          <w:color w:val="000000" w:themeColor="text1"/>
          <w:sz w:val="24"/>
          <w:szCs w:val="24"/>
          <w:shd w:val="clear" w:color="auto" w:fill="FFFFFF"/>
          <w:lang w:val="en-US"/>
        </w:rPr>
        <mc:AlternateContent>
          <mc:Choice Requires="wps">
            <w:drawing>
              <wp:anchor distT="0" distB="0" distL="114300" distR="114300" simplePos="0" relativeHeight="251674624" behindDoc="0" locked="0" layoutInCell="1" allowOverlap="1" wp14:anchorId="526C88DC" wp14:editId="28CB49F2">
                <wp:simplePos x="0" y="0"/>
                <wp:positionH relativeFrom="column">
                  <wp:posOffset>1379220</wp:posOffset>
                </wp:positionH>
                <wp:positionV relativeFrom="paragraph">
                  <wp:posOffset>2901950</wp:posOffset>
                </wp:positionV>
                <wp:extent cx="6639" cy="753338"/>
                <wp:effectExtent l="76200" t="0" r="69850" b="66040"/>
                <wp:wrapNone/>
                <wp:docPr id="34" name="Straight Arrow Connector 33"/>
                <wp:cNvGraphicFramePr/>
                <a:graphic xmlns:a="http://schemas.openxmlformats.org/drawingml/2006/main">
                  <a:graphicData uri="http://schemas.microsoft.com/office/word/2010/wordprocessingShape">
                    <wps:wsp>
                      <wps:cNvCnPr/>
                      <wps:spPr>
                        <a:xfrm>
                          <a:off x="0" y="0"/>
                          <a:ext cx="6639" cy="753338"/>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F8641C8" id="Straight Arrow Connector 33" o:spid="_x0000_s1026" type="#_x0000_t32" style="position:absolute;margin-left:108.6pt;margin-top:228.5pt;width:.5pt;height:59.3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" strokecolor="black [3213]">
                <v:stroke endarrow="open"/>
              </v:shape>
            </w:pict>
          </mc:Fallback>
        </mc:AlternateContent>
      </w:r>
      <w:r w:rsidRPr="00FF61BF">
        <w:rPr>
          <w:rFonts w:asciiTheme="minorBidi" w:hAnsiTheme="minorBidi"/>
          <w:noProof/>
          <w:color w:val="000000" w:themeColor="text1"/>
          <w:sz w:val="24"/>
          <w:szCs w:val="24"/>
          <w:shd w:val="clear" w:color="auto" w:fill="FFFFFF"/>
          <w:lang w:val="en-US"/>
        </w:rPr>
        <mc:AlternateContent>
          <mc:Choice Requires="wps">
            <w:drawing>
              <wp:anchor distT="0" distB="0" distL="114300" distR="114300" simplePos="0" relativeHeight="251675648" behindDoc="0" locked="0" layoutInCell="1" allowOverlap="1" wp14:anchorId="19E0A394" wp14:editId="59F0365C">
                <wp:simplePos x="0" y="0"/>
                <wp:positionH relativeFrom="column">
                  <wp:posOffset>901700</wp:posOffset>
                </wp:positionH>
                <wp:positionV relativeFrom="paragraph">
                  <wp:posOffset>3303270</wp:posOffset>
                </wp:positionV>
                <wp:extent cx="484335" cy="0"/>
                <wp:effectExtent l="38100" t="76200" r="0" b="114300"/>
                <wp:wrapNone/>
                <wp:docPr id="35" name="Straight Arrow Connector 34"/>
                <wp:cNvGraphicFramePr/>
                <a:graphic xmlns:a="http://schemas.openxmlformats.org/drawingml/2006/main">
                  <a:graphicData uri="http://schemas.microsoft.com/office/word/2010/wordprocessingShape">
                    <wps:wsp>
                      <wps:cNvCnPr/>
                      <wps:spPr>
                        <a:xfrm flipH="1">
                          <a:off x="0" y="0"/>
                          <a:ext cx="48433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7042276" id="Straight Arrow Connector 34" o:spid="_x0000_s1026" type="#_x0000_t32" style="position:absolute;margin-left:71pt;margin-top:260.1pt;width:38.15pt;height:0;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" strokecolor="black [3213]">
                <v:stroke endarrow="open"/>
              </v:shape>
            </w:pict>
          </mc:Fallback>
        </mc:AlternateContent>
      </w:r>
      <w:r w:rsidRPr="00FF61BF">
        <w:rPr>
          <w:rFonts w:asciiTheme="minorBidi" w:hAnsiTheme="minorBidi"/>
          <w:noProof/>
          <w:color w:val="000000" w:themeColor="text1"/>
          <w:sz w:val="24"/>
          <w:szCs w:val="24"/>
          <w:shd w:val="clear" w:color="auto" w:fill="FFFFFF"/>
          <w:lang w:val="en-US"/>
        </w:rPr>
        <mc:AlternateContent>
          <mc:Choice Requires="wps">
            <w:drawing>
              <wp:anchor distT="0" distB="0" distL="114300" distR="114300" simplePos="0" relativeHeight="251676672" behindDoc="0" locked="0" layoutInCell="1" allowOverlap="1" wp14:anchorId="6F626034" wp14:editId="2C11A39A">
                <wp:simplePos x="0" y="0"/>
                <wp:positionH relativeFrom="column">
                  <wp:posOffset>579120</wp:posOffset>
                </wp:positionH>
                <wp:positionV relativeFrom="paragraph">
                  <wp:posOffset>3721100</wp:posOffset>
                </wp:positionV>
                <wp:extent cx="1434234" cy="544072"/>
                <wp:effectExtent l="0" t="0" r="13970" b="27940"/>
                <wp:wrapNone/>
                <wp:docPr id="41" name="Rounded Rectangle 40"/>
                <wp:cNvGraphicFramePr/>
                <a:graphic xmlns:a="http://schemas.openxmlformats.org/drawingml/2006/main">
                  <a:graphicData uri="http://schemas.microsoft.com/office/word/2010/wordprocessingShape">
                    <wps:wsp>
                      <wps:cNvSpPr/>
                      <wps:spPr>
                        <a:xfrm>
                          <a:off x="0" y="0"/>
                          <a:ext cx="1434234" cy="544072"/>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331453" w14:textId="77777777" w:rsidR="00E74A46" w:rsidRPr="00CC3ABA" w:rsidRDefault="00E74A46" w:rsidP="00CC3ABA">
                            <w:pPr>
                              <w:pStyle w:val="NormalWeb"/>
                              <w:spacing w:before="0" w:beforeAutospacing="0" w:after="0" w:afterAutospacing="0"/>
                              <w:jc w:val="center"/>
                              <w:rPr>
                                <w:sz w:val="18"/>
                                <w:szCs w:val="18"/>
                              </w:rPr>
                            </w:pPr>
                            <w:r w:rsidRPr="00CC3ABA">
                              <w:rPr>
                                <w:rFonts w:asciiTheme="minorHAnsi" w:hAnsi="Georgia" w:cstheme="minorBidi"/>
                                <w:color w:val="000000" w:themeColor="text1"/>
                                <w:kern w:val="24"/>
                                <w:sz w:val="18"/>
                                <w:szCs w:val="18"/>
                              </w:rPr>
                              <w:t>Screening by full text reading</w:t>
                            </w:r>
                          </w:p>
                          <w:p w14:paraId="099FA692" w14:textId="77777777" w:rsidR="00E74A46" w:rsidRPr="00CC3ABA" w:rsidRDefault="00E74A46" w:rsidP="00CC3ABA">
                            <w:pPr>
                              <w:pStyle w:val="NormalWeb"/>
                              <w:spacing w:before="0" w:beforeAutospacing="0" w:after="0" w:afterAutospacing="0"/>
                              <w:jc w:val="center"/>
                              <w:rPr>
                                <w:sz w:val="18"/>
                                <w:szCs w:val="18"/>
                              </w:rPr>
                            </w:pPr>
                            <w:r w:rsidRPr="00CC3ABA">
                              <w:rPr>
                                <w:rFonts w:asciiTheme="minorHAnsi" w:hAnsi="Georgia" w:cstheme="minorBidi"/>
                                <w:color w:val="000000" w:themeColor="text1"/>
                                <w:kern w:val="24"/>
                                <w:sz w:val="18"/>
                                <w:szCs w:val="18"/>
                              </w:rPr>
                              <w:t>No:18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F626034" id="Rounded Rectangle 40" o:spid="_x0000_s1035" style="position:absolute;left:0;text-align:left;margin-left:45.6pt;margin-top:293pt;width:112.95pt;height:42.85pt;z-index:2516766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" filled="f" strokecolor="black [3213]" strokeweight="2pt">
                <v:textbox>
                  <w:txbxContent>
                    <w:p w14:paraId="73331453" w14:textId="77777777" w:rsidR="00E74A46" w:rsidRPr="00CC3ABA" w:rsidRDefault="00E74A46" w:rsidP="00CC3ABA">
                      <w:pPr>
                        <w:pStyle w:val="NormalWeb"/>
                        <w:spacing w:before="0" w:beforeAutospacing="0" w:after="0" w:afterAutospacing="0"/>
                        <w:jc w:val="center"/>
                        <w:rPr>
                          <w:sz w:val="18"/>
                          <w:szCs w:val="18"/>
                        </w:rPr>
                      </w:pPr>
                      <w:r w:rsidRPr="00CC3ABA">
                        <w:rPr>
                          <w:rFonts w:asciiTheme="minorHAnsi" w:hAnsi="Georgia" w:cstheme="minorBidi"/>
                          <w:color w:val="000000" w:themeColor="text1"/>
                          <w:kern w:val="24"/>
                          <w:sz w:val="18"/>
                          <w:szCs w:val="18"/>
                        </w:rPr>
                        <w:t>Screening by full text reading</w:t>
                      </w:r>
                    </w:p>
                    <w:p w14:paraId="099FA692" w14:textId="77777777" w:rsidR="00E74A46" w:rsidRPr="00CC3ABA" w:rsidRDefault="00E74A46" w:rsidP="00CC3ABA">
                      <w:pPr>
                        <w:pStyle w:val="NormalWeb"/>
                        <w:spacing w:before="0" w:beforeAutospacing="0" w:after="0" w:afterAutospacing="0"/>
                        <w:jc w:val="center"/>
                        <w:rPr>
                          <w:sz w:val="18"/>
                          <w:szCs w:val="18"/>
                        </w:rPr>
                      </w:pPr>
                      <w:r w:rsidRPr="00CC3ABA">
                        <w:rPr>
                          <w:rFonts w:asciiTheme="minorHAnsi" w:hAnsi="Georgia" w:cstheme="minorBidi"/>
                          <w:color w:val="000000" w:themeColor="text1"/>
                          <w:kern w:val="24"/>
                          <w:sz w:val="18"/>
                          <w:szCs w:val="18"/>
                        </w:rPr>
                        <w:t>No:18</w:t>
                      </w:r>
                    </w:p>
                  </w:txbxContent>
                </v:textbox>
              </v:roundrect>
            </w:pict>
          </mc:Fallback>
        </mc:AlternateContent>
      </w:r>
      <w:r w:rsidRPr="00FF61BF">
        <w:rPr>
          <w:rFonts w:asciiTheme="minorBidi" w:hAnsiTheme="minorBidi"/>
          <w:noProof/>
          <w:color w:val="000000" w:themeColor="text1"/>
          <w:sz w:val="24"/>
          <w:szCs w:val="24"/>
          <w:shd w:val="clear" w:color="auto" w:fill="FFFFFF"/>
          <w:lang w:val="en-US"/>
        </w:rPr>
        <mc:AlternateContent>
          <mc:Choice Requires="wps">
            <w:drawing>
              <wp:anchor distT="0" distB="0" distL="114300" distR="114300" simplePos="0" relativeHeight="251677696" behindDoc="0" locked="0" layoutInCell="1" allowOverlap="1" wp14:anchorId="3BBE1666" wp14:editId="066E1D87">
                <wp:simplePos x="0" y="0"/>
                <wp:positionH relativeFrom="column">
                  <wp:posOffset>2094230</wp:posOffset>
                </wp:positionH>
                <wp:positionV relativeFrom="paragraph">
                  <wp:posOffset>3721100</wp:posOffset>
                </wp:positionV>
                <wp:extent cx="1459923" cy="544072"/>
                <wp:effectExtent l="0" t="0" r="26035" b="27940"/>
                <wp:wrapNone/>
                <wp:docPr id="43" name="Rounded Rectangle 42"/>
                <wp:cNvGraphicFramePr/>
                <a:graphic xmlns:a="http://schemas.openxmlformats.org/drawingml/2006/main">
                  <a:graphicData uri="http://schemas.microsoft.com/office/word/2010/wordprocessingShape">
                    <wps:wsp>
                      <wps:cNvSpPr/>
                      <wps:spPr>
                        <a:xfrm>
                          <a:off x="0" y="0"/>
                          <a:ext cx="1459923" cy="544072"/>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AC1B4F" w14:textId="77777777" w:rsidR="00E74A46" w:rsidRPr="00CC3ABA" w:rsidRDefault="00E74A46" w:rsidP="00CC3ABA">
                            <w:pPr>
                              <w:pStyle w:val="NormalWeb"/>
                              <w:spacing w:before="0" w:beforeAutospacing="0" w:after="0" w:afterAutospacing="0"/>
                              <w:jc w:val="center"/>
                              <w:rPr>
                                <w:sz w:val="18"/>
                                <w:szCs w:val="18"/>
                              </w:rPr>
                            </w:pPr>
                            <w:r w:rsidRPr="00CC3ABA">
                              <w:rPr>
                                <w:rFonts w:asciiTheme="minorHAnsi" w:hAnsi="Georgia" w:cstheme="minorBidi"/>
                                <w:color w:val="000000" w:themeColor="text1"/>
                                <w:kern w:val="24"/>
                                <w:sz w:val="18"/>
                                <w:szCs w:val="18"/>
                              </w:rPr>
                              <w:t>Screening by full text reading</w:t>
                            </w:r>
                          </w:p>
                          <w:p w14:paraId="45A09DF6" w14:textId="77777777" w:rsidR="00E74A46" w:rsidRPr="00CC3ABA" w:rsidRDefault="00E74A46" w:rsidP="00CC3ABA">
                            <w:pPr>
                              <w:pStyle w:val="NormalWeb"/>
                              <w:spacing w:before="0" w:beforeAutospacing="0" w:after="0" w:afterAutospacing="0"/>
                              <w:jc w:val="center"/>
                              <w:rPr>
                                <w:sz w:val="18"/>
                                <w:szCs w:val="18"/>
                              </w:rPr>
                            </w:pPr>
                            <w:r w:rsidRPr="00CC3ABA">
                              <w:rPr>
                                <w:rFonts w:asciiTheme="minorHAnsi" w:hAnsi="Georgia" w:cstheme="minorBidi"/>
                                <w:color w:val="000000" w:themeColor="text1"/>
                                <w:kern w:val="24"/>
                                <w:sz w:val="18"/>
                                <w:szCs w:val="18"/>
                              </w:rPr>
                              <w:t>No:3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BBE1666" id="Rounded Rectangle 42" o:spid="_x0000_s1036" style="position:absolute;left:0;text-align:left;margin-left:164.9pt;margin-top:293pt;width:114.95pt;height:42.85pt;z-index:2516776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" filled="f" strokecolor="black [3213]" strokeweight="2pt">
                <v:textbox>
                  <w:txbxContent>
                    <w:p w14:paraId="60AC1B4F" w14:textId="77777777" w:rsidR="00E74A46" w:rsidRPr="00CC3ABA" w:rsidRDefault="00E74A46" w:rsidP="00CC3ABA">
                      <w:pPr>
                        <w:pStyle w:val="NormalWeb"/>
                        <w:spacing w:before="0" w:beforeAutospacing="0" w:after="0" w:afterAutospacing="0"/>
                        <w:jc w:val="center"/>
                        <w:rPr>
                          <w:sz w:val="18"/>
                          <w:szCs w:val="18"/>
                        </w:rPr>
                      </w:pPr>
                      <w:r w:rsidRPr="00CC3ABA">
                        <w:rPr>
                          <w:rFonts w:asciiTheme="minorHAnsi" w:hAnsi="Georgia" w:cstheme="minorBidi"/>
                          <w:color w:val="000000" w:themeColor="text1"/>
                          <w:kern w:val="24"/>
                          <w:sz w:val="18"/>
                          <w:szCs w:val="18"/>
                        </w:rPr>
                        <w:t>Screening by full text reading</w:t>
                      </w:r>
                    </w:p>
                    <w:p w14:paraId="45A09DF6" w14:textId="77777777" w:rsidR="00E74A46" w:rsidRPr="00CC3ABA" w:rsidRDefault="00E74A46" w:rsidP="00CC3ABA">
                      <w:pPr>
                        <w:pStyle w:val="NormalWeb"/>
                        <w:spacing w:before="0" w:beforeAutospacing="0" w:after="0" w:afterAutospacing="0"/>
                        <w:jc w:val="center"/>
                        <w:rPr>
                          <w:sz w:val="18"/>
                          <w:szCs w:val="18"/>
                        </w:rPr>
                      </w:pPr>
                      <w:r w:rsidRPr="00CC3ABA">
                        <w:rPr>
                          <w:rFonts w:asciiTheme="minorHAnsi" w:hAnsi="Georgia" w:cstheme="minorBidi"/>
                          <w:color w:val="000000" w:themeColor="text1"/>
                          <w:kern w:val="24"/>
                          <w:sz w:val="18"/>
                          <w:szCs w:val="18"/>
                        </w:rPr>
                        <w:t>No:3</w:t>
                      </w:r>
                    </w:p>
                  </w:txbxContent>
                </v:textbox>
              </v:roundrect>
            </w:pict>
          </mc:Fallback>
        </mc:AlternateContent>
      </w:r>
      <w:r w:rsidRPr="00FF61BF">
        <w:rPr>
          <w:rFonts w:asciiTheme="minorBidi" w:hAnsiTheme="minorBidi"/>
          <w:noProof/>
          <w:color w:val="000000" w:themeColor="text1"/>
          <w:sz w:val="24"/>
          <w:szCs w:val="24"/>
          <w:shd w:val="clear" w:color="auto" w:fill="FFFFFF"/>
          <w:lang w:val="en-US"/>
        </w:rPr>
        <mc:AlternateContent>
          <mc:Choice Requires="wps">
            <w:drawing>
              <wp:anchor distT="0" distB="0" distL="114300" distR="114300" simplePos="0" relativeHeight="251678720" behindDoc="0" locked="0" layoutInCell="1" allowOverlap="1" wp14:anchorId="496F68AF" wp14:editId="520FD498">
                <wp:simplePos x="0" y="0"/>
                <wp:positionH relativeFrom="column">
                  <wp:posOffset>2453005</wp:posOffset>
                </wp:positionH>
                <wp:positionV relativeFrom="paragraph">
                  <wp:posOffset>2893060</wp:posOffset>
                </wp:positionV>
                <wp:extent cx="6639" cy="753338"/>
                <wp:effectExtent l="76200" t="0" r="69850" b="66040"/>
                <wp:wrapNone/>
                <wp:docPr id="44" name="Straight Arrow Connector 43"/>
                <wp:cNvGraphicFramePr/>
                <a:graphic xmlns:a="http://schemas.openxmlformats.org/drawingml/2006/main">
                  <a:graphicData uri="http://schemas.microsoft.com/office/word/2010/wordprocessingShape">
                    <wps:wsp>
                      <wps:cNvCnPr/>
                      <wps:spPr>
                        <a:xfrm>
                          <a:off x="0" y="0"/>
                          <a:ext cx="6639" cy="753338"/>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FEF974" id="Straight Arrow Connector 43" o:spid="_x0000_s1026" type="#_x0000_t32" style="position:absolute;margin-left:193.15pt;margin-top:227.8pt;width:.5pt;height:59.3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" strokecolor="black [3213]">
                <v:stroke endarrow="open"/>
              </v:shape>
            </w:pict>
          </mc:Fallback>
        </mc:AlternateContent>
      </w:r>
      <w:r w:rsidRPr="00FF61BF">
        <w:rPr>
          <w:rFonts w:asciiTheme="minorBidi" w:hAnsiTheme="minorBidi"/>
          <w:noProof/>
          <w:color w:val="000000" w:themeColor="text1"/>
          <w:sz w:val="24"/>
          <w:szCs w:val="24"/>
          <w:shd w:val="clear" w:color="auto" w:fill="FFFFFF"/>
          <w:lang w:val="en-US"/>
        </w:rPr>
        <mc:AlternateContent>
          <mc:Choice Requires="wps">
            <w:drawing>
              <wp:anchor distT="0" distB="0" distL="114300" distR="114300" simplePos="0" relativeHeight="251679744" behindDoc="0" locked="0" layoutInCell="1" allowOverlap="1" wp14:anchorId="445BAEF3" wp14:editId="0C53710E">
                <wp:simplePos x="0" y="0"/>
                <wp:positionH relativeFrom="column">
                  <wp:posOffset>2459355</wp:posOffset>
                </wp:positionH>
                <wp:positionV relativeFrom="paragraph">
                  <wp:posOffset>1929130</wp:posOffset>
                </wp:positionV>
                <wp:extent cx="536866" cy="3357"/>
                <wp:effectExtent l="0" t="76200" r="15875" b="111125"/>
                <wp:wrapNone/>
                <wp:docPr id="38" name="Straight Arrow Connector 37"/>
                <wp:cNvGraphicFramePr/>
                <a:graphic xmlns:a="http://schemas.openxmlformats.org/drawingml/2006/main">
                  <a:graphicData uri="http://schemas.microsoft.com/office/word/2010/wordprocessingShape">
                    <wps:wsp>
                      <wps:cNvCnPr/>
                      <wps:spPr>
                        <a:xfrm>
                          <a:off x="0" y="0"/>
                          <a:ext cx="536866" cy="3357"/>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E6CE40" id="Straight Arrow Connector 37" o:spid="_x0000_s1026" type="#_x0000_t32" style="position:absolute;margin-left:193.65pt;margin-top:151.9pt;width:42.25pt;height:.2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" strokecolor="black [3213]">
                <v:stroke endarrow="open"/>
              </v:shape>
            </w:pict>
          </mc:Fallback>
        </mc:AlternateContent>
      </w:r>
      <w:r w:rsidRPr="00FF61BF">
        <w:rPr>
          <w:rFonts w:asciiTheme="minorBidi" w:hAnsiTheme="minorBidi"/>
          <w:noProof/>
          <w:color w:val="000000" w:themeColor="text1"/>
          <w:sz w:val="24"/>
          <w:szCs w:val="24"/>
          <w:shd w:val="clear" w:color="auto" w:fill="FFFFFF"/>
          <w:lang w:val="en-US"/>
        </w:rPr>
        <mc:AlternateContent>
          <mc:Choice Requires="wps">
            <w:drawing>
              <wp:anchor distT="0" distB="0" distL="114300" distR="114300" simplePos="0" relativeHeight="251680768" behindDoc="0" locked="0" layoutInCell="1" allowOverlap="1" wp14:anchorId="7824D237" wp14:editId="37A187A9">
                <wp:simplePos x="0" y="0"/>
                <wp:positionH relativeFrom="column">
                  <wp:posOffset>-747395</wp:posOffset>
                </wp:positionH>
                <wp:positionV relativeFrom="paragraph">
                  <wp:posOffset>4417060</wp:posOffset>
                </wp:positionV>
                <wp:extent cx="2043976" cy="609600"/>
                <wp:effectExtent l="0" t="0" r="13970" b="19050"/>
                <wp:wrapNone/>
                <wp:docPr id="47" name="Rounded Rectangle 46"/>
                <wp:cNvGraphicFramePr/>
                <a:graphic xmlns:a="http://schemas.openxmlformats.org/drawingml/2006/main">
                  <a:graphicData uri="http://schemas.microsoft.com/office/word/2010/wordprocessingShape">
                    <wps:wsp>
                      <wps:cNvSpPr/>
                      <wps:spPr>
                        <a:xfrm>
                          <a:off x="0" y="0"/>
                          <a:ext cx="2043976" cy="6096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A381D6" w14:textId="77777777" w:rsidR="00E74A46" w:rsidRDefault="00E74A46" w:rsidP="005A7E0E">
                            <w:pPr>
                              <w:pStyle w:val="NormalWeb"/>
                              <w:spacing w:before="0" w:beforeAutospacing="0" w:after="0" w:afterAutospacing="0"/>
                              <w:jc w:val="center"/>
                            </w:pPr>
                            <w:r>
                              <w:rPr>
                                <w:rFonts w:asciiTheme="minorHAnsi" w:hAnsi="Georgia" w:cstheme="minorBidi"/>
                                <w:color w:val="000000" w:themeColor="text1"/>
                                <w:kern w:val="24"/>
                              </w:rPr>
                              <w:t>Remove the non-related full text= 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824D237" id="Rounded Rectangle 46" o:spid="_x0000_s1037" style="position:absolute;left:0;text-align:left;margin-left:-58.85pt;margin-top:347.8pt;width:160.95pt;height:48pt;z-index:2516807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" filled="f" strokecolor="black [3213]" strokeweight="2pt">
                <v:textbox>
                  <w:txbxContent>
                    <w:p w14:paraId="3CA381D6" w14:textId="77777777" w:rsidR="00E74A46" w:rsidRDefault="00E74A46" w:rsidP="005A7E0E">
                      <w:pPr>
                        <w:pStyle w:val="NormalWeb"/>
                        <w:spacing w:before="0" w:beforeAutospacing="0" w:after="0" w:afterAutospacing="0"/>
                        <w:jc w:val="center"/>
                      </w:pPr>
                      <w:r>
                        <w:rPr>
                          <w:rFonts w:asciiTheme="minorHAnsi" w:hAnsi="Georgia" w:cstheme="minorBidi"/>
                          <w:color w:val="000000" w:themeColor="text1"/>
                          <w:kern w:val="24"/>
                        </w:rPr>
                        <w:t>Remove the non-related full text= 9</w:t>
                      </w:r>
                    </w:p>
                  </w:txbxContent>
                </v:textbox>
              </v:roundrect>
            </w:pict>
          </mc:Fallback>
        </mc:AlternateContent>
      </w:r>
      <w:r w:rsidRPr="00FF61BF">
        <w:rPr>
          <w:rFonts w:asciiTheme="minorBidi" w:hAnsiTheme="minorBidi"/>
          <w:noProof/>
          <w:color w:val="000000" w:themeColor="text1"/>
          <w:sz w:val="24"/>
          <w:szCs w:val="24"/>
          <w:shd w:val="clear" w:color="auto" w:fill="FFFFFF"/>
          <w:lang w:val="en-US"/>
        </w:rPr>
        <mc:AlternateContent>
          <mc:Choice Requires="wps">
            <w:drawing>
              <wp:anchor distT="0" distB="0" distL="114300" distR="114300" simplePos="0" relativeHeight="251681792" behindDoc="0" locked="0" layoutInCell="1" allowOverlap="1" wp14:anchorId="4ADE25A7" wp14:editId="4757478B">
                <wp:simplePos x="0" y="0"/>
                <wp:positionH relativeFrom="column">
                  <wp:posOffset>1549400</wp:posOffset>
                </wp:positionH>
                <wp:positionV relativeFrom="paragraph">
                  <wp:posOffset>4271645</wp:posOffset>
                </wp:positionV>
                <wp:extent cx="0" cy="907685"/>
                <wp:effectExtent l="95250" t="0" r="57150" b="64135"/>
                <wp:wrapNone/>
                <wp:docPr id="48" name="Straight Arrow Connector 47"/>
                <wp:cNvGraphicFramePr/>
                <a:graphic xmlns:a="http://schemas.openxmlformats.org/drawingml/2006/main">
                  <a:graphicData uri="http://schemas.microsoft.com/office/word/2010/wordprocessingShape">
                    <wps:wsp>
                      <wps:cNvCnPr/>
                      <wps:spPr>
                        <a:xfrm>
                          <a:off x="0" y="0"/>
                          <a:ext cx="0" cy="90768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697E34" id="Straight Arrow Connector 47" o:spid="_x0000_s1026" type="#_x0000_t32" style="position:absolute;margin-left:122pt;margin-top:336.35pt;width:0;height:71.4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" strokecolor="black [3213]">
                <v:stroke endarrow="open"/>
              </v:shape>
            </w:pict>
          </mc:Fallback>
        </mc:AlternateContent>
      </w:r>
      <w:r w:rsidRPr="00FF61BF">
        <w:rPr>
          <w:rFonts w:asciiTheme="minorBidi" w:hAnsiTheme="minorBidi"/>
          <w:noProof/>
          <w:color w:val="000000" w:themeColor="text1"/>
          <w:sz w:val="24"/>
          <w:szCs w:val="24"/>
          <w:shd w:val="clear" w:color="auto" w:fill="FFFFFF"/>
          <w:lang w:val="en-US"/>
        </w:rPr>
        <mc:AlternateContent>
          <mc:Choice Requires="wps">
            <w:drawing>
              <wp:anchor distT="0" distB="0" distL="114300" distR="114300" simplePos="0" relativeHeight="251682816" behindDoc="0" locked="0" layoutInCell="1" allowOverlap="1" wp14:anchorId="7A606B18" wp14:editId="5FF9827C">
                <wp:simplePos x="0" y="0"/>
                <wp:positionH relativeFrom="column">
                  <wp:posOffset>1310005</wp:posOffset>
                </wp:positionH>
                <wp:positionV relativeFrom="paragraph">
                  <wp:posOffset>4762500</wp:posOffset>
                </wp:positionV>
                <wp:extent cx="238846" cy="0"/>
                <wp:effectExtent l="38100" t="76200" r="0" b="114300"/>
                <wp:wrapNone/>
                <wp:docPr id="49" name="Straight Arrow Connector 48"/>
                <wp:cNvGraphicFramePr/>
                <a:graphic xmlns:a="http://schemas.openxmlformats.org/drawingml/2006/main">
                  <a:graphicData uri="http://schemas.microsoft.com/office/word/2010/wordprocessingShape">
                    <wps:wsp>
                      <wps:cNvCnPr/>
                      <wps:spPr>
                        <a:xfrm flipH="1">
                          <a:off x="0" y="0"/>
                          <a:ext cx="238846"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D1332E" id="Straight Arrow Connector 48" o:spid="_x0000_s1026" type="#_x0000_t32" style="position:absolute;margin-left:103.15pt;margin-top:375pt;width:18.8pt;height:0;flip:x;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" strokecolor="black [3213]">
                <v:stroke endarrow="open"/>
              </v:shape>
            </w:pict>
          </mc:Fallback>
        </mc:AlternateContent>
      </w:r>
      <w:r w:rsidRPr="00FF61BF">
        <w:rPr>
          <w:rFonts w:asciiTheme="minorBidi" w:hAnsiTheme="minorBidi"/>
          <w:noProof/>
          <w:color w:val="000000" w:themeColor="text1"/>
          <w:sz w:val="24"/>
          <w:szCs w:val="24"/>
          <w:shd w:val="clear" w:color="auto" w:fill="FFFFFF"/>
          <w:lang w:val="en-US"/>
        </w:rPr>
        <mc:AlternateContent>
          <mc:Choice Requires="wps">
            <w:drawing>
              <wp:anchor distT="0" distB="0" distL="114300" distR="114300" simplePos="0" relativeHeight="251683840" behindDoc="0" locked="0" layoutInCell="1" allowOverlap="1" wp14:anchorId="020FB82D" wp14:editId="301943C1">
                <wp:simplePos x="0" y="0"/>
                <wp:positionH relativeFrom="column">
                  <wp:posOffset>2771140</wp:posOffset>
                </wp:positionH>
                <wp:positionV relativeFrom="paragraph">
                  <wp:posOffset>4457700</wp:posOffset>
                </wp:positionV>
                <wp:extent cx="2043976" cy="609600"/>
                <wp:effectExtent l="0" t="0" r="13970" b="19050"/>
                <wp:wrapNone/>
                <wp:docPr id="52" name="Rounded Rectangle 51"/>
                <wp:cNvGraphicFramePr/>
                <a:graphic xmlns:a="http://schemas.openxmlformats.org/drawingml/2006/main">
                  <a:graphicData uri="http://schemas.microsoft.com/office/word/2010/wordprocessingShape">
                    <wps:wsp>
                      <wps:cNvSpPr/>
                      <wps:spPr>
                        <a:xfrm>
                          <a:off x="0" y="0"/>
                          <a:ext cx="2043976" cy="6096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02842D" w14:textId="77777777" w:rsidR="00E74A46" w:rsidRDefault="00E74A46" w:rsidP="00CC3ABA">
                            <w:pPr>
                              <w:pStyle w:val="NormalWeb"/>
                              <w:spacing w:before="0" w:beforeAutospacing="0" w:after="0" w:afterAutospacing="0"/>
                              <w:jc w:val="center"/>
                            </w:pPr>
                            <w:r>
                              <w:rPr>
                                <w:rFonts w:asciiTheme="minorHAnsi" w:hAnsi="Georgia" w:cstheme="minorBidi"/>
                                <w:color w:val="000000" w:themeColor="text1"/>
                                <w:kern w:val="24"/>
                              </w:rPr>
                              <w:t>Remove the non-related full text=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20FB82D" id="Rounded Rectangle 51" o:spid="_x0000_s1038" style="position:absolute;left:0;text-align:left;margin-left:218.2pt;margin-top:351pt;width:160.95pt;height:48pt;z-index:2516838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" filled="f" strokecolor="black [3213]" strokeweight="2pt">
                <v:textbox>
                  <w:txbxContent>
                    <w:p w14:paraId="3502842D" w14:textId="77777777" w:rsidR="00E74A46" w:rsidRDefault="00E74A46" w:rsidP="00CC3ABA">
                      <w:pPr>
                        <w:pStyle w:val="NormalWeb"/>
                        <w:spacing w:before="0" w:beforeAutospacing="0" w:after="0" w:afterAutospacing="0"/>
                        <w:jc w:val="center"/>
                      </w:pPr>
                      <w:r>
                        <w:rPr>
                          <w:rFonts w:asciiTheme="minorHAnsi" w:hAnsi="Georgia" w:cstheme="minorBidi"/>
                          <w:color w:val="000000" w:themeColor="text1"/>
                          <w:kern w:val="24"/>
                        </w:rPr>
                        <w:t>Remove the non-related full text= 2</w:t>
                      </w:r>
                    </w:p>
                  </w:txbxContent>
                </v:textbox>
              </v:roundrect>
            </w:pict>
          </mc:Fallback>
        </mc:AlternateContent>
      </w:r>
      <w:r w:rsidRPr="00FF61BF">
        <w:rPr>
          <w:rFonts w:asciiTheme="minorBidi" w:hAnsiTheme="minorBidi"/>
          <w:noProof/>
          <w:color w:val="000000" w:themeColor="text1"/>
          <w:sz w:val="24"/>
          <w:szCs w:val="24"/>
          <w:shd w:val="clear" w:color="auto" w:fill="FFFFFF"/>
          <w:lang w:val="en-US"/>
        </w:rPr>
        <mc:AlternateContent>
          <mc:Choice Requires="wps">
            <w:drawing>
              <wp:anchor distT="0" distB="0" distL="114300" distR="114300" simplePos="0" relativeHeight="251684864" behindDoc="0" locked="0" layoutInCell="1" allowOverlap="1" wp14:anchorId="54491FCD" wp14:editId="1455E067">
                <wp:simplePos x="0" y="0"/>
                <wp:positionH relativeFrom="column">
                  <wp:posOffset>2376805</wp:posOffset>
                </wp:positionH>
                <wp:positionV relativeFrom="paragraph">
                  <wp:posOffset>4271645</wp:posOffset>
                </wp:positionV>
                <wp:extent cx="0" cy="907685"/>
                <wp:effectExtent l="95250" t="0" r="57150" b="64135"/>
                <wp:wrapNone/>
                <wp:docPr id="53" name="Straight Arrow Connector 52"/>
                <wp:cNvGraphicFramePr/>
                <a:graphic xmlns:a="http://schemas.openxmlformats.org/drawingml/2006/main">
                  <a:graphicData uri="http://schemas.microsoft.com/office/word/2010/wordprocessingShape">
                    <wps:wsp>
                      <wps:cNvCnPr/>
                      <wps:spPr>
                        <a:xfrm>
                          <a:off x="0" y="0"/>
                          <a:ext cx="0" cy="90768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76B4C6" id="Straight Arrow Connector 52" o:spid="_x0000_s1026" type="#_x0000_t32" style="position:absolute;margin-left:187.15pt;margin-top:336.35pt;width:0;height:71.4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" strokecolor="black [3213]">
                <v:stroke endarrow="open"/>
              </v:shape>
            </w:pict>
          </mc:Fallback>
        </mc:AlternateContent>
      </w:r>
      <w:r w:rsidRPr="00FF61BF">
        <w:rPr>
          <w:rFonts w:asciiTheme="minorBidi" w:hAnsiTheme="minorBidi"/>
          <w:noProof/>
          <w:color w:val="000000" w:themeColor="text1"/>
          <w:sz w:val="24"/>
          <w:szCs w:val="24"/>
          <w:shd w:val="clear" w:color="auto" w:fill="FFFFFF"/>
          <w:lang w:val="en-US"/>
        </w:rPr>
        <mc:AlternateContent>
          <mc:Choice Requires="wps">
            <w:drawing>
              <wp:anchor distT="0" distB="0" distL="114300" distR="114300" simplePos="0" relativeHeight="251685888" behindDoc="0" locked="0" layoutInCell="1" allowOverlap="1" wp14:anchorId="3D8E9C98" wp14:editId="231A5082">
                <wp:simplePos x="0" y="0"/>
                <wp:positionH relativeFrom="column">
                  <wp:posOffset>2376805</wp:posOffset>
                </wp:positionH>
                <wp:positionV relativeFrom="paragraph">
                  <wp:posOffset>4762500</wp:posOffset>
                </wp:positionV>
                <wp:extent cx="318224" cy="0"/>
                <wp:effectExtent l="0" t="76200" r="24765" b="114300"/>
                <wp:wrapNone/>
                <wp:docPr id="54" name="Straight Arrow Connector 53"/>
                <wp:cNvGraphicFramePr/>
                <a:graphic xmlns:a="http://schemas.openxmlformats.org/drawingml/2006/main">
                  <a:graphicData uri="http://schemas.microsoft.com/office/word/2010/wordprocessingShape">
                    <wps:wsp>
                      <wps:cNvCnPr/>
                      <wps:spPr>
                        <a:xfrm>
                          <a:off x="0" y="0"/>
                          <a:ext cx="318224"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AE4372" id="Straight Arrow Connector 53" o:spid="_x0000_s1026" type="#_x0000_t32" style="position:absolute;margin-left:187.15pt;margin-top:375pt;width:25.05pt;height:0;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" strokecolor="black [3213]">
                <v:stroke endarrow="open"/>
              </v:shape>
            </w:pict>
          </mc:Fallback>
        </mc:AlternateContent>
      </w:r>
      <w:r w:rsidRPr="00FF61BF">
        <w:rPr>
          <w:rFonts w:asciiTheme="minorBidi" w:hAnsiTheme="minorBidi"/>
          <w:noProof/>
          <w:color w:val="000000" w:themeColor="text1"/>
          <w:sz w:val="24"/>
          <w:szCs w:val="24"/>
          <w:shd w:val="clear" w:color="auto" w:fill="FFFFFF"/>
          <w:lang w:val="en-US"/>
        </w:rPr>
        <mc:AlternateContent>
          <mc:Choice Requires="wps">
            <w:drawing>
              <wp:anchor distT="0" distB="0" distL="114300" distR="114300" simplePos="0" relativeHeight="251686912" behindDoc="0" locked="0" layoutInCell="1" allowOverlap="1" wp14:anchorId="438F442C" wp14:editId="6A37279F">
                <wp:simplePos x="0" y="0"/>
                <wp:positionH relativeFrom="column">
                  <wp:posOffset>-366395</wp:posOffset>
                </wp:positionH>
                <wp:positionV relativeFrom="paragraph">
                  <wp:posOffset>5179060</wp:posOffset>
                </wp:positionV>
                <wp:extent cx="4800600" cy="533400"/>
                <wp:effectExtent l="0" t="0" r="19050" b="19050"/>
                <wp:wrapNone/>
                <wp:docPr id="56" name="Rounded Rectangle 55"/>
                <wp:cNvGraphicFramePr/>
                <a:graphic xmlns:a="http://schemas.openxmlformats.org/drawingml/2006/main">
                  <a:graphicData uri="http://schemas.microsoft.com/office/word/2010/wordprocessingShape">
                    <wps:wsp>
                      <wps:cNvSpPr/>
                      <wps:spPr>
                        <a:xfrm>
                          <a:off x="0" y="0"/>
                          <a:ext cx="4800600" cy="5334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BA5B6E" w14:textId="77777777" w:rsidR="00E74A46" w:rsidRPr="005241C0" w:rsidRDefault="00E74A46" w:rsidP="005A7E0E">
                            <w:pPr>
                              <w:pStyle w:val="NormalWeb"/>
                              <w:spacing w:before="0" w:beforeAutospacing="0" w:after="0" w:afterAutospacing="0"/>
                              <w:jc w:val="center"/>
                              <w:rPr>
                                <w:sz w:val="22"/>
                                <w:szCs w:val="22"/>
                              </w:rPr>
                            </w:pPr>
                            <w:r w:rsidRPr="005241C0">
                              <w:rPr>
                                <w:rFonts w:asciiTheme="minorHAnsi" w:hAnsi="Georgia" w:cstheme="minorBidi"/>
                                <w:color w:val="000000" w:themeColor="text1"/>
                                <w:kern w:val="24"/>
                              </w:rPr>
                              <w:t>Articles included in the review= 9</w:t>
                            </w:r>
                          </w:p>
                          <w:p w14:paraId="01527883" w14:textId="77777777" w:rsidR="00E74A46" w:rsidRPr="005241C0" w:rsidRDefault="00E74A46" w:rsidP="00CC3ABA">
                            <w:pPr>
                              <w:pStyle w:val="NormalWeb"/>
                              <w:spacing w:before="0" w:beforeAutospacing="0" w:after="0" w:afterAutospacing="0"/>
                              <w:jc w:val="center"/>
                              <w:rPr>
                                <w:sz w:val="22"/>
                                <w:szCs w:val="22"/>
                              </w:rPr>
                            </w:pPr>
                            <w:r w:rsidRPr="005241C0">
                              <w:rPr>
                                <w:rFonts w:asciiTheme="minorHAnsi" w:hAnsi="Georgia" w:cstheme="minorBidi"/>
                                <w:color w:val="000000" w:themeColor="text1"/>
                                <w:kern w:val="24"/>
                              </w:rPr>
                              <w:t>(2 PubMed papers were similar to EBSCO)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38F442C" id="Rounded Rectangle 55" o:spid="_x0000_s1039" style="position:absolute;left:0;text-align:left;margin-left:-28.85pt;margin-top:407.8pt;width:378pt;height:42pt;z-index:2516869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" filled="f" strokecolor="black [3213]" strokeweight="2pt">
                <v:textbox>
                  <w:txbxContent>
                    <w:p w14:paraId="4DBA5B6E" w14:textId="77777777" w:rsidR="00E74A46" w:rsidRPr="005241C0" w:rsidRDefault="00E74A46" w:rsidP="005A7E0E">
                      <w:pPr>
                        <w:pStyle w:val="NormalWeb"/>
                        <w:spacing w:before="0" w:beforeAutospacing="0" w:after="0" w:afterAutospacing="0"/>
                        <w:jc w:val="center"/>
                        <w:rPr>
                          <w:sz w:val="22"/>
                          <w:szCs w:val="22"/>
                        </w:rPr>
                      </w:pPr>
                      <w:r w:rsidRPr="005241C0">
                        <w:rPr>
                          <w:rFonts w:asciiTheme="minorHAnsi" w:hAnsi="Georgia" w:cstheme="minorBidi"/>
                          <w:color w:val="000000" w:themeColor="text1"/>
                          <w:kern w:val="24"/>
                        </w:rPr>
                        <w:t>Articles included in the review= 9</w:t>
                      </w:r>
                    </w:p>
                    <w:p w14:paraId="01527883" w14:textId="77777777" w:rsidR="00E74A46" w:rsidRPr="005241C0" w:rsidRDefault="00E74A46" w:rsidP="00CC3ABA">
                      <w:pPr>
                        <w:pStyle w:val="NormalWeb"/>
                        <w:spacing w:before="0" w:beforeAutospacing="0" w:after="0" w:afterAutospacing="0"/>
                        <w:jc w:val="center"/>
                        <w:rPr>
                          <w:sz w:val="22"/>
                          <w:szCs w:val="22"/>
                        </w:rPr>
                      </w:pPr>
                      <w:r w:rsidRPr="005241C0">
                        <w:rPr>
                          <w:rFonts w:asciiTheme="minorHAnsi" w:hAnsi="Georgia" w:cstheme="minorBidi"/>
                          <w:color w:val="000000" w:themeColor="text1"/>
                          <w:kern w:val="24"/>
                        </w:rPr>
                        <w:t>(2 PubMed papers were similar to EBSCO)</w:t>
                      </w:r>
                    </w:p>
                  </w:txbxContent>
                </v:textbox>
              </v:roundrect>
            </w:pict>
          </mc:Fallback>
        </mc:AlternateContent>
      </w:r>
    </w:p>
    <w:p w14:paraId="71F7919C" w14:textId="77777777" w:rsidR="00CC3ABA" w:rsidRPr="00FF61BF" w:rsidRDefault="00CC3ABA" w:rsidP="00F32B75">
      <w:pPr>
        <w:jc w:val="both"/>
        <w:rPr>
          <w:rFonts w:asciiTheme="minorBidi" w:hAnsiTheme="minorBidi"/>
          <w:color w:val="000000" w:themeColor="text1"/>
          <w:sz w:val="24"/>
          <w:szCs w:val="24"/>
          <w:shd w:val="clear" w:color="auto" w:fill="FFFFFF"/>
          <w:lang w:val="en-US"/>
        </w:rPr>
      </w:pPr>
    </w:p>
    <w:p w14:paraId="4199F67F" w14:textId="77777777" w:rsidR="00CC3ABA" w:rsidRPr="00FF61BF" w:rsidRDefault="00CC3ABA" w:rsidP="00F32B75">
      <w:pPr>
        <w:jc w:val="both"/>
        <w:rPr>
          <w:rFonts w:asciiTheme="minorBidi" w:hAnsiTheme="minorBidi"/>
          <w:color w:val="000000" w:themeColor="text1"/>
          <w:sz w:val="24"/>
          <w:szCs w:val="24"/>
          <w:shd w:val="clear" w:color="auto" w:fill="FFFFFF"/>
          <w:lang w:val="en-US"/>
        </w:rPr>
      </w:pPr>
    </w:p>
    <w:p w14:paraId="4A924479" w14:textId="77777777" w:rsidR="00CC3ABA" w:rsidRPr="00FF61BF" w:rsidRDefault="00CC3ABA" w:rsidP="00F32B75">
      <w:pPr>
        <w:jc w:val="both"/>
        <w:rPr>
          <w:rFonts w:asciiTheme="minorBidi" w:hAnsiTheme="minorBidi"/>
          <w:color w:val="000000" w:themeColor="text1"/>
          <w:sz w:val="24"/>
          <w:szCs w:val="24"/>
          <w:shd w:val="clear" w:color="auto" w:fill="FFFFFF"/>
          <w:lang w:val="en-US"/>
        </w:rPr>
      </w:pPr>
    </w:p>
    <w:p w14:paraId="6859A3BB" w14:textId="77777777" w:rsidR="00A41B00" w:rsidRPr="00FF61BF" w:rsidRDefault="00A41B00" w:rsidP="00F32B75">
      <w:pPr>
        <w:jc w:val="both"/>
        <w:rPr>
          <w:rFonts w:asciiTheme="minorBidi" w:hAnsiTheme="minorBidi"/>
          <w:color w:val="000000" w:themeColor="text1"/>
          <w:sz w:val="24"/>
          <w:szCs w:val="24"/>
          <w:lang w:val="en-US"/>
        </w:rPr>
      </w:pPr>
    </w:p>
    <w:p w14:paraId="51EB2B9A" w14:textId="77777777" w:rsidR="008D40DE" w:rsidRPr="00FF61BF" w:rsidRDefault="008D40DE" w:rsidP="00F32B75">
      <w:pPr>
        <w:tabs>
          <w:tab w:val="left" w:pos="3283"/>
        </w:tabs>
        <w:jc w:val="both"/>
        <w:rPr>
          <w:rFonts w:asciiTheme="minorBidi" w:hAnsiTheme="minorBidi"/>
          <w:color w:val="000000" w:themeColor="text1"/>
          <w:sz w:val="24"/>
          <w:szCs w:val="24"/>
          <w:lang w:val="en-US"/>
        </w:rPr>
      </w:pPr>
    </w:p>
    <w:p w14:paraId="45F497A6" w14:textId="77777777" w:rsidR="008D40DE" w:rsidRPr="00FF61BF" w:rsidRDefault="008D40DE" w:rsidP="00F32B75">
      <w:pPr>
        <w:jc w:val="both"/>
        <w:rPr>
          <w:rFonts w:asciiTheme="minorBidi" w:hAnsiTheme="minorBidi"/>
          <w:color w:val="000000" w:themeColor="text1"/>
          <w:sz w:val="24"/>
          <w:szCs w:val="24"/>
          <w:lang w:val="en-US"/>
        </w:rPr>
      </w:pPr>
    </w:p>
    <w:p w14:paraId="536A99F0" w14:textId="77777777" w:rsidR="004D091F" w:rsidRPr="00FF61BF" w:rsidRDefault="004D091F" w:rsidP="00F32B75">
      <w:pPr>
        <w:jc w:val="both"/>
        <w:rPr>
          <w:rFonts w:asciiTheme="minorBidi" w:hAnsiTheme="minorBidi"/>
          <w:color w:val="000000" w:themeColor="text1"/>
          <w:sz w:val="24"/>
          <w:szCs w:val="24"/>
          <w:lang w:val="en-US"/>
        </w:rPr>
      </w:pPr>
    </w:p>
    <w:p w14:paraId="3BA075D6" w14:textId="77777777" w:rsidR="00CC3ABA" w:rsidRPr="00FF61BF" w:rsidRDefault="00CC3ABA" w:rsidP="00F32B75">
      <w:pPr>
        <w:jc w:val="both"/>
        <w:rPr>
          <w:rFonts w:asciiTheme="minorBidi" w:hAnsiTheme="minorBidi"/>
          <w:color w:val="000000" w:themeColor="text1"/>
          <w:sz w:val="24"/>
          <w:szCs w:val="24"/>
          <w:lang w:val="en-US"/>
        </w:rPr>
      </w:pPr>
    </w:p>
    <w:p w14:paraId="15D570EE" w14:textId="77777777" w:rsidR="00CC3ABA" w:rsidRPr="00FF61BF" w:rsidRDefault="00CC3ABA" w:rsidP="00F32B75">
      <w:pPr>
        <w:jc w:val="both"/>
        <w:rPr>
          <w:rFonts w:asciiTheme="minorBidi" w:hAnsiTheme="minorBidi"/>
          <w:color w:val="000000" w:themeColor="text1"/>
          <w:sz w:val="24"/>
          <w:szCs w:val="24"/>
          <w:lang w:val="en-US"/>
        </w:rPr>
      </w:pPr>
    </w:p>
    <w:p w14:paraId="385A1A4D" w14:textId="77777777" w:rsidR="00CC3ABA" w:rsidRPr="00FF61BF" w:rsidRDefault="00CC3ABA" w:rsidP="00F32B75">
      <w:pPr>
        <w:jc w:val="both"/>
        <w:rPr>
          <w:rFonts w:asciiTheme="minorBidi" w:hAnsiTheme="minorBidi"/>
          <w:color w:val="000000" w:themeColor="text1"/>
          <w:sz w:val="24"/>
          <w:szCs w:val="24"/>
          <w:lang w:val="en-US"/>
        </w:rPr>
      </w:pPr>
    </w:p>
    <w:p w14:paraId="73AFCC85" w14:textId="77777777" w:rsidR="00CC3ABA" w:rsidRPr="00FF61BF" w:rsidRDefault="00CC3ABA" w:rsidP="00F32B75">
      <w:pPr>
        <w:jc w:val="both"/>
        <w:rPr>
          <w:rFonts w:asciiTheme="minorBidi" w:hAnsiTheme="minorBidi"/>
          <w:color w:val="000000" w:themeColor="text1"/>
          <w:sz w:val="24"/>
          <w:szCs w:val="24"/>
          <w:lang w:val="en-US"/>
        </w:rPr>
      </w:pPr>
    </w:p>
    <w:p w14:paraId="3A45EE45" w14:textId="77777777" w:rsidR="00CC3ABA" w:rsidRPr="00FF61BF" w:rsidRDefault="00CC3ABA" w:rsidP="00F32B75">
      <w:pPr>
        <w:jc w:val="both"/>
        <w:rPr>
          <w:rFonts w:asciiTheme="minorBidi" w:hAnsiTheme="minorBidi"/>
          <w:color w:val="000000" w:themeColor="text1"/>
          <w:sz w:val="24"/>
          <w:szCs w:val="24"/>
          <w:lang w:val="en-US"/>
        </w:rPr>
      </w:pPr>
    </w:p>
    <w:p w14:paraId="27D2B2E5" w14:textId="77777777" w:rsidR="00CC3ABA" w:rsidRPr="00FF61BF" w:rsidRDefault="00CC3ABA" w:rsidP="00F32B75">
      <w:pPr>
        <w:jc w:val="both"/>
        <w:rPr>
          <w:rFonts w:asciiTheme="minorBidi" w:hAnsiTheme="minorBidi"/>
          <w:color w:val="000000" w:themeColor="text1"/>
          <w:sz w:val="24"/>
          <w:szCs w:val="24"/>
          <w:lang w:val="en-US"/>
        </w:rPr>
      </w:pPr>
    </w:p>
    <w:p w14:paraId="5925CF42" w14:textId="77777777" w:rsidR="00CC3ABA" w:rsidRPr="00FF61BF" w:rsidRDefault="00CC3ABA" w:rsidP="00F32B75">
      <w:pPr>
        <w:jc w:val="both"/>
        <w:rPr>
          <w:rFonts w:asciiTheme="minorBidi" w:hAnsiTheme="minorBidi"/>
          <w:color w:val="000000" w:themeColor="text1"/>
          <w:sz w:val="24"/>
          <w:szCs w:val="24"/>
          <w:lang w:val="en-US"/>
        </w:rPr>
      </w:pPr>
    </w:p>
    <w:p w14:paraId="1A8D0F8A" w14:textId="77777777" w:rsidR="00FF4334" w:rsidRPr="00FF61BF" w:rsidRDefault="00FF4334" w:rsidP="00F32B75">
      <w:pPr>
        <w:jc w:val="both"/>
        <w:rPr>
          <w:rFonts w:asciiTheme="minorBidi" w:hAnsiTheme="minorBidi"/>
          <w:color w:val="000000" w:themeColor="text1"/>
          <w:sz w:val="24"/>
          <w:szCs w:val="24"/>
          <w:lang w:val="en-US"/>
        </w:rPr>
      </w:pPr>
    </w:p>
    <w:p w14:paraId="3099DE93" w14:textId="77777777" w:rsidR="00FF4334" w:rsidRPr="00FF61BF" w:rsidRDefault="00FF4334" w:rsidP="00F32B75">
      <w:pPr>
        <w:jc w:val="both"/>
        <w:rPr>
          <w:rFonts w:asciiTheme="minorBidi" w:hAnsiTheme="minorBidi"/>
          <w:color w:val="000000" w:themeColor="text1"/>
          <w:sz w:val="24"/>
          <w:szCs w:val="24"/>
          <w:lang w:val="en-US"/>
        </w:rPr>
      </w:pPr>
    </w:p>
    <w:p w14:paraId="19FC8525" w14:textId="77777777" w:rsidR="00FF4334" w:rsidRPr="00FF61BF" w:rsidRDefault="00FF4334" w:rsidP="00F32B75">
      <w:pPr>
        <w:jc w:val="both"/>
        <w:rPr>
          <w:rFonts w:asciiTheme="minorBidi" w:hAnsiTheme="minorBidi"/>
          <w:color w:val="000000" w:themeColor="text1"/>
          <w:sz w:val="24"/>
          <w:szCs w:val="24"/>
          <w:lang w:val="en-US"/>
        </w:rPr>
      </w:pPr>
    </w:p>
    <w:p w14:paraId="078CAAD2" w14:textId="77777777" w:rsidR="00FF4334" w:rsidRPr="00FF61BF" w:rsidRDefault="00FF4334" w:rsidP="00F32B75">
      <w:pPr>
        <w:jc w:val="both"/>
        <w:rPr>
          <w:rFonts w:asciiTheme="minorBidi" w:hAnsiTheme="minorBidi"/>
          <w:color w:val="000000" w:themeColor="text1"/>
          <w:sz w:val="24"/>
          <w:szCs w:val="24"/>
          <w:lang w:val="en-US"/>
        </w:rPr>
      </w:pPr>
    </w:p>
    <w:p w14:paraId="3A81ED9E" w14:textId="77777777" w:rsidR="00CC3ABA" w:rsidRPr="00FF61BF" w:rsidRDefault="00CC3ABA" w:rsidP="00F32B75">
      <w:pPr>
        <w:jc w:val="both"/>
        <w:rPr>
          <w:rFonts w:asciiTheme="minorBidi" w:hAnsiTheme="minorBidi"/>
          <w:color w:val="000000" w:themeColor="text1"/>
          <w:sz w:val="24"/>
          <w:szCs w:val="24"/>
          <w:lang w:val="en-US"/>
        </w:rPr>
      </w:pPr>
    </w:p>
    <w:p w14:paraId="25858A23" w14:textId="77777777" w:rsidR="0042772F" w:rsidRPr="00FF61BF" w:rsidRDefault="0042772F" w:rsidP="00B80F64">
      <w:pPr>
        <w:jc w:val="center"/>
        <w:rPr>
          <w:rFonts w:asciiTheme="minorBidi" w:hAnsiTheme="minorBidi"/>
          <w:color w:val="000000" w:themeColor="text1"/>
          <w:sz w:val="22"/>
          <w:szCs w:val="24"/>
          <w:lang w:val="en-US"/>
        </w:rPr>
      </w:pPr>
    </w:p>
    <w:p w14:paraId="0F111BFD" w14:textId="77777777" w:rsidR="0042772F" w:rsidRPr="00FF61BF" w:rsidRDefault="0042772F" w:rsidP="00B80F64">
      <w:pPr>
        <w:jc w:val="center"/>
        <w:rPr>
          <w:rFonts w:asciiTheme="minorBidi" w:hAnsiTheme="minorBidi"/>
          <w:color w:val="000000" w:themeColor="text1"/>
          <w:sz w:val="22"/>
          <w:szCs w:val="24"/>
          <w:lang w:val="en-US"/>
        </w:rPr>
      </w:pPr>
    </w:p>
    <w:p w14:paraId="1E6B6006" w14:textId="77777777" w:rsidR="0042772F" w:rsidRPr="00FF61BF" w:rsidRDefault="0042772F" w:rsidP="00B80F64">
      <w:pPr>
        <w:jc w:val="center"/>
        <w:rPr>
          <w:rFonts w:asciiTheme="minorBidi" w:hAnsiTheme="minorBidi"/>
          <w:color w:val="000000" w:themeColor="text1"/>
          <w:sz w:val="22"/>
          <w:szCs w:val="24"/>
          <w:lang w:val="en-US"/>
        </w:rPr>
      </w:pPr>
    </w:p>
    <w:p w14:paraId="184F98FA" w14:textId="77777777" w:rsidR="0042772F" w:rsidRPr="00FF61BF" w:rsidRDefault="0042772F" w:rsidP="00B80F64">
      <w:pPr>
        <w:jc w:val="center"/>
        <w:rPr>
          <w:rFonts w:asciiTheme="minorBidi" w:hAnsiTheme="minorBidi"/>
          <w:color w:val="000000" w:themeColor="text1"/>
          <w:sz w:val="22"/>
          <w:szCs w:val="24"/>
          <w:lang w:val="en-US"/>
        </w:rPr>
      </w:pPr>
    </w:p>
    <w:p w14:paraId="40AC7DA5" w14:textId="77777777" w:rsidR="0042772F" w:rsidRPr="00FF61BF" w:rsidRDefault="0042772F" w:rsidP="00B80F64">
      <w:pPr>
        <w:jc w:val="center"/>
        <w:rPr>
          <w:rFonts w:asciiTheme="minorBidi" w:hAnsiTheme="minorBidi"/>
          <w:color w:val="000000" w:themeColor="text1"/>
          <w:sz w:val="22"/>
          <w:szCs w:val="24"/>
          <w:lang w:val="en-US"/>
        </w:rPr>
      </w:pPr>
    </w:p>
    <w:p w14:paraId="345D0014" w14:textId="77777777" w:rsidR="0042772F" w:rsidRPr="00FF61BF" w:rsidRDefault="0042772F" w:rsidP="00B80F64">
      <w:pPr>
        <w:jc w:val="center"/>
        <w:rPr>
          <w:rFonts w:asciiTheme="minorBidi" w:hAnsiTheme="minorBidi"/>
          <w:color w:val="000000" w:themeColor="text1"/>
          <w:sz w:val="22"/>
          <w:szCs w:val="24"/>
          <w:lang w:val="en-US"/>
        </w:rPr>
      </w:pPr>
    </w:p>
    <w:p w14:paraId="6ED8D0A3" w14:textId="77777777" w:rsidR="0042772F" w:rsidRPr="00FF61BF" w:rsidRDefault="0042772F" w:rsidP="00B80F64">
      <w:pPr>
        <w:jc w:val="center"/>
        <w:rPr>
          <w:rFonts w:asciiTheme="minorBidi" w:hAnsiTheme="minorBidi"/>
          <w:color w:val="000000" w:themeColor="text1"/>
          <w:sz w:val="22"/>
          <w:szCs w:val="24"/>
          <w:lang w:val="en-US"/>
        </w:rPr>
      </w:pPr>
    </w:p>
    <w:p w14:paraId="0EC8E119" w14:textId="77777777" w:rsidR="0042772F" w:rsidRPr="00FF61BF" w:rsidRDefault="0042772F" w:rsidP="00B80F64">
      <w:pPr>
        <w:jc w:val="center"/>
        <w:rPr>
          <w:rFonts w:asciiTheme="minorBidi" w:hAnsiTheme="minorBidi"/>
          <w:color w:val="000000" w:themeColor="text1"/>
          <w:sz w:val="22"/>
          <w:szCs w:val="24"/>
          <w:lang w:val="en-US"/>
        </w:rPr>
      </w:pPr>
    </w:p>
    <w:p w14:paraId="4B703481" w14:textId="77777777" w:rsidR="0042772F" w:rsidRPr="00FF61BF" w:rsidRDefault="0042772F" w:rsidP="00B80F64">
      <w:pPr>
        <w:jc w:val="center"/>
        <w:rPr>
          <w:rFonts w:asciiTheme="minorBidi" w:hAnsiTheme="minorBidi"/>
          <w:color w:val="000000" w:themeColor="text1"/>
          <w:sz w:val="22"/>
          <w:szCs w:val="24"/>
          <w:lang w:val="en-US"/>
        </w:rPr>
      </w:pPr>
    </w:p>
    <w:p w14:paraId="2A9B0A16" w14:textId="77777777" w:rsidR="0042772F" w:rsidRPr="00FF61BF" w:rsidRDefault="0042772F" w:rsidP="00B80F64">
      <w:pPr>
        <w:jc w:val="center"/>
        <w:rPr>
          <w:rFonts w:asciiTheme="minorBidi" w:hAnsiTheme="minorBidi"/>
          <w:color w:val="000000" w:themeColor="text1"/>
          <w:sz w:val="22"/>
          <w:szCs w:val="24"/>
          <w:lang w:val="en-US"/>
        </w:rPr>
      </w:pPr>
    </w:p>
    <w:p w14:paraId="18DEC3F0" w14:textId="77777777" w:rsidR="0042772F" w:rsidRPr="00FF61BF" w:rsidRDefault="0042772F" w:rsidP="00B80F64">
      <w:pPr>
        <w:jc w:val="center"/>
        <w:rPr>
          <w:rFonts w:asciiTheme="minorBidi" w:hAnsiTheme="minorBidi"/>
          <w:color w:val="000000" w:themeColor="text1"/>
          <w:sz w:val="22"/>
          <w:szCs w:val="24"/>
          <w:lang w:val="en-US"/>
        </w:rPr>
      </w:pPr>
    </w:p>
    <w:p w14:paraId="350F8EC7" w14:textId="77777777" w:rsidR="0042772F" w:rsidRPr="00FF61BF" w:rsidRDefault="0042772F" w:rsidP="00B80F64">
      <w:pPr>
        <w:jc w:val="center"/>
        <w:rPr>
          <w:rFonts w:asciiTheme="minorBidi" w:hAnsiTheme="minorBidi"/>
          <w:color w:val="000000" w:themeColor="text1"/>
          <w:sz w:val="22"/>
          <w:szCs w:val="24"/>
          <w:lang w:val="en-US"/>
        </w:rPr>
      </w:pPr>
    </w:p>
    <w:p w14:paraId="30E531CD" w14:textId="77777777" w:rsidR="0042772F" w:rsidRPr="00FF61BF" w:rsidRDefault="0042772F" w:rsidP="00B80F64">
      <w:pPr>
        <w:jc w:val="center"/>
        <w:rPr>
          <w:rFonts w:asciiTheme="minorBidi" w:hAnsiTheme="minorBidi"/>
          <w:color w:val="000000" w:themeColor="text1"/>
          <w:sz w:val="22"/>
          <w:szCs w:val="24"/>
          <w:lang w:val="en-US"/>
        </w:rPr>
      </w:pPr>
    </w:p>
    <w:p w14:paraId="63B44037" w14:textId="77777777" w:rsidR="0042772F" w:rsidRPr="00FF61BF" w:rsidRDefault="0042772F" w:rsidP="00B80F64">
      <w:pPr>
        <w:jc w:val="center"/>
        <w:rPr>
          <w:rFonts w:asciiTheme="minorBidi" w:hAnsiTheme="minorBidi"/>
          <w:color w:val="000000" w:themeColor="text1"/>
          <w:sz w:val="22"/>
          <w:szCs w:val="24"/>
          <w:lang w:val="en-US"/>
        </w:rPr>
      </w:pPr>
    </w:p>
    <w:p w14:paraId="15106768" w14:textId="77777777" w:rsidR="0042772F" w:rsidRPr="00FF61BF" w:rsidRDefault="0042772F" w:rsidP="00B80F64">
      <w:pPr>
        <w:jc w:val="center"/>
        <w:rPr>
          <w:rFonts w:asciiTheme="minorBidi" w:hAnsiTheme="minorBidi"/>
          <w:color w:val="000000" w:themeColor="text1"/>
          <w:sz w:val="22"/>
          <w:szCs w:val="24"/>
          <w:lang w:val="en-US"/>
        </w:rPr>
      </w:pPr>
    </w:p>
    <w:p w14:paraId="315BCA10" w14:textId="77777777" w:rsidR="00B91C41" w:rsidRPr="00FF61BF" w:rsidRDefault="00FF4334" w:rsidP="00B80F64">
      <w:pPr>
        <w:jc w:val="center"/>
        <w:rPr>
          <w:rFonts w:asciiTheme="minorBidi" w:hAnsiTheme="minorBidi"/>
          <w:color w:val="000000" w:themeColor="text1"/>
          <w:sz w:val="22"/>
          <w:szCs w:val="24"/>
          <w:lang w:val="en-US"/>
        </w:rPr>
      </w:pPr>
      <w:r w:rsidRPr="00FF61BF">
        <w:rPr>
          <w:rFonts w:asciiTheme="minorBidi" w:hAnsiTheme="minorBidi"/>
          <w:color w:val="000000" w:themeColor="text1"/>
          <w:sz w:val="22"/>
          <w:szCs w:val="24"/>
          <w:lang w:val="en-US"/>
        </w:rPr>
        <w:t>Figure 3.The papers’ screening hierarchy</w:t>
      </w:r>
    </w:p>
    <w:p w14:paraId="29639404" w14:textId="77777777" w:rsidR="005F57D1" w:rsidRPr="00FF61BF" w:rsidRDefault="005F57D1" w:rsidP="00B80F64">
      <w:pPr>
        <w:jc w:val="center"/>
        <w:rPr>
          <w:rFonts w:asciiTheme="minorBidi" w:hAnsiTheme="minorBidi"/>
          <w:color w:val="000000" w:themeColor="text1"/>
          <w:sz w:val="22"/>
          <w:szCs w:val="24"/>
          <w:lang w:val="en-US"/>
        </w:rPr>
      </w:pPr>
    </w:p>
    <w:p w14:paraId="6C322CE0" w14:textId="77777777" w:rsidR="00DE3904" w:rsidRPr="00FF61BF" w:rsidRDefault="00DE3904" w:rsidP="00B80F64">
      <w:pPr>
        <w:jc w:val="center"/>
        <w:rPr>
          <w:rFonts w:asciiTheme="minorBidi" w:hAnsiTheme="minorBidi"/>
          <w:color w:val="000000" w:themeColor="text1"/>
          <w:sz w:val="22"/>
          <w:szCs w:val="24"/>
          <w:lang w:val="en-US"/>
        </w:rPr>
      </w:pPr>
    </w:p>
    <w:p w14:paraId="5BF07BE5" w14:textId="77777777" w:rsidR="005A7E0E" w:rsidRPr="00FF61BF" w:rsidRDefault="005A7E0E" w:rsidP="00F32B75">
      <w:pPr>
        <w:autoSpaceDE w:val="0"/>
        <w:autoSpaceDN w:val="0"/>
        <w:adjustRightInd w:val="0"/>
        <w:jc w:val="both"/>
        <w:rPr>
          <w:rFonts w:asciiTheme="minorBidi" w:hAnsiTheme="minorBidi"/>
          <w:b/>
          <w:color w:val="000000" w:themeColor="text1"/>
          <w:sz w:val="24"/>
          <w:szCs w:val="24"/>
          <w:lang w:val="en-US"/>
        </w:rPr>
      </w:pPr>
      <w:r w:rsidRPr="00FF61BF">
        <w:rPr>
          <w:rFonts w:asciiTheme="minorBidi" w:hAnsiTheme="minorBidi"/>
          <w:b/>
          <w:color w:val="000000" w:themeColor="text1"/>
          <w:sz w:val="24"/>
          <w:szCs w:val="24"/>
          <w:lang w:val="en-US"/>
        </w:rPr>
        <w:t>Results:</w:t>
      </w:r>
    </w:p>
    <w:p w14:paraId="33CDD709" w14:textId="30FDE692" w:rsidR="005A7E0E" w:rsidRPr="00FF61BF" w:rsidRDefault="00E45A6D" w:rsidP="005241C0">
      <w:pPr>
        <w:autoSpaceDE w:val="0"/>
        <w:autoSpaceDN w:val="0"/>
        <w:adjustRightInd w:val="0"/>
        <w:jc w:val="both"/>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lastRenderedPageBreak/>
        <w:t xml:space="preserve">In this review, </w:t>
      </w:r>
      <w:r w:rsidR="005362BA" w:rsidRPr="00FF61BF">
        <w:rPr>
          <w:rFonts w:asciiTheme="minorBidi" w:hAnsiTheme="minorBidi"/>
          <w:color w:val="000000" w:themeColor="text1"/>
          <w:sz w:val="24"/>
          <w:szCs w:val="24"/>
          <w:lang w:val="en-US"/>
        </w:rPr>
        <w:t>nine</w:t>
      </w:r>
      <w:r w:rsidRPr="00FF61BF">
        <w:rPr>
          <w:rFonts w:asciiTheme="minorBidi" w:hAnsiTheme="minorBidi"/>
          <w:color w:val="000000" w:themeColor="text1"/>
          <w:sz w:val="24"/>
          <w:szCs w:val="24"/>
          <w:lang w:val="en-US"/>
        </w:rPr>
        <w:t xml:space="preserve"> articles were assessed in terms of their objectives, theme, results and followed approach. We categorized these papers into two approaches of “management” and “product design” based on their context</w:t>
      </w:r>
      <w:r w:rsidR="004D0D0C" w:rsidRPr="00FF61BF">
        <w:rPr>
          <w:rFonts w:asciiTheme="minorBidi" w:hAnsiTheme="minorBidi"/>
          <w:color w:val="000000" w:themeColor="text1"/>
          <w:sz w:val="24"/>
          <w:szCs w:val="24"/>
          <w:lang w:val="en-US"/>
        </w:rPr>
        <w:t>s</w:t>
      </w:r>
      <w:r w:rsidRPr="00FF61BF">
        <w:rPr>
          <w:rFonts w:asciiTheme="minorBidi" w:hAnsiTheme="minorBidi"/>
          <w:color w:val="000000" w:themeColor="text1"/>
          <w:sz w:val="24"/>
          <w:szCs w:val="24"/>
          <w:lang w:val="en-US"/>
        </w:rPr>
        <w:t xml:space="preserve">. 7 out of </w:t>
      </w:r>
      <w:r w:rsidR="005362BA" w:rsidRPr="00FF61BF">
        <w:rPr>
          <w:rFonts w:asciiTheme="minorBidi" w:hAnsiTheme="minorBidi"/>
          <w:color w:val="000000" w:themeColor="text1"/>
          <w:sz w:val="24"/>
          <w:szCs w:val="24"/>
          <w:lang w:val="en-US"/>
        </w:rPr>
        <w:t>9</w:t>
      </w:r>
      <w:r w:rsidRPr="00FF61BF">
        <w:rPr>
          <w:rFonts w:asciiTheme="minorBidi" w:hAnsiTheme="minorBidi"/>
          <w:color w:val="000000" w:themeColor="text1"/>
          <w:sz w:val="24"/>
          <w:szCs w:val="24"/>
          <w:lang w:val="en-US"/>
        </w:rPr>
        <w:t xml:space="preserve"> papers consist</w:t>
      </w:r>
      <w:r w:rsidR="005362BA" w:rsidRPr="00FF61BF">
        <w:rPr>
          <w:rFonts w:asciiTheme="minorBidi" w:hAnsiTheme="minorBidi"/>
          <w:color w:val="000000" w:themeColor="text1"/>
          <w:sz w:val="24"/>
          <w:szCs w:val="24"/>
          <w:lang w:val="en-US"/>
        </w:rPr>
        <w:t>ed</w:t>
      </w:r>
      <w:r w:rsidRPr="00FF61BF">
        <w:rPr>
          <w:rFonts w:asciiTheme="minorBidi" w:hAnsiTheme="minorBidi"/>
          <w:color w:val="000000" w:themeColor="text1"/>
          <w:sz w:val="24"/>
          <w:szCs w:val="24"/>
          <w:lang w:val="en-US"/>
        </w:rPr>
        <w:t xml:space="preserve"> of management approach, and 3 ones have product design approach, of course</w:t>
      </w:r>
      <w:r w:rsidR="00EE1AAB" w:rsidRPr="00FF61BF">
        <w:rPr>
          <w:rFonts w:asciiTheme="minorBidi" w:hAnsiTheme="minorBidi"/>
          <w:color w:val="000000" w:themeColor="text1"/>
          <w:sz w:val="24"/>
          <w:szCs w:val="24"/>
          <w:lang w:val="en-US"/>
        </w:rPr>
        <w:t>,</w:t>
      </w:r>
      <w:r w:rsidRPr="00FF61BF">
        <w:rPr>
          <w:rFonts w:asciiTheme="minorBidi" w:hAnsiTheme="minorBidi"/>
          <w:color w:val="000000" w:themeColor="text1"/>
          <w:sz w:val="24"/>
          <w:szCs w:val="24"/>
          <w:lang w:val="en-US"/>
        </w:rPr>
        <w:t xml:space="preserve"> one out of </w:t>
      </w:r>
      <w:r w:rsidR="0078380F" w:rsidRPr="00FF61BF">
        <w:rPr>
          <w:rFonts w:asciiTheme="minorBidi" w:hAnsiTheme="minorBidi"/>
          <w:color w:val="000000" w:themeColor="text1"/>
          <w:sz w:val="24"/>
          <w:szCs w:val="24"/>
          <w:lang w:val="en-US"/>
        </w:rPr>
        <w:t>9</w:t>
      </w:r>
      <w:r w:rsidRPr="00FF61BF">
        <w:rPr>
          <w:rFonts w:asciiTheme="minorBidi" w:hAnsiTheme="minorBidi"/>
          <w:color w:val="000000" w:themeColor="text1"/>
          <w:sz w:val="24"/>
          <w:szCs w:val="24"/>
          <w:lang w:val="en-US"/>
        </w:rPr>
        <w:t xml:space="preserve"> </w:t>
      </w:r>
      <w:r w:rsidR="004D0D0C" w:rsidRPr="00FF61BF">
        <w:rPr>
          <w:rFonts w:asciiTheme="minorBidi" w:hAnsiTheme="minorBidi"/>
          <w:color w:val="000000" w:themeColor="text1"/>
          <w:sz w:val="24"/>
          <w:szCs w:val="24"/>
          <w:lang w:val="en-US"/>
        </w:rPr>
        <w:t>articles includes both the mentioned approaches.</w:t>
      </w:r>
      <w:r w:rsidR="00EC60D3" w:rsidRPr="00FF61BF">
        <w:rPr>
          <w:rFonts w:asciiTheme="minorBidi" w:hAnsiTheme="minorBidi"/>
          <w:color w:val="000000" w:themeColor="text1"/>
          <w:sz w:val="24"/>
          <w:szCs w:val="24"/>
          <w:lang w:val="en-US"/>
        </w:rPr>
        <w:t xml:space="preserve"> 64% of </w:t>
      </w:r>
      <w:r w:rsidR="0058366B" w:rsidRPr="00FF61BF">
        <w:rPr>
          <w:rFonts w:asciiTheme="minorBidi" w:hAnsiTheme="minorBidi"/>
          <w:color w:val="000000" w:themeColor="text1"/>
          <w:sz w:val="24"/>
          <w:szCs w:val="24"/>
          <w:lang w:val="en-US"/>
        </w:rPr>
        <w:t xml:space="preserve">these </w:t>
      </w:r>
      <w:r w:rsidR="00EE1AAB" w:rsidRPr="00FF61BF">
        <w:rPr>
          <w:rFonts w:asciiTheme="minorBidi" w:hAnsiTheme="minorBidi"/>
          <w:color w:val="000000" w:themeColor="text1"/>
          <w:sz w:val="24"/>
          <w:szCs w:val="24"/>
          <w:lang w:val="en-US"/>
        </w:rPr>
        <w:t>studies</w:t>
      </w:r>
      <w:r w:rsidR="00EC60D3" w:rsidRPr="00FF61BF">
        <w:rPr>
          <w:rFonts w:asciiTheme="minorBidi" w:hAnsiTheme="minorBidi"/>
          <w:color w:val="000000" w:themeColor="text1"/>
          <w:sz w:val="24"/>
          <w:szCs w:val="24"/>
          <w:lang w:val="en-US"/>
        </w:rPr>
        <w:t xml:space="preserve"> </w:t>
      </w:r>
      <w:r w:rsidR="005362BA" w:rsidRPr="00FF61BF">
        <w:rPr>
          <w:rFonts w:asciiTheme="minorBidi" w:hAnsiTheme="minorBidi"/>
          <w:color w:val="000000" w:themeColor="text1"/>
          <w:sz w:val="24"/>
          <w:szCs w:val="24"/>
          <w:lang w:val="en-US"/>
        </w:rPr>
        <w:t xml:space="preserve">typically </w:t>
      </w:r>
      <w:r w:rsidR="00EC60D3" w:rsidRPr="00FF61BF">
        <w:rPr>
          <w:rFonts w:asciiTheme="minorBidi" w:hAnsiTheme="minorBidi"/>
          <w:color w:val="000000" w:themeColor="text1"/>
          <w:sz w:val="24"/>
          <w:szCs w:val="24"/>
          <w:lang w:val="en-US"/>
        </w:rPr>
        <w:t>were in management</w:t>
      </w:r>
      <w:r w:rsidR="001D4AFE" w:rsidRPr="00FF61BF">
        <w:rPr>
          <w:rFonts w:asciiTheme="minorBidi" w:hAnsiTheme="minorBidi"/>
          <w:color w:val="000000" w:themeColor="text1"/>
          <w:sz w:val="24"/>
          <w:szCs w:val="24"/>
          <w:lang w:val="en-US"/>
        </w:rPr>
        <w:t xml:space="preserve"> approach and </w:t>
      </w:r>
      <w:r w:rsidR="00EC60D3" w:rsidRPr="00FF61BF">
        <w:rPr>
          <w:rFonts w:asciiTheme="minorBidi" w:hAnsiTheme="minorBidi"/>
          <w:color w:val="000000" w:themeColor="text1"/>
          <w:sz w:val="24"/>
          <w:szCs w:val="24"/>
          <w:lang w:val="en-US"/>
        </w:rPr>
        <w:t>2 out of 3 papers with desi</w:t>
      </w:r>
      <w:r w:rsidR="001D4AFE" w:rsidRPr="00FF61BF">
        <w:rPr>
          <w:rFonts w:asciiTheme="minorBidi" w:hAnsiTheme="minorBidi"/>
          <w:color w:val="000000" w:themeColor="text1"/>
          <w:sz w:val="24"/>
          <w:szCs w:val="24"/>
          <w:lang w:val="en-US"/>
        </w:rPr>
        <w:t xml:space="preserve">gn approach </w:t>
      </w:r>
      <w:r w:rsidR="005362BA" w:rsidRPr="00FF61BF">
        <w:rPr>
          <w:rFonts w:asciiTheme="minorBidi" w:hAnsiTheme="minorBidi"/>
          <w:color w:val="000000" w:themeColor="text1"/>
          <w:sz w:val="24"/>
          <w:szCs w:val="24"/>
          <w:lang w:val="en-US"/>
        </w:rPr>
        <w:t xml:space="preserve">which </w:t>
      </w:r>
      <w:r w:rsidR="001D4AFE" w:rsidRPr="00FF61BF">
        <w:rPr>
          <w:rFonts w:asciiTheme="minorBidi" w:hAnsiTheme="minorBidi"/>
          <w:color w:val="000000" w:themeColor="text1"/>
          <w:sz w:val="24"/>
          <w:szCs w:val="24"/>
          <w:lang w:val="en-US"/>
        </w:rPr>
        <w:t xml:space="preserve">were studied in </w:t>
      </w:r>
      <w:r w:rsidR="00EE1AAB" w:rsidRPr="00FF61BF">
        <w:rPr>
          <w:rFonts w:asciiTheme="minorBidi" w:hAnsiTheme="minorBidi"/>
          <w:color w:val="000000" w:themeColor="text1"/>
          <w:sz w:val="24"/>
          <w:szCs w:val="24"/>
          <w:lang w:val="en-US"/>
        </w:rPr>
        <w:t xml:space="preserve">the </w:t>
      </w:r>
      <w:r w:rsidR="001D4AFE" w:rsidRPr="00FF61BF">
        <w:rPr>
          <w:rFonts w:asciiTheme="minorBidi" w:hAnsiTheme="minorBidi"/>
          <w:color w:val="000000" w:themeColor="text1"/>
          <w:sz w:val="24"/>
          <w:szCs w:val="24"/>
          <w:lang w:val="en-US"/>
        </w:rPr>
        <w:t>USA.</w:t>
      </w:r>
      <w:r w:rsidR="005241C0" w:rsidRPr="00FF61BF">
        <w:rPr>
          <w:rFonts w:asciiTheme="minorBidi" w:hAnsiTheme="minorBidi"/>
          <w:color w:val="000000" w:themeColor="text1"/>
          <w:sz w:val="24"/>
          <w:szCs w:val="24"/>
          <w:lang w:val="en-US"/>
        </w:rPr>
        <w:t xml:space="preserve"> </w:t>
      </w:r>
      <w:r w:rsidR="0072061F" w:rsidRPr="00FF61BF">
        <w:rPr>
          <w:rFonts w:asciiTheme="minorBidi" w:hAnsiTheme="minorBidi"/>
          <w:color w:val="000000" w:themeColor="text1"/>
          <w:sz w:val="24"/>
          <w:szCs w:val="24"/>
          <w:lang w:val="en-US"/>
        </w:rPr>
        <w:t>All of the selected papers were published during 201</w:t>
      </w:r>
      <w:r w:rsidR="005362BA" w:rsidRPr="00FF61BF">
        <w:rPr>
          <w:rFonts w:asciiTheme="minorBidi" w:hAnsiTheme="minorBidi"/>
          <w:color w:val="000000" w:themeColor="text1"/>
          <w:sz w:val="24"/>
          <w:szCs w:val="24"/>
          <w:lang w:val="en-US"/>
        </w:rPr>
        <w:t>2</w:t>
      </w:r>
      <w:r w:rsidR="0072061F" w:rsidRPr="00FF61BF">
        <w:rPr>
          <w:rFonts w:asciiTheme="minorBidi" w:hAnsiTheme="minorBidi"/>
          <w:color w:val="000000" w:themeColor="text1"/>
          <w:sz w:val="24"/>
          <w:szCs w:val="24"/>
          <w:lang w:val="en-US"/>
        </w:rPr>
        <w:t xml:space="preserve"> till 2016 in </w:t>
      </w:r>
      <w:r w:rsidR="00EE1AAB" w:rsidRPr="00FF61BF">
        <w:rPr>
          <w:rFonts w:asciiTheme="minorBidi" w:hAnsiTheme="minorBidi"/>
          <w:color w:val="000000" w:themeColor="text1"/>
          <w:sz w:val="24"/>
          <w:szCs w:val="24"/>
          <w:lang w:val="en-US"/>
        </w:rPr>
        <w:t xml:space="preserve">the </w:t>
      </w:r>
      <w:r w:rsidR="0072061F" w:rsidRPr="00FF61BF">
        <w:rPr>
          <w:rFonts w:asciiTheme="minorBidi" w:hAnsiTheme="minorBidi"/>
          <w:color w:val="000000" w:themeColor="text1"/>
          <w:sz w:val="24"/>
          <w:szCs w:val="24"/>
          <w:lang w:val="en-US"/>
        </w:rPr>
        <w:t xml:space="preserve">USA, Brazil and some European </w:t>
      </w:r>
      <w:r w:rsidR="00FD5234" w:rsidRPr="00FF61BF">
        <w:rPr>
          <w:rFonts w:asciiTheme="minorBidi" w:hAnsiTheme="minorBidi"/>
          <w:color w:val="000000" w:themeColor="text1"/>
          <w:sz w:val="24"/>
          <w:szCs w:val="24"/>
          <w:lang w:val="en-US"/>
        </w:rPr>
        <w:t>countries</w:t>
      </w:r>
      <w:r w:rsidR="0072061F" w:rsidRPr="00FF61BF">
        <w:rPr>
          <w:rFonts w:asciiTheme="minorBidi" w:hAnsiTheme="minorBidi"/>
          <w:color w:val="000000" w:themeColor="text1"/>
          <w:sz w:val="24"/>
          <w:szCs w:val="24"/>
          <w:lang w:val="en-US"/>
        </w:rPr>
        <w:t xml:space="preserve"> i.e., Italy, Germany, </w:t>
      </w:r>
      <w:r w:rsidR="0072061F" w:rsidRPr="00FF61BF">
        <w:rPr>
          <w:rFonts w:asciiTheme="minorBidi" w:hAnsiTheme="minorBidi"/>
          <w:noProof/>
          <w:color w:val="000000" w:themeColor="text1"/>
          <w:sz w:val="24"/>
          <w:szCs w:val="24"/>
          <w:lang w:val="en-US"/>
        </w:rPr>
        <w:t>Denmark</w:t>
      </w:r>
      <w:r w:rsidR="0072061F" w:rsidRPr="00FF61BF">
        <w:rPr>
          <w:rFonts w:asciiTheme="minorBidi" w:hAnsiTheme="minorBidi"/>
          <w:color w:val="000000" w:themeColor="text1"/>
          <w:sz w:val="24"/>
          <w:szCs w:val="24"/>
          <w:lang w:val="en-US"/>
        </w:rPr>
        <w:t xml:space="preserve"> and Serbia (Table </w:t>
      </w:r>
      <w:r w:rsidR="005C7EAF" w:rsidRPr="00FF61BF">
        <w:rPr>
          <w:rFonts w:asciiTheme="minorBidi" w:hAnsiTheme="minorBidi"/>
          <w:color w:val="000000" w:themeColor="text1"/>
          <w:sz w:val="24"/>
          <w:szCs w:val="24"/>
          <w:lang w:val="en-US"/>
        </w:rPr>
        <w:t>1</w:t>
      </w:r>
      <w:r w:rsidR="0072061F" w:rsidRPr="00FF61BF">
        <w:rPr>
          <w:rFonts w:asciiTheme="minorBidi" w:hAnsiTheme="minorBidi"/>
          <w:color w:val="000000" w:themeColor="text1"/>
          <w:sz w:val="24"/>
          <w:szCs w:val="24"/>
          <w:lang w:val="en-US"/>
        </w:rPr>
        <w:t>).</w:t>
      </w:r>
    </w:p>
    <w:p w14:paraId="7ABF3BBF" w14:textId="77777777" w:rsidR="00134597" w:rsidRPr="00FF61BF" w:rsidRDefault="00134597" w:rsidP="00F32B75">
      <w:pPr>
        <w:autoSpaceDE w:val="0"/>
        <w:autoSpaceDN w:val="0"/>
        <w:adjustRightInd w:val="0"/>
        <w:jc w:val="both"/>
        <w:rPr>
          <w:rFonts w:asciiTheme="minorBidi" w:hAnsiTheme="minorBidi"/>
          <w:color w:val="000000" w:themeColor="text1"/>
          <w:sz w:val="24"/>
          <w:szCs w:val="24"/>
          <w:lang w:val="en-US"/>
        </w:rPr>
      </w:pPr>
    </w:p>
    <w:p w14:paraId="15641988" w14:textId="77777777" w:rsidR="002917D9" w:rsidRPr="00FF61BF" w:rsidRDefault="00134597" w:rsidP="00134597">
      <w:pPr>
        <w:autoSpaceDE w:val="0"/>
        <w:autoSpaceDN w:val="0"/>
        <w:adjustRightInd w:val="0"/>
        <w:jc w:val="both"/>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t xml:space="preserve">More information about the articles </w:t>
      </w:r>
      <w:r w:rsidR="007E3F8C" w:rsidRPr="00FF61BF">
        <w:rPr>
          <w:rFonts w:asciiTheme="minorBidi" w:hAnsiTheme="minorBidi"/>
          <w:color w:val="000000" w:themeColor="text1"/>
          <w:sz w:val="24"/>
          <w:szCs w:val="24"/>
          <w:lang w:val="en-US"/>
        </w:rPr>
        <w:t>is</w:t>
      </w:r>
      <w:r w:rsidRPr="00FF61BF">
        <w:rPr>
          <w:rFonts w:asciiTheme="minorBidi" w:hAnsiTheme="minorBidi"/>
          <w:color w:val="000000" w:themeColor="text1"/>
          <w:sz w:val="24"/>
          <w:szCs w:val="24"/>
          <w:lang w:val="en-US"/>
        </w:rPr>
        <w:t xml:space="preserve"> as follows:</w:t>
      </w:r>
    </w:p>
    <w:p w14:paraId="3C3435B9" w14:textId="77777777" w:rsidR="00134597" w:rsidRPr="00FF61BF" w:rsidRDefault="00134597" w:rsidP="00134597">
      <w:pPr>
        <w:autoSpaceDE w:val="0"/>
        <w:autoSpaceDN w:val="0"/>
        <w:adjustRightInd w:val="0"/>
        <w:jc w:val="both"/>
        <w:rPr>
          <w:rFonts w:asciiTheme="minorBidi" w:hAnsiTheme="minorBidi"/>
          <w:color w:val="000000" w:themeColor="text1"/>
          <w:sz w:val="24"/>
          <w:szCs w:val="24"/>
          <w:lang w:val="en-US"/>
        </w:rPr>
      </w:pPr>
    </w:p>
    <w:p w14:paraId="39FDC057" w14:textId="77777777" w:rsidR="00426611" w:rsidRPr="00FF61BF" w:rsidRDefault="00426611" w:rsidP="0025103D">
      <w:pPr>
        <w:autoSpaceDE w:val="0"/>
        <w:autoSpaceDN w:val="0"/>
        <w:adjustRightInd w:val="0"/>
        <w:jc w:val="both"/>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t>Mario Cesar Vidal et.al</w:t>
      </w:r>
      <w:r w:rsidR="00641C36" w:rsidRPr="00FF61BF">
        <w:rPr>
          <w:rFonts w:asciiTheme="minorBidi" w:hAnsiTheme="minorBidi"/>
          <w:color w:val="000000" w:themeColor="text1"/>
          <w:sz w:val="24"/>
          <w:szCs w:val="24"/>
          <w:lang w:val="en-US"/>
        </w:rPr>
        <w:t xml:space="preserve"> </w:t>
      </w:r>
      <w:r w:rsidR="008004CE" w:rsidRPr="00FF61BF">
        <w:rPr>
          <w:rFonts w:asciiTheme="minorBidi" w:hAnsiTheme="minorBidi"/>
          <w:color w:val="000000" w:themeColor="text1"/>
          <w:sz w:val="24"/>
          <w:szCs w:val="24"/>
          <w:lang w:val="en-US"/>
        </w:rPr>
        <w:t>(2012)</w:t>
      </w:r>
      <w:r w:rsidRPr="00FF61BF">
        <w:rPr>
          <w:rFonts w:asciiTheme="minorBidi" w:hAnsiTheme="minorBidi"/>
          <w:color w:val="000000" w:themeColor="text1"/>
          <w:sz w:val="24"/>
          <w:szCs w:val="24"/>
          <w:lang w:val="en-US"/>
        </w:rPr>
        <w:t xml:space="preserve"> </w:t>
      </w:r>
      <w:r w:rsidR="008004CE" w:rsidRPr="00FF61BF">
        <w:rPr>
          <w:rFonts w:asciiTheme="minorBidi" w:hAnsiTheme="minorBidi"/>
          <w:color w:val="000000" w:themeColor="text1"/>
          <w:sz w:val="24"/>
          <w:szCs w:val="24"/>
          <w:lang w:val="en-US"/>
        </w:rPr>
        <w:t>(paper No</w:t>
      </w:r>
      <w:r w:rsidR="008223B2" w:rsidRPr="00FF61BF">
        <w:rPr>
          <w:rFonts w:asciiTheme="minorBidi" w:hAnsiTheme="minorBidi"/>
          <w:color w:val="000000" w:themeColor="text1"/>
          <w:sz w:val="24"/>
          <w:szCs w:val="24"/>
          <w:lang w:val="en-US"/>
        </w:rPr>
        <w:t>.8,</w:t>
      </w:r>
      <w:r w:rsidR="008004CE" w:rsidRPr="00FF61BF">
        <w:rPr>
          <w:rFonts w:asciiTheme="minorBidi" w:hAnsiTheme="minorBidi"/>
          <w:color w:val="000000" w:themeColor="text1"/>
          <w:sz w:val="24"/>
          <w:szCs w:val="24"/>
          <w:lang w:val="en-US"/>
        </w:rPr>
        <w:t xml:space="preserve"> </w:t>
      </w:r>
      <w:r w:rsidR="003D6C17" w:rsidRPr="00FF61BF">
        <w:rPr>
          <w:rFonts w:asciiTheme="minorBidi" w:hAnsiTheme="minorBidi"/>
          <w:color w:val="000000" w:themeColor="text1"/>
          <w:sz w:val="24"/>
          <w:szCs w:val="24"/>
          <w:lang w:val="en-US"/>
        </w:rPr>
        <w:t>Table 1</w:t>
      </w:r>
      <w:r w:rsidR="008004CE" w:rsidRPr="00FF61BF">
        <w:rPr>
          <w:rFonts w:asciiTheme="minorBidi" w:hAnsiTheme="minorBidi"/>
          <w:color w:val="000000" w:themeColor="text1"/>
          <w:sz w:val="24"/>
          <w:szCs w:val="24"/>
          <w:lang w:val="en-US"/>
        </w:rPr>
        <w:t>)</w:t>
      </w:r>
      <w:r w:rsidRPr="00FF61BF">
        <w:rPr>
          <w:rFonts w:asciiTheme="minorBidi" w:hAnsiTheme="minorBidi"/>
          <w:color w:val="000000" w:themeColor="text1"/>
          <w:sz w:val="24"/>
          <w:szCs w:val="24"/>
          <w:lang w:val="en-US"/>
        </w:rPr>
        <w:t xml:space="preserve"> concern with</w:t>
      </w:r>
      <w:r w:rsidR="00EE1AAB" w:rsidRPr="00FF61BF">
        <w:rPr>
          <w:rFonts w:asciiTheme="minorBidi" w:hAnsiTheme="minorBidi"/>
          <w:color w:val="000000" w:themeColor="text1"/>
          <w:sz w:val="24"/>
          <w:szCs w:val="24"/>
          <w:lang w:val="en-US"/>
        </w:rPr>
        <w:t xml:space="preserve"> the</w:t>
      </w:r>
      <w:r w:rsidRPr="00FF61BF">
        <w:rPr>
          <w:rFonts w:asciiTheme="minorBidi" w:hAnsiTheme="minorBidi"/>
          <w:color w:val="000000" w:themeColor="text1"/>
          <w:sz w:val="24"/>
          <w:szCs w:val="24"/>
          <w:lang w:val="en-US"/>
        </w:rPr>
        <w:t xml:space="preserve"> relationship between ergonomics and business world</w:t>
      </w:r>
      <w:r w:rsidR="0025103D" w:rsidRPr="00FF61BF">
        <w:rPr>
          <w:rFonts w:asciiTheme="minorBidi" w:hAnsiTheme="minorBidi"/>
          <w:color w:val="000000" w:themeColor="text1"/>
          <w:sz w:val="24"/>
          <w:szCs w:val="24"/>
          <w:lang w:val="en-US"/>
        </w:rPr>
        <w:t>,</w:t>
      </w:r>
      <w:r w:rsidRPr="00FF61BF">
        <w:rPr>
          <w:rFonts w:asciiTheme="minorBidi" w:hAnsiTheme="minorBidi"/>
          <w:color w:val="000000" w:themeColor="text1"/>
          <w:sz w:val="24"/>
          <w:szCs w:val="24"/>
          <w:lang w:val="en-US"/>
        </w:rPr>
        <w:t xml:space="preserve"> and</w:t>
      </w:r>
      <w:r w:rsidR="0025103D" w:rsidRPr="00FF61BF">
        <w:rPr>
          <w:rFonts w:asciiTheme="minorBidi" w:hAnsiTheme="minorBidi"/>
          <w:color w:val="000000" w:themeColor="text1"/>
          <w:sz w:val="24"/>
          <w:szCs w:val="24"/>
          <w:lang w:val="en-US"/>
        </w:rPr>
        <w:t xml:space="preserve"> </w:t>
      </w:r>
      <w:r w:rsidRPr="00FF61BF">
        <w:rPr>
          <w:rFonts w:asciiTheme="minorBidi" w:hAnsiTheme="minorBidi"/>
          <w:color w:val="000000" w:themeColor="text1"/>
          <w:sz w:val="24"/>
          <w:szCs w:val="24"/>
          <w:lang w:val="en-US"/>
        </w:rPr>
        <w:t xml:space="preserve">operational engineering. They </w:t>
      </w:r>
      <w:r w:rsidR="005362BA" w:rsidRPr="00FF61BF">
        <w:rPr>
          <w:rFonts w:asciiTheme="minorBidi" w:hAnsiTheme="minorBidi"/>
          <w:color w:val="000000" w:themeColor="text1"/>
          <w:sz w:val="24"/>
          <w:szCs w:val="24"/>
          <w:lang w:val="en-US"/>
        </w:rPr>
        <w:t>believe that</w:t>
      </w:r>
      <w:r w:rsidRPr="00FF61BF">
        <w:rPr>
          <w:rFonts w:asciiTheme="minorBidi" w:hAnsiTheme="minorBidi"/>
          <w:color w:val="000000" w:themeColor="text1"/>
          <w:sz w:val="24"/>
          <w:szCs w:val="24"/>
          <w:lang w:val="en-US"/>
        </w:rPr>
        <w:t xml:space="preserve"> ergonomics should be more involve</w:t>
      </w:r>
      <w:r w:rsidR="00EE1AAB" w:rsidRPr="00FF61BF">
        <w:rPr>
          <w:rFonts w:asciiTheme="minorBidi" w:hAnsiTheme="minorBidi"/>
          <w:color w:val="000000" w:themeColor="text1"/>
          <w:sz w:val="24"/>
          <w:szCs w:val="24"/>
          <w:lang w:val="en-US"/>
        </w:rPr>
        <w:t>d</w:t>
      </w:r>
      <w:r w:rsidRPr="00FF61BF">
        <w:rPr>
          <w:rFonts w:asciiTheme="minorBidi" w:hAnsiTheme="minorBidi"/>
          <w:color w:val="000000" w:themeColor="text1"/>
          <w:sz w:val="24"/>
          <w:szCs w:val="24"/>
          <w:lang w:val="en-US"/>
        </w:rPr>
        <w:t xml:space="preserve"> in business management scope. In this regards</w:t>
      </w:r>
      <w:r w:rsidR="00EE1AAB" w:rsidRPr="00FF61BF">
        <w:rPr>
          <w:rFonts w:asciiTheme="minorBidi" w:hAnsiTheme="minorBidi"/>
          <w:color w:val="000000" w:themeColor="text1"/>
          <w:sz w:val="24"/>
          <w:szCs w:val="24"/>
          <w:lang w:val="en-US"/>
        </w:rPr>
        <w:t>,</w:t>
      </w:r>
      <w:r w:rsidRPr="00FF61BF">
        <w:rPr>
          <w:rFonts w:asciiTheme="minorBidi" w:hAnsiTheme="minorBidi"/>
          <w:color w:val="000000" w:themeColor="text1"/>
          <w:sz w:val="24"/>
          <w:szCs w:val="24"/>
          <w:lang w:val="en-US"/>
        </w:rPr>
        <w:t xml:space="preserve"> they mentioned that by </w:t>
      </w:r>
      <w:r w:rsidR="004253DC" w:rsidRPr="00FF61BF">
        <w:rPr>
          <w:rFonts w:asciiTheme="minorBidi" w:hAnsiTheme="minorBidi"/>
          <w:color w:val="000000" w:themeColor="text1"/>
          <w:sz w:val="24"/>
          <w:szCs w:val="24"/>
          <w:lang w:val="en-US"/>
        </w:rPr>
        <w:t>E</w:t>
      </w:r>
      <w:r w:rsidRPr="00FF61BF">
        <w:rPr>
          <w:rFonts w:asciiTheme="minorBidi" w:hAnsiTheme="minorBidi"/>
          <w:color w:val="000000" w:themeColor="text1"/>
          <w:sz w:val="24"/>
          <w:szCs w:val="24"/>
          <w:lang w:val="en-US"/>
        </w:rPr>
        <w:t>rgonomic</w:t>
      </w:r>
      <w:r w:rsidR="004253DC" w:rsidRPr="00FF61BF">
        <w:rPr>
          <w:rFonts w:asciiTheme="minorBidi" w:hAnsiTheme="minorBidi"/>
          <w:color w:val="000000" w:themeColor="text1"/>
          <w:sz w:val="24"/>
          <w:szCs w:val="24"/>
          <w:lang w:val="en-US"/>
        </w:rPr>
        <w:t xml:space="preserve"> M</w:t>
      </w:r>
      <w:r w:rsidRPr="00FF61BF">
        <w:rPr>
          <w:rFonts w:asciiTheme="minorBidi" w:hAnsiTheme="minorBidi"/>
          <w:color w:val="000000" w:themeColor="text1"/>
          <w:sz w:val="24"/>
          <w:szCs w:val="24"/>
          <w:lang w:val="en-US"/>
        </w:rPr>
        <w:t xml:space="preserve">aturity </w:t>
      </w:r>
      <w:r w:rsidR="004253DC" w:rsidRPr="00FF61BF">
        <w:rPr>
          <w:rFonts w:asciiTheme="minorBidi" w:hAnsiTheme="minorBidi"/>
          <w:color w:val="000000" w:themeColor="text1"/>
          <w:sz w:val="24"/>
          <w:szCs w:val="24"/>
          <w:lang w:val="en-US"/>
        </w:rPr>
        <w:t>M</w:t>
      </w:r>
      <w:r w:rsidRPr="00FF61BF">
        <w:rPr>
          <w:rFonts w:asciiTheme="minorBidi" w:hAnsiTheme="minorBidi"/>
          <w:color w:val="000000" w:themeColor="text1"/>
          <w:sz w:val="24"/>
          <w:szCs w:val="24"/>
          <w:lang w:val="en-US"/>
        </w:rPr>
        <w:t>odel (EMM)</w:t>
      </w:r>
      <w:r w:rsidR="004253DC" w:rsidRPr="00FF61BF">
        <w:rPr>
          <w:rFonts w:asciiTheme="minorBidi" w:hAnsiTheme="minorBidi"/>
          <w:color w:val="000000" w:themeColor="text1"/>
          <w:sz w:val="24"/>
          <w:szCs w:val="24"/>
          <w:lang w:val="en-US"/>
        </w:rPr>
        <w:t xml:space="preserve"> association of ergonomics and sustainability scope might be done.</w:t>
      </w:r>
      <w:r w:rsidR="008004CE" w:rsidRPr="00FF61BF">
        <w:rPr>
          <w:rFonts w:asciiTheme="minorBidi" w:hAnsiTheme="minorBidi"/>
          <w:color w:val="000000" w:themeColor="text1"/>
          <w:sz w:val="24"/>
          <w:szCs w:val="24"/>
          <w:lang w:val="en-US"/>
        </w:rPr>
        <w:t xml:space="preserve"> They also emphasized on </w:t>
      </w:r>
      <w:r w:rsidR="00EE1AAB" w:rsidRPr="00FF61BF">
        <w:rPr>
          <w:rFonts w:asciiTheme="minorBidi" w:hAnsiTheme="minorBidi"/>
          <w:color w:val="000000" w:themeColor="text1"/>
          <w:sz w:val="24"/>
          <w:szCs w:val="24"/>
          <w:lang w:val="en-US"/>
        </w:rPr>
        <w:t xml:space="preserve">the </w:t>
      </w:r>
      <w:r w:rsidR="008004CE" w:rsidRPr="00FF61BF">
        <w:rPr>
          <w:rFonts w:asciiTheme="minorBidi" w:hAnsiTheme="minorBidi"/>
          <w:color w:val="000000" w:themeColor="text1"/>
          <w:sz w:val="24"/>
          <w:szCs w:val="24"/>
          <w:lang w:val="en-US"/>
        </w:rPr>
        <w:t>necessity of ergonomics involvement in managing the process, project and permanence</w:t>
      </w:r>
      <w:r w:rsidR="00BA01B3" w:rsidRPr="00FF61BF">
        <w:rPr>
          <w:rFonts w:asciiTheme="minorBidi" w:hAnsiTheme="minorBidi"/>
          <w:color w:val="000000" w:themeColor="text1"/>
          <w:sz w:val="24"/>
          <w:szCs w:val="24"/>
          <w:lang w:val="en-US"/>
        </w:rPr>
        <w:t xml:space="preserve"> (</w:t>
      </w:r>
      <w:r w:rsidR="00BA01B3" w:rsidRPr="00FF61BF">
        <w:rPr>
          <w:rFonts w:ascii="Times New Roman" w:hAnsi="Times New Roman" w:cs="Times New Roman"/>
          <w:color w:val="000000" w:themeColor="text1"/>
          <w:sz w:val="22"/>
          <w:szCs w:val="22"/>
          <w:lang w:val="en-US"/>
        </w:rPr>
        <w:t>Mario Cesar Vidal et.al.2012)</w:t>
      </w:r>
      <w:r w:rsidR="00EE1AAB" w:rsidRPr="00FF61BF">
        <w:rPr>
          <w:rFonts w:asciiTheme="minorBidi" w:hAnsiTheme="minorBidi"/>
          <w:color w:val="000000" w:themeColor="text1"/>
          <w:sz w:val="24"/>
          <w:szCs w:val="24"/>
          <w:lang w:val="en-US"/>
        </w:rPr>
        <w:t>.</w:t>
      </w:r>
    </w:p>
    <w:p w14:paraId="56C8A40B" w14:textId="77777777" w:rsidR="008004CE" w:rsidRPr="00FF61BF" w:rsidRDefault="008004CE" w:rsidP="00F32B75">
      <w:pPr>
        <w:autoSpaceDE w:val="0"/>
        <w:autoSpaceDN w:val="0"/>
        <w:adjustRightInd w:val="0"/>
        <w:jc w:val="both"/>
        <w:rPr>
          <w:rFonts w:asciiTheme="minorBidi" w:hAnsiTheme="minorBidi"/>
          <w:color w:val="000000" w:themeColor="text1"/>
          <w:sz w:val="24"/>
          <w:szCs w:val="24"/>
          <w:lang w:val="en-US"/>
        </w:rPr>
      </w:pPr>
    </w:p>
    <w:p w14:paraId="6A4A1D0D" w14:textId="77777777" w:rsidR="00B54072" w:rsidRPr="00FF61BF" w:rsidRDefault="00B54072" w:rsidP="0025103D">
      <w:pPr>
        <w:autoSpaceDE w:val="0"/>
        <w:autoSpaceDN w:val="0"/>
        <w:adjustRightInd w:val="0"/>
        <w:jc w:val="both"/>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t>Gabriel García-Acosta Et.Al (2016), (paper No</w:t>
      </w:r>
      <w:r w:rsidR="00255E58" w:rsidRPr="00FF61BF">
        <w:rPr>
          <w:rFonts w:asciiTheme="minorBidi" w:hAnsiTheme="minorBidi"/>
          <w:color w:val="000000" w:themeColor="text1"/>
          <w:sz w:val="24"/>
          <w:szCs w:val="24"/>
          <w:lang w:val="en-US"/>
        </w:rPr>
        <w:t xml:space="preserve">.3, </w:t>
      </w:r>
      <w:r w:rsidR="003D6C17" w:rsidRPr="00FF61BF">
        <w:rPr>
          <w:rFonts w:asciiTheme="minorBidi" w:hAnsiTheme="minorBidi"/>
          <w:color w:val="000000" w:themeColor="text1"/>
          <w:sz w:val="24"/>
          <w:szCs w:val="24"/>
          <w:lang w:val="en-US"/>
        </w:rPr>
        <w:t>Table 1</w:t>
      </w:r>
      <w:r w:rsidR="0025103D" w:rsidRPr="00FF61BF">
        <w:rPr>
          <w:rFonts w:asciiTheme="minorBidi" w:hAnsiTheme="minorBidi"/>
          <w:color w:val="000000" w:themeColor="text1"/>
          <w:sz w:val="24"/>
          <w:szCs w:val="24"/>
          <w:lang w:val="en-US"/>
        </w:rPr>
        <w:t xml:space="preserve">) emphasized on ergoecology. </w:t>
      </w:r>
      <w:r w:rsidR="008E3A5D" w:rsidRPr="00FF61BF">
        <w:rPr>
          <w:rFonts w:asciiTheme="minorBidi" w:hAnsiTheme="minorBidi"/>
          <w:color w:val="000000" w:themeColor="text1"/>
          <w:sz w:val="24"/>
          <w:szCs w:val="24"/>
          <w:lang w:val="en-US"/>
        </w:rPr>
        <w:t>Th</w:t>
      </w:r>
      <w:r w:rsidR="0025103D" w:rsidRPr="00FF61BF">
        <w:rPr>
          <w:rFonts w:asciiTheme="minorBidi" w:hAnsiTheme="minorBidi"/>
          <w:color w:val="000000" w:themeColor="text1"/>
          <w:sz w:val="24"/>
          <w:szCs w:val="24"/>
          <w:lang w:val="en-US"/>
        </w:rPr>
        <w:t xml:space="preserve">ey </w:t>
      </w:r>
      <w:r w:rsidR="008E3A5D" w:rsidRPr="00FF61BF">
        <w:rPr>
          <w:rFonts w:asciiTheme="minorBidi" w:hAnsiTheme="minorBidi"/>
          <w:color w:val="000000" w:themeColor="text1"/>
          <w:sz w:val="24"/>
          <w:szCs w:val="24"/>
          <w:lang w:val="en-US"/>
        </w:rPr>
        <w:t xml:space="preserve">believe that man-machine approach is related to </w:t>
      </w:r>
      <w:r w:rsidRPr="00FF61BF">
        <w:rPr>
          <w:rFonts w:asciiTheme="minorBidi" w:hAnsiTheme="minorBidi"/>
          <w:color w:val="000000" w:themeColor="text1"/>
          <w:sz w:val="24"/>
          <w:szCs w:val="24"/>
          <w:lang w:val="en-US"/>
        </w:rPr>
        <w:t>the built environment</w:t>
      </w:r>
      <w:r w:rsidR="008E3A5D" w:rsidRPr="00FF61BF">
        <w:rPr>
          <w:rFonts w:asciiTheme="minorBidi" w:hAnsiTheme="minorBidi"/>
          <w:color w:val="000000" w:themeColor="text1"/>
          <w:sz w:val="24"/>
          <w:szCs w:val="24"/>
          <w:lang w:val="en-US"/>
        </w:rPr>
        <w:t xml:space="preserve"> in which the human being has a key role.</w:t>
      </w:r>
      <w:r w:rsidR="00D049DD" w:rsidRPr="00FF61BF">
        <w:rPr>
          <w:rFonts w:asciiTheme="minorBidi" w:hAnsiTheme="minorBidi"/>
          <w:color w:val="000000" w:themeColor="text1"/>
          <w:sz w:val="24"/>
          <w:szCs w:val="24"/>
          <w:lang w:val="en-US"/>
        </w:rPr>
        <w:t xml:space="preserve"> </w:t>
      </w:r>
      <w:r w:rsidR="00311BBF" w:rsidRPr="00FF61BF">
        <w:rPr>
          <w:rFonts w:asciiTheme="minorBidi" w:hAnsiTheme="minorBidi"/>
          <w:color w:val="000000" w:themeColor="text1"/>
          <w:sz w:val="24"/>
          <w:szCs w:val="24"/>
          <w:lang w:val="en-US"/>
        </w:rPr>
        <w:t xml:space="preserve">In this paper PESTE factors introduced which </w:t>
      </w:r>
      <w:r w:rsidR="00E14062" w:rsidRPr="00FF61BF">
        <w:rPr>
          <w:rFonts w:asciiTheme="minorBidi" w:hAnsiTheme="minorBidi"/>
          <w:color w:val="000000" w:themeColor="text1"/>
          <w:sz w:val="24"/>
          <w:szCs w:val="24"/>
          <w:lang w:val="en-US"/>
        </w:rPr>
        <w:t>including the</w:t>
      </w:r>
      <w:r w:rsidR="00311BBF" w:rsidRPr="00FF61BF">
        <w:rPr>
          <w:rFonts w:asciiTheme="minorBidi" w:hAnsiTheme="minorBidi"/>
          <w:color w:val="000000" w:themeColor="text1"/>
          <w:sz w:val="24"/>
          <w:szCs w:val="24"/>
          <w:lang w:val="en-US"/>
        </w:rPr>
        <w:t xml:space="preserve"> five factors related to human </w:t>
      </w:r>
      <w:r w:rsidR="00D049DD" w:rsidRPr="00FF61BF">
        <w:rPr>
          <w:rFonts w:asciiTheme="minorBidi" w:hAnsiTheme="minorBidi"/>
          <w:color w:val="000000" w:themeColor="text1"/>
          <w:sz w:val="24"/>
          <w:szCs w:val="24"/>
          <w:lang w:val="en-US"/>
        </w:rPr>
        <w:t>and system’s</w:t>
      </w:r>
      <w:r w:rsidR="00311BBF" w:rsidRPr="00FF61BF">
        <w:rPr>
          <w:rFonts w:asciiTheme="minorBidi" w:hAnsiTheme="minorBidi"/>
          <w:color w:val="000000" w:themeColor="text1"/>
          <w:sz w:val="24"/>
          <w:szCs w:val="24"/>
          <w:lang w:val="en-US"/>
        </w:rPr>
        <w:t xml:space="preserve"> surroundings. PESTE stands for a systems </w:t>
      </w:r>
      <w:r w:rsidR="00E14062" w:rsidRPr="00FF61BF">
        <w:rPr>
          <w:rFonts w:asciiTheme="minorBidi" w:hAnsiTheme="minorBidi"/>
          <w:color w:val="000000" w:themeColor="text1"/>
          <w:sz w:val="24"/>
          <w:szCs w:val="24"/>
          <w:lang w:val="en-US"/>
        </w:rPr>
        <w:t>surroundings</w:t>
      </w:r>
      <w:r w:rsidR="00311BBF" w:rsidRPr="00FF61BF">
        <w:rPr>
          <w:rFonts w:asciiTheme="minorBidi" w:hAnsiTheme="minorBidi"/>
          <w:color w:val="000000" w:themeColor="text1"/>
          <w:sz w:val="24"/>
          <w:szCs w:val="24"/>
          <w:lang w:val="en-US"/>
        </w:rPr>
        <w:t xml:space="preserve"> </w:t>
      </w:r>
      <w:r w:rsidR="00E14062" w:rsidRPr="00FF61BF">
        <w:rPr>
          <w:rFonts w:asciiTheme="minorBidi" w:hAnsiTheme="minorBidi"/>
          <w:color w:val="000000" w:themeColor="text1"/>
          <w:sz w:val="24"/>
          <w:szCs w:val="24"/>
          <w:lang w:val="en-US"/>
        </w:rPr>
        <w:t>consist</w:t>
      </w:r>
      <w:r w:rsidR="00062CD9" w:rsidRPr="00FF61BF">
        <w:rPr>
          <w:rFonts w:asciiTheme="minorBidi" w:hAnsiTheme="minorBidi"/>
          <w:color w:val="000000" w:themeColor="text1"/>
          <w:sz w:val="24"/>
          <w:szCs w:val="24"/>
          <w:lang w:val="en-US"/>
        </w:rPr>
        <w:t xml:space="preserve">s of </w:t>
      </w:r>
      <w:r w:rsidR="00311BBF" w:rsidRPr="00FF61BF">
        <w:rPr>
          <w:rFonts w:asciiTheme="minorBidi" w:hAnsiTheme="minorBidi"/>
          <w:color w:val="000000" w:themeColor="text1"/>
          <w:sz w:val="24"/>
          <w:szCs w:val="24"/>
          <w:lang w:val="en-US"/>
        </w:rPr>
        <w:t>political-legal (</w:t>
      </w:r>
      <w:r w:rsidR="00311BBF" w:rsidRPr="00FF61BF">
        <w:rPr>
          <w:rFonts w:asciiTheme="minorBidi" w:hAnsiTheme="minorBidi"/>
          <w:i/>
          <w:iCs/>
          <w:color w:val="000000" w:themeColor="text1"/>
          <w:sz w:val="24"/>
          <w:szCs w:val="24"/>
          <w:lang w:val="en-US"/>
        </w:rPr>
        <w:t>P-L</w:t>
      </w:r>
      <w:r w:rsidR="00311BBF" w:rsidRPr="00FF61BF">
        <w:rPr>
          <w:rFonts w:asciiTheme="minorBidi" w:hAnsiTheme="minorBidi"/>
          <w:color w:val="000000" w:themeColor="text1"/>
          <w:sz w:val="24"/>
          <w:szCs w:val="24"/>
          <w:lang w:val="en-US"/>
        </w:rPr>
        <w:t>), economic-financial</w:t>
      </w:r>
      <w:r w:rsidR="0025103D" w:rsidRPr="00FF61BF">
        <w:rPr>
          <w:rFonts w:asciiTheme="minorBidi" w:hAnsiTheme="minorBidi"/>
          <w:color w:val="000000" w:themeColor="text1"/>
          <w:sz w:val="24"/>
          <w:szCs w:val="24"/>
          <w:lang w:val="en-US"/>
        </w:rPr>
        <w:t xml:space="preserve"> </w:t>
      </w:r>
      <w:r w:rsidR="00311BBF" w:rsidRPr="00FF61BF">
        <w:rPr>
          <w:rFonts w:asciiTheme="minorBidi" w:hAnsiTheme="minorBidi"/>
          <w:color w:val="000000" w:themeColor="text1"/>
          <w:sz w:val="24"/>
          <w:szCs w:val="24"/>
          <w:lang w:val="en-US"/>
        </w:rPr>
        <w:t>(</w:t>
      </w:r>
      <w:r w:rsidR="00311BBF" w:rsidRPr="00FF61BF">
        <w:rPr>
          <w:rFonts w:asciiTheme="minorBidi" w:hAnsiTheme="minorBidi"/>
          <w:i/>
          <w:iCs/>
          <w:color w:val="000000" w:themeColor="text1"/>
          <w:sz w:val="24"/>
          <w:szCs w:val="24"/>
          <w:lang w:val="en-US"/>
        </w:rPr>
        <w:t>E-F</w:t>
      </w:r>
      <w:r w:rsidR="00311BBF" w:rsidRPr="00FF61BF">
        <w:rPr>
          <w:rFonts w:asciiTheme="minorBidi" w:hAnsiTheme="minorBidi"/>
          <w:color w:val="000000" w:themeColor="text1"/>
          <w:sz w:val="24"/>
          <w:szCs w:val="24"/>
          <w:lang w:val="en-US"/>
        </w:rPr>
        <w:t>), social-cultural (</w:t>
      </w:r>
      <w:r w:rsidR="00311BBF" w:rsidRPr="00FF61BF">
        <w:rPr>
          <w:rFonts w:asciiTheme="minorBidi" w:hAnsiTheme="minorBidi"/>
          <w:i/>
          <w:iCs/>
          <w:color w:val="000000" w:themeColor="text1"/>
          <w:sz w:val="24"/>
          <w:szCs w:val="24"/>
          <w:lang w:val="en-US"/>
        </w:rPr>
        <w:t>S-C</w:t>
      </w:r>
      <w:r w:rsidR="00311BBF" w:rsidRPr="00FF61BF">
        <w:rPr>
          <w:rFonts w:asciiTheme="minorBidi" w:hAnsiTheme="minorBidi"/>
          <w:color w:val="000000" w:themeColor="text1"/>
          <w:sz w:val="24"/>
          <w:szCs w:val="24"/>
          <w:lang w:val="en-US"/>
        </w:rPr>
        <w:t>), technological-scientific (</w:t>
      </w:r>
      <w:r w:rsidR="00311BBF" w:rsidRPr="00FF61BF">
        <w:rPr>
          <w:rFonts w:asciiTheme="minorBidi" w:hAnsiTheme="minorBidi"/>
          <w:i/>
          <w:iCs/>
          <w:color w:val="000000" w:themeColor="text1"/>
          <w:sz w:val="24"/>
          <w:szCs w:val="24"/>
          <w:lang w:val="en-US"/>
        </w:rPr>
        <w:t>T-C</w:t>
      </w:r>
      <w:r w:rsidR="00311BBF" w:rsidRPr="00FF61BF">
        <w:rPr>
          <w:rFonts w:asciiTheme="minorBidi" w:hAnsiTheme="minorBidi"/>
          <w:color w:val="000000" w:themeColor="text1"/>
          <w:sz w:val="24"/>
          <w:szCs w:val="24"/>
          <w:lang w:val="en-US"/>
        </w:rPr>
        <w:t>), and ecological-geographical (</w:t>
      </w:r>
      <w:r w:rsidR="00311BBF" w:rsidRPr="00FF61BF">
        <w:rPr>
          <w:rFonts w:asciiTheme="minorBidi" w:hAnsiTheme="minorBidi"/>
          <w:i/>
          <w:iCs/>
          <w:color w:val="000000" w:themeColor="text1"/>
          <w:sz w:val="24"/>
          <w:szCs w:val="24"/>
          <w:lang w:val="en-US"/>
        </w:rPr>
        <w:t>E-G</w:t>
      </w:r>
      <w:r w:rsidR="00311BBF" w:rsidRPr="00FF61BF">
        <w:rPr>
          <w:rFonts w:asciiTheme="minorBidi" w:hAnsiTheme="minorBidi"/>
          <w:color w:val="000000" w:themeColor="text1"/>
          <w:sz w:val="24"/>
          <w:szCs w:val="24"/>
          <w:lang w:val="en-US"/>
        </w:rPr>
        <w:t>)</w:t>
      </w:r>
      <w:r w:rsidR="00BA01B3" w:rsidRPr="00FF61BF">
        <w:rPr>
          <w:rFonts w:asciiTheme="minorBidi" w:hAnsiTheme="minorBidi"/>
          <w:color w:val="000000" w:themeColor="text1"/>
          <w:sz w:val="24"/>
          <w:szCs w:val="24"/>
          <w:lang w:val="en-US"/>
        </w:rPr>
        <w:t xml:space="preserve"> (</w:t>
      </w:r>
      <w:r w:rsidR="00BA01B3" w:rsidRPr="00FF61BF">
        <w:rPr>
          <w:rFonts w:ascii="Times New Roman" w:hAnsi="Times New Roman" w:cs="Times New Roman"/>
          <w:color w:val="000000" w:themeColor="text1"/>
          <w:sz w:val="22"/>
          <w:szCs w:val="22"/>
          <w:lang w:val="en-US"/>
        </w:rPr>
        <w:t>Gabriel García-Acosta.et.al</w:t>
      </w:r>
      <w:r w:rsidR="00AA3C8B" w:rsidRPr="00FF61BF">
        <w:rPr>
          <w:rFonts w:ascii="Times New Roman" w:hAnsi="Times New Roman" w:cs="Times New Roman"/>
          <w:color w:val="000000" w:themeColor="text1"/>
          <w:sz w:val="22"/>
          <w:szCs w:val="22"/>
          <w:lang w:val="en-US"/>
        </w:rPr>
        <w:t>.2014</w:t>
      </w:r>
      <w:r w:rsidR="00BA01B3" w:rsidRPr="00FF61BF">
        <w:rPr>
          <w:rFonts w:asciiTheme="minorBidi" w:hAnsiTheme="minorBidi"/>
          <w:color w:val="000000" w:themeColor="text1"/>
          <w:sz w:val="24"/>
          <w:szCs w:val="24"/>
          <w:lang w:val="en-US"/>
        </w:rPr>
        <w:t>)</w:t>
      </w:r>
      <w:r w:rsidR="00EE1AAB" w:rsidRPr="00FF61BF">
        <w:rPr>
          <w:rFonts w:asciiTheme="minorBidi" w:hAnsiTheme="minorBidi"/>
          <w:color w:val="000000" w:themeColor="text1"/>
          <w:sz w:val="24"/>
          <w:szCs w:val="24"/>
          <w:lang w:val="en-US"/>
        </w:rPr>
        <w:t>.</w:t>
      </w:r>
    </w:p>
    <w:p w14:paraId="38495A82" w14:textId="77777777" w:rsidR="008E3A5D" w:rsidRPr="00FF61BF" w:rsidRDefault="008E3A5D" w:rsidP="00F32B75">
      <w:pPr>
        <w:autoSpaceDE w:val="0"/>
        <w:autoSpaceDN w:val="0"/>
        <w:adjustRightInd w:val="0"/>
        <w:jc w:val="both"/>
        <w:rPr>
          <w:rFonts w:asciiTheme="minorBidi" w:hAnsiTheme="minorBidi"/>
          <w:color w:val="000000" w:themeColor="text1"/>
          <w:sz w:val="24"/>
          <w:szCs w:val="24"/>
          <w:lang w:val="en-US"/>
        </w:rPr>
      </w:pPr>
    </w:p>
    <w:p w14:paraId="7121FE72" w14:textId="77777777" w:rsidR="008E3A5D" w:rsidRPr="00FF61BF" w:rsidRDefault="00AA2BF6" w:rsidP="00F32B75">
      <w:pPr>
        <w:autoSpaceDE w:val="0"/>
        <w:autoSpaceDN w:val="0"/>
        <w:adjustRightInd w:val="0"/>
        <w:jc w:val="both"/>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t>Hasle et.al</w:t>
      </w:r>
      <w:r w:rsidR="00EE1AAB" w:rsidRPr="00FF61BF">
        <w:rPr>
          <w:rFonts w:asciiTheme="minorBidi" w:hAnsiTheme="minorBidi"/>
          <w:color w:val="000000" w:themeColor="text1"/>
          <w:sz w:val="24"/>
          <w:szCs w:val="24"/>
          <w:lang w:val="en-US"/>
        </w:rPr>
        <w:t>.</w:t>
      </w:r>
      <w:r w:rsidRPr="00FF61BF">
        <w:rPr>
          <w:rFonts w:asciiTheme="minorBidi" w:hAnsiTheme="minorBidi"/>
          <w:color w:val="000000" w:themeColor="text1"/>
          <w:sz w:val="24"/>
          <w:szCs w:val="24"/>
          <w:lang w:val="en-US"/>
        </w:rPr>
        <w:t>(2012) in their paper (paper No</w:t>
      </w:r>
      <w:r w:rsidR="00255E58" w:rsidRPr="00FF61BF">
        <w:rPr>
          <w:rFonts w:asciiTheme="minorBidi" w:hAnsiTheme="minorBidi"/>
          <w:color w:val="000000" w:themeColor="text1"/>
          <w:sz w:val="24"/>
          <w:szCs w:val="24"/>
          <w:lang w:val="en-US"/>
        </w:rPr>
        <w:t xml:space="preserve">.6, </w:t>
      </w:r>
      <w:r w:rsidR="003D6C17" w:rsidRPr="00FF61BF">
        <w:rPr>
          <w:rFonts w:asciiTheme="minorBidi" w:hAnsiTheme="minorBidi"/>
          <w:color w:val="000000" w:themeColor="text1"/>
          <w:sz w:val="24"/>
          <w:szCs w:val="24"/>
          <w:lang w:val="en-US"/>
        </w:rPr>
        <w:t>Table 1</w:t>
      </w:r>
      <w:r w:rsidRPr="00FF61BF">
        <w:rPr>
          <w:rFonts w:asciiTheme="minorBidi" w:hAnsiTheme="minorBidi"/>
          <w:color w:val="000000" w:themeColor="text1"/>
          <w:sz w:val="24"/>
          <w:szCs w:val="24"/>
          <w:lang w:val="en-US"/>
        </w:rPr>
        <w:t xml:space="preserve">) mentioned about the relationship between global supply chain and sustainability, then pointed </w:t>
      </w:r>
      <w:r w:rsidR="00180E63" w:rsidRPr="00FF61BF">
        <w:rPr>
          <w:rFonts w:asciiTheme="minorBidi" w:hAnsiTheme="minorBidi"/>
          <w:color w:val="000000" w:themeColor="text1"/>
          <w:sz w:val="24"/>
          <w:szCs w:val="24"/>
          <w:lang w:val="en-US"/>
        </w:rPr>
        <w:t>to</w:t>
      </w:r>
      <w:r w:rsidRPr="00FF61BF">
        <w:rPr>
          <w:rFonts w:asciiTheme="minorBidi" w:hAnsiTheme="minorBidi"/>
          <w:color w:val="000000" w:themeColor="text1"/>
          <w:sz w:val="24"/>
          <w:szCs w:val="24"/>
          <w:lang w:val="en-US"/>
        </w:rPr>
        <w:t xml:space="preserve"> the role of ergonomics in this relationship, as well.</w:t>
      </w:r>
    </w:p>
    <w:p w14:paraId="402B57B8" w14:textId="77777777" w:rsidR="008E3A5D" w:rsidRPr="00FF61BF" w:rsidRDefault="00AA2BF6" w:rsidP="00F32B75">
      <w:pPr>
        <w:autoSpaceDE w:val="0"/>
        <w:autoSpaceDN w:val="0"/>
        <w:adjustRightInd w:val="0"/>
        <w:jc w:val="both"/>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t xml:space="preserve">They believe that </w:t>
      </w:r>
      <w:r w:rsidR="00D35719" w:rsidRPr="00FF61BF">
        <w:rPr>
          <w:rFonts w:asciiTheme="minorBidi" w:hAnsiTheme="minorBidi"/>
          <w:color w:val="000000" w:themeColor="text1"/>
          <w:sz w:val="24"/>
          <w:szCs w:val="24"/>
          <w:lang w:val="en-US"/>
        </w:rPr>
        <w:t xml:space="preserve">strategies in </w:t>
      </w:r>
      <w:r w:rsidRPr="00FF61BF">
        <w:rPr>
          <w:rFonts w:asciiTheme="minorBidi" w:hAnsiTheme="minorBidi"/>
          <w:color w:val="000000" w:themeColor="text1"/>
          <w:sz w:val="24"/>
          <w:szCs w:val="24"/>
          <w:lang w:val="en-US"/>
        </w:rPr>
        <w:t xml:space="preserve">human factors engineering and ergonomics </w:t>
      </w:r>
      <w:r w:rsidR="00D35719" w:rsidRPr="00FF61BF">
        <w:rPr>
          <w:rFonts w:asciiTheme="minorBidi" w:hAnsiTheme="minorBidi"/>
          <w:color w:val="000000" w:themeColor="text1"/>
          <w:sz w:val="24"/>
          <w:szCs w:val="24"/>
          <w:lang w:val="en-US"/>
        </w:rPr>
        <w:t xml:space="preserve">help to production units involved in supply chains. This shows </w:t>
      </w:r>
      <w:r w:rsidR="00EE1AAB" w:rsidRPr="00FF61BF">
        <w:rPr>
          <w:rFonts w:asciiTheme="minorBidi" w:hAnsiTheme="minorBidi"/>
          <w:color w:val="000000" w:themeColor="text1"/>
          <w:sz w:val="24"/>
          <w:szCs w:val="24"/>
          <w:lang w:val="en-US"/>
        </w:rPr>
        <w:t>that there are some challenges o</w:t>
      </w:r>
      <w:r w:rsidR="00D35719" w:rsidRPr="00FF61BF">
        <w:rPr>
          <w:rFonts w:asciiTheme="minorBidi" w:hAnsiTheme="minorBidi"/>
          <w:color w:val="000000" w:themeColor="text1"/>
          <w:sz w:val="24"/>
          <w:szCs w:val="24"/>
          <w:lang w:val="en-US"/>
        </w:rPr>
        <w:t xml:space="preserve">n the role of </w:t>
      </w:r>
      <w:r w:rsidR="00CF5FE3" w:rsidRPr="00FF61BF">
        <w:rPr>
          <w:rFonts w:asciiTheme="minorBidi" w:hAnsiTheme="minorBidi"/>
          <w:color w:val="000000" w:themeColor="text1"/>
          <w:sz w:val="24"/>
          <w:szCs w:val="24"/>
          <w:lang w:val="en-US"/>
        </w:rPr>
        <w:t xml:space="preserve">sustainable </w:t>
      </w:r>
      <w:r w:rsidR="00D35719" w:rsidRPr="00FF61BF">
        <w:rPr>
          <w:rFonts w:asciiTheme="minorBidi" w:hAnsiTheme="minorBidi"/>
          <w:color w:val="000000" w:themeColor="text1"/>
          <w:sz w:val="24"/>
          <w:szCs w:val="24"/>
          <w:lang w:val="en-US"/>
        </w:rPr>
        <w:t xml:space="preserve">ergonomics in </w:t>
      </w:r>
      <w:r w:rsidR="00EE1AAB" w:rsidRPr="00FF61BF">
        <w:rPr>
          <w:rFonts w:asciiTheme="minorBidi" w:hAnsiTheme="minorBidi"/>
          <w:color w:val="000000" w:themeColor="text1"/>
          <w:sz w:val="24"/>
          <w:szCs w:val="24"/>
          <w:lang w:val="en-US"/>
        </w:rPr>
        <w:t xml:space="preserve">the </w:t>
      </w:r>
      <w:r w:rsidR="00D35719" w:rsidRPr="00FF61BF">
        <w:rPr>
          <w:rFonts w:asciiTheme="minorBidi" w:hAnsiTheme="minorBidi"/>
          <w:color w:val="000000" w:themeColor="text1"/>
          <w:sz w:val="24"/>
          <w:szCs w:val="24"/>
          <w:lang w:val="en-US"/>
        </w:rPr>
        <w:t>supply chain</w:t>
      </w:r>
      <w:r w:rsidR="00CF5FE3" w:rsidRPr="00FF61BF">
        <w:rPr>
          <w:rFonts w:asciiTheme="minorBidi" w:hAnsiTheme="minorBidi"/>
          <w:color w:val="000000" w:themeColor="text1"/>
          <w:sz w:val="24"/>
          <w:szCs w:val="24"/>
          <w:lang w:val="en-US"/>
        </w:rPr>
        <w:t xml:space="preserve">, in this regards, the integrated effects of micro and macro ergonomics was </w:t>
      </w:r>
      <w:r w:rsidR="00EE1AAB" w:rsidRPr="00FF61BF">
        <w:rPr>
          <w:rFonts w:asciiTheme="minorBidi" w:hAnsiTheme="minorBidi"/>
          <w:color w:val="000000" w:themeColor="text1"/>
          <w:sz w:val="24"/>
          <w:szCs w:val="24"/>
          <w:lang w:val="en-US"/>
        </w:rPr>
        <w:t>considered</w:t>
      </w:r>
      <w:r w:rsidR="00DF1E1B" w:rsidRPr="00FF61BF">
        <w:rPr>
          <w:rFonts w:asciiTheme="minorBidi" w:hAnsiTheme="minorBidi"/>
          <w:color w:val="000000" w:themeColor="text1"/>
          <w:sz w:val="24"/>
          <w:szCs w:val="24"/>
          <w:lang w:val="en-US"/>
        </w:rPr>
        <w:t xml:space="preserve"> (</w:t>
      </w:r>
      <w:r w:rsidR="00DF1E1B" w:rsidRPr="00FF61BF">
        <w:rPr>
          <w:rFonts w:ascii="Times New Roman" w:hAnsi="Times New Roman" w:cs="Times New Roman"/>
          <w:color w:val="000000" w:themeColor="text1"/>
          <w:sz w:val="22"/>
          <w:szCs w:val="22"/>
          <w:lang w:val="en-US"/>
        </w:rPr>
        <w:t>Haslea.P.,Per Langaa.J.2012)</w:t>
      </w:r>
      <w:r w:rsidR="00EE1AAB" w:rsidRPr="00FF61BF">
        <w:rPr>
          <w:rFonts w:asciiTheme="minorBidi" w:hAnsiTheme="minorBidi"/>
          <w:color w:val="000000" w:themeColor="text1"/>
          <w:sz w:val="24"/>
          <w:szCs w:val="24"/>
          <w:lang w:val="en-US"/>
        </w:rPr>
        <w:t>.</w:t>
      </w:r>
    </w:p>
    <w:p w14:paraId="59D114DE" w14:textId="77777777" w:rsidR="00CF5FE3" w:rsidRPr="00FF61BF" w:rsidRDefault="00CF5FE3" w:rsidP="00F32B75">
      <w:pPr>
        <w:autoSpaceDE w:val="0"/>
        <w:autoSpaceDN w:val="0"/>
        <w:adjustRightInd w:val="0"/>
        <w:jc w:val="both"/>
        <w:rPr>
          <w:rFonts w:asciiTheme="minorBidi" w:hAnsiTheme="minorBidi"/>
          <w:color w:val="000000" w:themeColor="text1"/>
          <w:sz w:val="24"/>
          <w:szCs w:val="24"/>
          <w:lang w:val="en-US"/>
        </w:rPr>
      </w:pPr>
    </w:p>
    <w:p w14:paraId="451A7F7C" w14:textId="77777777" w:rsidR="00CF5FE3" w:rsidRPr="00FF61BF" w:rsidRDefault="00CF5FE3" w:rsidP="0025103D">
      <w:pPr>
        <w:autoSpaceDE w:val="0"/>
        <w:autoSpaceDN w:val="0"/>
        <w:adjustRightInd w:val="0"/>
        <w:jc w:val="both"/>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t xml:space="preserve">Sonja Pavlovic-Veselinovic (2014) in </w:t>
      </w:r>
      <w:r w:rsidR="00481295" w:rsidRPr="00FF61BF">
        <w:rPr>
          <w:rFonts w:asciiTheme="minorBidi" w:hAnsiTheme="minorBidi"/>
          <w:color w:val="000000" w:themeColor="text1"/>
          <w:sz w:val="24"/>
          <w:szCs w:val="24"/>
          <w:lang w:val="en-US"/>
        </w:rPr>
        <w:t xml:space="preserve">her </w:t>
      </w:r>
      <w:r w:rsidRPr="00FF61BF">
        <w:rPr>
          <w:rFonts w:asciiTheme="minorBidi" w:hAnsiTheme="minorBidi"/>
          <w:color w:val="000000" w:themeColor="text1"/>
          <w:sz w:val="24"/>
          <w:szCs w:val="24"/>
          <w:lang w:val="en-US"/>
        </w:rPr>
        <w:t>paper (paper No</w:t>
      </w:r>
      <w:r w:rsidR="008223B2" w:rsidRPr="00FF61BF">
        <w:rPr>
          <w:rFonts w:asciiTheme="minorBidi" w:hAnsiTheme="minorBidi"/>
          <w:color w:val="000000" w:themeColor="text1"/>
          <w:sz w:val="24"/>
          <w:szCs w:val="24"/>
          <w:lang w:val="en-US"/>
        </w:rPr>
        <w:t>.9,</w:t>
      </w:r>
      <w:r w:rsidRPr="00FF61BF">
        <w:rPr>
          <w:rFonts w:asciiTheme="minorBidi" w:hAnsiTheme="minorBidi"/>
          <w:color w:val="000000" w:themeColor="text1"/>
          <w:sz w:val="24"/>
          <w:szCs w:val="24"/>
          <w:lang w:val="en-US"/>
        </w:rPr>
        <w:t xml:space="preserve"> </w:t>
      </w:r>
      <w:r w:rsidR="003D6C17" w:rsidRPr="00FF61BF">
        <w:rPr>
          <w:rFonts w:asciiTheme="minorBidi" w:hAnsiTheme="minorBidi"/>
          <w:color w:val="000000" w:themeColor="text1"/>
          <w:sz w:val="24"/>
          <w:szCs w:val="24"/>
          <w:lang w:val="en-US"/>
        </w:rPr>
        <w:t>Table 1</w:t>
      </w:r>
      <w:r w:rsidRPr="00FF61BF">
        <w:rPr>
          <w:rFonts w:asciiTheme="minorBidi" w:hAnsiTheme="minorBidi"/>
          <w:color w:val="000000" w:themeColor="text1"/>
          <w:sz w:val="24"/>
          <w:szCs w:val="24"/>
          <w:lang w:val="en-US"/>
        </w:rPr>
        <w:t>)</w:t>
      </w:r>
      <w:r w:rsidR="00481295" w:rsidRPr="00FF61BF">
        <w:rPr>
          <w:rFonts w:asciiTheme="minorBidi" w:hAnsiTheme="minorBidi"/>
          <w:color w:val="000000" w:themeColor="text1"/>
          <w:sz w:val="24"/>
          <w:szCs w:val="24"/>
          <w:lang w:val="en-US"/>
        </w:rPr>
        <w:t xml:space="preserve"> emphasized on the role of ergonomics in sustainability</w:t>
      </w:r>
      <w:r w:rsidR="0025103D" w:rsidRPr="00FF61BF">
        <w:rPr>
          <w:rFonts w:asciiTheme="minorBidi" w:hAnsiTheme="minorBidi"/>
          <w:color w:val="000000" w:themeColor="text1"/>
          <w:sz w:val="24"/>
          <w:szCs w:val="24"/>
          <w:lang w:val="en-US"/>
        </w:rPr>
        <w:t>.</w:t>
      </w:r>
      <w:r w:rsidR="00346592" w:rsidRPr="00FF61BF">
        <w:rPr>
          <w:rFonts w:asciiTheme="minorBidi" w:hAnsiTheme="minorBidi"/>
          <w:color w:val="000000" w:themeColor="text1"/>
          <w:sz w:val="24"/>
          <w:szCs w:val="24"/>
          <w:lang w:val="en-US"/>
        </w:rPr>
        <w:t xml:space="preserve"> </w:t>
      </w:r>
      <w:r w:rsidR="00324E22" w:rsidRPr="00FF61BF">
        <w:rPr>
          <w:rFonts w:asciiTheme="minorBidi" w:hAnsiTheme="minorBidi"/>
          <w:color w:val="000000" w:themeColor="text1"/>
          <w:sz w:val="24"/>
          <w:szCs w:val="24"/>
          <w:lang w:val="en-US"/>
        </w:rPr>
        <w:t xml:space="preserve">In this paper, ergonomics as a systemic, </w:t>
      </w:r>
      <w:r w:rsidR="00346592" w:rsidRPr="00FF61BF">
        <w:rPr>
          <w:rFonts w:asciiTheme="minorBidi" w:hAnsiTheme="minorBidi"/>
          <w:color w:val="000000" w:themeColor="text1"/>
          <w:sz w:val="24"/>
          <w:szCs w:val="24"/>
          <w:lang w:val="en-US"/>
        </w:rPr>
        <w:t>interdisciplinary, multidisciplinary</w:t>
      </w:r>
      <w:r w:rsidR="00324E22" w:rsidRPr="00FF61BF">
        <w:rPr>
          <w:rFonts w:asciiTheme="minorBidi" w:hAnsiTheme="minorBidi"/>
          <w:color w:val="000000" w:themeColor="text1"/>
          <w:sz w:val="24"/>
          <w:szCs w:val="24"/>
          <w:lang w:val="en-US"/>
        </w:rPr>
        <w:t xml:space="preserve"> and applied science was underlined. Ergonomics is related to the overall environment to humans’ characteristics i.e., psychophysiological capabilities and limitations, and also anatomy and psychology. </w:t>
      </w:r>
      <w:r w:rsidR="00346592" w:rsidRPr="00FF61BF">
        <w:rPr>
          <w:rFonts w:asciiTheme="minorBidi" w:hAnsiTheme="minorBidi"/>
          <w:color w:val="000000" w:themeColor="text1"/>
          <w:sz w:val="24"/>
          <w:szCs w:val="24"/>
          <w:lang w:val="en-US"/>
        </w:rPr>
        <w:t>Ergonomics</w:t>
      </w:r>
      <w:r w:rsidR="00324E22" w:rsidRPr="00FF61BF">
        <w:rPr>
          <w:rFonts w:asciiTheme="minorBidi" w:hAnsiTheme="minorBidi"/>
          <w:color w:val="000000" w:themeColor="text1"/>
          <w:sz w:val="24"/>
          <w:szCs w:val="24"/>
          <w:lang w:val="en-US"/>
        </w:rPr>
        <w:t xml:space="preserve"> is focusing on saf</w:t>
      </w:r>
      <w:r w:rsidR="00346592" w:rsidRPr="00FF61BF">
        <w:rPr>
          <w:rFonts w:asciiTheme="minorBidi" w:hAnsiTheme="minorBidi"/>
          <w:color w:val="000000" w:themeColor="text1"/>
          <w:sz w:val="24"/>
          <w:szCs w:val="24"/>
          <w:lang w:val="en-US"/>
        </w:rPr>
        <w:t>ety, health and quality of life. This</w:t>
      </w:r>
      <w:r w:rsidR="00324E22" w:rsidRPr="00FF61BF">
        <w:rPr>
          <w:rFonts w:asciiTheme="minorBidi" w:hAnsiTheme="minorBidi"/>
          <w:color w:val="000000" w:themeColor="text1"/>
          <w:sz w:val="24"/>
          <w:szCs w:val="24"/>
          <w:lang w:val="en-US"/>
        </w:rPr>
        <w:t xml:space="preserve"> multidisciplinary science concerns with </w:t>
      </w:r>
      <w:r w:rsidR="00346592" w:rsidRPr="00FF61BF">
        <w:rPr>
          <w:rFonts w:asciiTheme="minorBidi" w:hAnsiTheme="minorBidi"/>
          <w:color w:val="000000" w:themeColor="text1"/>
          <w:sz w:val="24"/>
          <w:szCs w:val="24"/>
          <w:lang w:val="en-US"/>
        </w:rPr>
        <w:t xml:space="preserve">work </w:t>
      </w:r>
      <w:r w:rsidR="00324E22" w:rsidRPr="00FF61BF">
        <w:rPr>
          <w:rFonts w:asciiTheme="minorBidi" w:hAnsiTheme="minorBidi"/>
          <w:color w:val="000000" w:themeColor="text1"/>
          <w:sz w:val="24"/>
          <w:szCs w:val="24"/>
          <w:lang w:val="en-US"/>
        </w:rPr>
        <w:t>efficiency</w:t>
      </w:r>
      <w:r w:rsidR="00346592" w:rsidRPr="00FF61BF">
        <w:rPr>
          <w:rFonts w:asciiTheme="minorBidi" w:hAnsiTheme="minorBidi"/>
          <w:color w:val="000000" w:themeColor="text1"/>
          <w:sz w:val="24"/>
          <w:szCs w:val="24"/>
          <w:lang w:val="en-US"/>
        </w:rPr>
        <w:t xml:space="preserve"> and </w:t>
      </w:r>
      <w:r w:rsidR="00324E22" w:rsidRPr="00FF61BF">
        <w:rPr>
          <w:rFonts w:asciiTheme="minorBidi" w:hAnsiTheme="minorBidi"/>
          <w:color w:val="000000" w:themeColor="text1"/>
          <w:sz w:val="24"/>
          <w:szCs w:val="24"/>
          <w:lang w:val="en-US"/>
        </w:rPr>
        <w:t>productivity,</w:t>
      </w:r>
      <w:r w:rsidR="00346592" w:rsidRPr="00FF61BF">
        <w:rPr>
          <w:rFonts w:asciiTheme="minorBidi" w:hAnsiTheme="minorBidi"/>
          <w:color w:val="000000" w:themeColor="text1"/>
          <w:sz w:val="24"/>
          <w:szCs w:val="24"/>
          <w:lang w:val="en-US"/>
        </w:rPr>
        <w:t xml:space="preserve"> as well. Based on the mentioned scope, ergonomic design has an association with </w:t>
      </w:r>
      <w:r w:rsidR="00324E22" w:rsidRPr="00FF61BF">
        <w:rPr>
          <w:rFonts w:asciiTheme="minorBidi" w:hAnsiTheme="minorBidi"/>
          <w:color w:val="000000" w:themeColor="text1"/>
          <w:sz w:val="24"/>
          <w:szCs w:val="24"/>
          <w:lang w:val="en-US"/>
        </w:rPr>
        <w:t>the whole environment.</w:t>
      </w:r>
    </w:p>
    <w:p w14:paraId="24999509" w14:textId="77777777" w:rsidR="00AA2BF6" w:rsidRPr="00FF61BF" w:rsidRDefault="00AA2BF6" w:rsidP="00F32B75">
      <w:pPr>
        <w:autoSpaceDE w:val="0"/>
        <w:autoSpaceDN w:val="0"/>
        <w:adjustRightInd w:val="0"/>
        <w:jc w:val="both"/>
        <w:rPr>
          <w:rFonts w:asciiTheme="minorBidi" w:hAnsiTheme="minorBidi"/>
          <w:color w:val="000000" w:themeColor="text1"/>
          <w:sz w:val="24"/>
          <w:szCs w:val="24"/>
          <w:lang w:val="en-US"/>
        </w:rPr>
      </w:pPr>
    </w:p>
    <w:p w14:paraId="32F73DB5" w14:textId="77777777" w:rsidR="00542726" w:rsidRPr="00FF61BF" w:rsidRDefault="00346592" w:rsidP="0025103D">
      <w:pPr>
        <w:autoSpaceDE w:val="0"/>
        <w:autoSpaceDN w:val="0"/>
        <w:adjustRightInd w:val="0"/>
        <w:jc w:val="both"/>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t>Francesca Tosi (2012) in his paper (paper No</w:t>
      </w:r>
      <w:r w:rsidR="00040AB6" w:rsidRPr="00FF61BF">
        <w:rPr>
          <w:rFonts w:asciiTheme="minorBidi" w:hAnsiTheme="minorBidi"/>
          <w:color w:val="000000" w:themeColor="text1"/>
          <w:sz w:val="24"/>
          <w:szCs w:val="24"/>
          <w:lang w:val="en-US"/>
        </w:rPr>
        <w:t xml:space="preserve">.2, </w:t>
      </w:r>
      <w:r w:rsidR="003D6C17" w:rsidRPr="00FF61BF">
        <w:rPr>
          <w:rFonts w:asciiTheme="minorBidi" w:hAnsiTheme="minorBidi"/>
          <w:color w:val="000000" w:themeColor="text1"/>
          <w:sz w:val="24"/>
          <w:szCs w:val="24"/>
          <w:lang w:val="en-US"/>
        </w:rPr>
        <w:t>Table 1</w:t>
      </w:r>
      <w:r w:rsidRPr="00FF61BF">
        <w:rPr>
          <w:rFonts w:asciiTheme="minorBidi" w:hAnsiTheme="minorBidi"/>
          <w:color w:val="000000" w:themeColor="text1"/>
          <w:sz w:val="24"/>
          <w:szCs w:val="24"/>
          <w:lang w:val="en-US"/>
        </w:rPr>
        <w:t xml:space="preserve">) studied about the key role of </w:t>
      </w:r>
      <w:r w:rsidR="00D049DD" w:rsidRPr="00FF61BF">
        <w:rPr>
          <w:rFonts w:asciiTheme="minorBidi" w:hAnsiTheme="minorBidi"/>
          <w:color w:val="000000" w:themeColor="text1"/>
          <w:sz w:val="24"/>
          <w:szCs w:val="24"/>
          <w:lang w:val="en-US"/>
        </w:rPr>
        <w:t>e</w:t>
      </w:r>
      <w:r w:rsidRPr="00FF61BF">
        <w:rPr>
          <w:rFonts w:asciiTheme="minorBidi" w:hAnsiTheme="minorBidi"/>
          <w:color w:val="000000" w:themeColor="text1"/>
          <w:sz w:val="24"/>
          <w:szCs w:val="24"/>
          <w:lang w:val="en-US"/>
        </w:rPr>
        <w:t xml:space="preserve">rgonomic design is the context of </w:t>
      </w:r>
      <w:r w:rsidR="00D049DD" w:rsidRPr="00FF61BF">
        <w:rPr>
          <w:rFonts w:asciiTheme="minorBidi" w:hAnsiTheme="minorBidi"/>
          <w:color w:val="000000" w:themeColor="text1"/>
          <w:sz w:val="24"/>
          <w:szCs w:val="24"/>
          <w:lang w:val="en-US"/>
        </w:rPr>
        <w:t>sustainability</w:t>
      </w:r>
      <w:r w:rsidR="00DF1E1B" w:rsidRPr="00FF61BF">
        <w:rPr>
          <w:rFonts w:asciiTheme="minorBidi" w:hAnsiTheme="minorBidi"/>
          <w:color w:val="000000" w:themeColor="text1"/>
          <w:sz w:val="24"/>
          <w:szCs w:val="24"/>
          <w:lang w:val="en-US"/>
        </w:rPr>
        <w:t>(</w:t>
      </w:r>
      <w:r w:rsidR="00DF1E1B" w:rsidRPr="00FF61BF">
        <w:rPr>
          <w:rFonts w:asciiTheme="minorBidi" w:hAnsiTheme="minorBidi"/>
          <w:color w:val="000000" w:themeColor="text1"/>
          <w:sz w:val="22"/>
          <w:szCs w:val="22"/>
          <w:lang w:val="en-US"/>
        </w:rPr>
        <w:t>Tosi. F.,2012)</w:t>
      </w:r>
      <w:r w:rsidR="0067445D" w:rsidRPr="00FF61BF">
        <w:rPr>
          <w:rFonts w:asciiTheme="minorBidi" w:hAnsiTheme="minorBidi"/>
          <w:color w:val="000000" w:themeColor="text1"/>
          <w:sz w:val="24"/>
          <w:szCs w:val="24"/>
          <w:lang w:val="en-US"/>
        </w:rPr>
        <w:t>.</w:t>
      </w:r>
      <w:r w:rsidR="00D049DD" w:rsidRPr="00FF61BF">
        <w:rPr>
          <w:rFonts w:asciiTheme="minorBidi" w:hAnsiTheme="minorBidi"/>
          <w:color w:val="000000" w:themeColor="text1"/>
          <w:sz w:val="24"/>
          <w:szCs w:val="24"/>
          <w:lang w:val="en-US"/>
        </w:rPr>
        <w:t xml:space="preserve"> </w:t>
      </w:r>
      <w:r w:rsidR="0067445D" w:rsidRPr="00FF61BF">
        <w:rPr>
          <w:rFonts w:asciiTheme="minorBidi" w:hAnsiTheme="minorBidi"/>
          <w:color w:val="000000" w:themeColor="text1"/>
          <w:sz w:val="24"/>
          <w:szCs w:val="24"/>
          <w:lang w:val="en-US"/>
        </w:rPr>
        <w:t xml:space="preserve">He mentioned the effectiveness of ergonomics strategy in the process of design for </w:t>
      </w:r>
      <w:r w:rsidR="00542726" w:rsidRPr="00FF61BF">
        <w:rPr>
          <w:rFonts w:asciiTheme="minorBidi" w:hAnsiTheme="minorBidi"/>
          <w:color w:val="000000" w:themeColor="text1"/>
          <w:sz w:val="24"/>
          <w:szCs w:val="24"/>
          <w:lang w:val="en-US"/>
        </w:rPr>
        <w:t>sustainability</w:t>
      </w:r>
      <w:r w:rsidR="005D7B12" w:rsidRPr="00FF61BF">
        <w:rPr>
          <w:rFonts w:asciiTheme="minorBidi" w:hAnsiTheme="minorBidi"/>
          <w:color w:val="000000" w:themeColor="text1"/>
          <w:sz w:val="24"/>
          <w:szCs w:val="24"/>
          <w:lang w:val="en-US"/>
        </w:rPr>
        <w:t xml:space="preserve"> and pointed on some industrial design projects which show the role </w:t>
      </w:r>
      <w:r w:rsidR="0067445D" w:rsidRPr="00FF61BF">
        <w:rPr>
          <w:rFonts w:asciiTheme="minorBidi" w:hAnsiTheme="minorBidi"/>
          <w:color w:val="000000" w:themeColor="text1"/>
          <w:sz w:val="24"/>
          <w:szCs w:val="24"/>
          <w:lang w:val="en-US"/>
        </w:rPr>
        <w:t xml:space="preserve">ergonomics in </w:t>
      </w:r>
      <w:r w:rsidR="005D7B12" w:rsidRPr="00FF61BF">
        <w:rPr>
          <w:rFonts w:asciiTheme="minorBidi" w:hAnsiTheme="minorBidi"/>
          <w:color w:val="000000" w:themeColor="text1"/>
          <w:sz w:val="24"/>
          <w:szCs w:val="24"/>
          <w:lang w:val="en-US"/>
        </w:rPr>
        <w:t>sustainability, such as a</w:t>
      </w:r>
      <w:r w:rsidR="00D049DD" w:rsidRPr="00FF61BF">
        <w:rPr>
          <w:rFonts w:asciiTheme="minorBidi" w:hAnsiTheme="minorBidi"/>
          <w:color w:val="000000" w:themeColor="text1"/>
          <w:sz w:val="24"/>
          <w:szCs w:val="24"/>
          <w:lang w:val="en-US"/>
        </w:rPr>
        <w:t>n</w:t>
      </w:r>
      <w:r w:rsidR="005D7B12" w:rsidRPr="00FF61BF">
        <w:rPr>
          <w:rFonts w:asciiTheme="minorBidi" w:hAnsiTheme="minorBidi"/>
          <w:color w:val="000000" w:themeColor="text1"/>
          <w:sz w:val="24"/>
          <w:szCs w:val="24"/>
          <w:lang w:val="en-US"/>
        </w:rPr>
        <w:t xml:space="preserve"> </w:t>
      </w:r>
      <w:r w:rsidR="00542726" w:rsidRPr="00FF61BF">
        <w:rPr>
          <w:rFonts w:asciiTheme="minorBidi" w:hAnsiTheme="minorBidi"/>
          <w:color w:val="000000" w:themeColor="text1"/>
          <w:sz w:val="24"/>
          <w:szCs w:val="24"/>
          <w:lang w:val="en-US"/>
        </w:rPr>
        <w:t>Ergonomics and Ecology in the kitchen</w:t>
      </w:r>
      <w:r w:rsidR="005D7B12" w:rsidRPr="00FF61BF">
        <w:rPr>
          <w:rFonts w:asciiTheme="minorBidi" w:hAnsiTheme="minorBidi"/>
          <w:color w:val="000000" w:themeColor="text1"/>
          <w:sz w:val="24"/>
          <w:szCs w:val="24"/>
          <w:lang w:val="en-US"/>
        </w:rPr>
        <w:t xml:space="preserve"> design and also a </w:t>
      </w:r>
      <w:r w:rsidR="00542726" w:rsidRPr="00FF61BF">
        <w:rPr>
          <w:rFonts w:asciiTheme="minorBidi" w:hAnsiTheme="minorBidi"/>
          <w:color w:val="000000" w:themeColor="text1"/>
          <w:sz w:val="24"/>
          <w:szCs w:val="24"/>
          <w:lang w:val="en-US"/>
        </w:rPr>
        <w:t xml:space="preserve">comfort </w:t>
      </w:r>
      <w:r w:rsidR="005D7B12" w:rsidRPr="00FF61BF">
        <w:rPr>
          <w:rFonts w:asciiTheme="minorBidi" w:hAnsiTheme="minorBidi"/>
          <w:color w:val="000000" w:themeColor="text1"/>
          <w:sz w:val="24"/>
          <w:szCs w:val="24"/>
          <w:lang w:val="en-US"/>
        </w:rPr>
        <w:t xml:space="preserve">bike design. </w:t>
      </w:r>
      <w:r w:rsidR="00542726" w:rsidRPr="00FF61BF">
        <w:rPr>
          <w:rFonts w:asciiTheme="minorBidi" w:hAnsiTheme="minorBidi"/>
          <w:color w:val="000000" w:themeColor="text1"/>
          <w:sz w:val="24"/>
          <w:szCs w:val="24"/>
          <w:lang w:val="en-US"/>
        </w:rPr>
        <w:t xml:space="preserve">These sorts of samples also show the role of ergonomics strategies in product development. </w:t>
      </w:r>
      <w:r w:rsidR="005D7B12" w:rsidRPr="00FF61BF">
        <w:rPr>
          <w:rFonts w:asciiTheme="minorBidi" w:hAnsiTheme="minorBidi"/>
          <w:color w:val="000000" w:themeColor="text1"/>
          <w:sz w:val="24"/>
          <w:szCs w:val="24"/>
          <w:lang w:val="en-US"/>
        </w:rPr>
        <w:t xml:space="preserve">Besides, he shows that the role of ergonomics in </w:t>
      </w:r>
      <w:r w:rsidR="0067445D" w:rsidRPr="00FF61BF">
        <w:rPr>
          <w:rFonts w:asciiTheme="minorBidi" w:hAnsiTheme="minorBidi"/>
          <w:color w:val="000000" w:themeColor="text1"/>
          <w:sz w:val="24"/>
          <w:szCs w:val="24"/>
          <w:lang w:val="en-US"/>
        </w:rPr>
        <w:t xml:space="preserve">the field cultural based design. </w:t>
      </w:r>
    </w:p>
    <w:p w14:paraId="52070E83" w14:textId="77777777" w:rsidR="0067445D" w:rsidRPr="00FF61BF" w:rsidRDefault="0067445D" w:rsidP="00F32B75">
      <w:pPr>
        <w:autoSpaceDE w:val="0"/>
        <w:autoSpaceDN w:val="0"/>
        <w:adjustRightInd w:val="0"/>
        <w:jc w:val="both"/>
        <w:rPr>
          <w:rFonts w:asciiTheme="minorBidi" w:hAnsiTheme="minorBidi"/>
          <w:color w:val="000000" w:themeColor="text1"/>
          <w:sz w:val="24"/>
          <w:szCs w:val="24"/>
          <w:lang w:val="en-US"/>
        </w:rPr>
      </w:pPr>
    </w:p>
    <w:p w14:paraId="73C4958C" w14:textId="77777777" w:rsidR="00C273A4" w:rsidRPr="00FF61BF" w:rsidRDefault="00BC30DC" w:rsidP="00F32B75">
      <w:pPr>
        <w:autoSpaceDE w:val="0"/>
        <w:autoSpaceDN w:val="0"/>
        <w:adjustRightInd w:val="0"/>
        <w:jc w:val="both"/>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lastRenderedPageBreak/>
        <w:t>Klaus J. Zink &amp; Klaus Fischer (2013) in their paper (paper No</w:t>
      </w:r>
      <w:r w:rsidR="008223B2" w:rsidRPr="00FF61BF">
        <w:rPr>
          <w:rFonts w:asciiTheme="minorBidi" w:hAnsiTheme="minorBidi"/>
          <w:color w:val="000000" w:themeColor="text1"/>
          <w:sz w:val="24"/>
          <w:szCs w:val="24"/>
          <w:lang w:val="en-US"/>
        </w:rPr>
        <w:t>.7,</w:t>
      </w:r>
      <w:r w:rsidRPr="00FF61BF">
        <w:rPr>
          <w:rFonts w:asciiTheme="minorBidi" w:hAnsiTheme="minorBidi"/>
          <w:color w:val="000000" w:themeColor="text1"/>
          <w:sz w:val="24"/>
          <w:szCs w:val="24"/>
          <w:lang w:val="en-US"/>
        </w:rPr>
        <w:t xml:space="preserve"> </w:t>
      </w:r>
      <w:r w:rsidR="003D6C17" w:rsidRPr="00FF61BF">
        <w:rPr>
          <w:rFonts w:asciiTheme="minorBidi" w:hAnsiTheme="minorBidi"/>
          <w:color w:val="000000" w:themeColor="text1"/>
          <w:sz w:val="24"/>
          <w:szCs w:val="24"/>
          <w:lang w:val="en-US"/>
        </w:rPr>
        <w:t>Table 1</w:t>
      </w:r>
      <w:r w:rsidRPr="00FF61BF">
        <w:rPr>
          <w:rFonts w:asciiTheme="minorBidi" w:hAnsiTheme="minorBidi"/>
          <w:color w:val="000000" w:themeColor="text1"/>
          <w:sz w:val="24"/>
          <w:szCs w:val="24"/>
          <w:lang w:val="en-US"/>
        </w:rPr>
        <w:t>) was introduced the concept of sustainability as a new approach in human factors and ergonomics</w:t>
      </w:r>
      <w:r w:rsidR="00DF1E1B" w:rsidRPr="00FF61BF">
        <w:rPr>
          <w:rFonts w:asciiTheme="minorBidi" w:hAnsiTheme="minorBidi"/>
          <w:color w:val="000000" w:themeColor="text1"/>
          <w:sz w:val="24"/>
          <w:szCs w:val="24"/>
          <w:lang w:val="en-US"/>
        </w:rPr>
        <w:t xml:space="preserve"> (</w:t>
      </w:r>
      <w:r w:rsidR="00DF1E1B" w:rsidRPr="00FF61BF">
        <w:rPr>
          <w:rFonts w:ascii="Times New Roman" w:hAnsi="Times New Roman" w:cs="Times New Roman"/>
          <w:color w:val="000000" w:themeColor="text1"/>
          <w:sz w:val="22"/>
          <w:szCs w:val="22"/>
          <w:lang w:val="en-US"/>
        </w:rPr>
        <w:t>Klaus J. Z., Fischer.K.2013)</w:t>
      </w:r>
      <w:r w:rsidRPr="00FF61BF">
        <w:rPr>
          <w:rFonts w:asciiTheme="minorBidi" w:hAnsiTheme="minorBidi"/>
          <w:color w:val="000000" w:themeColor="text1"/>
          <w:sz w:val="24"/>
          <w:szCs w:val="24"/>
          <w:lang w:val="en-US"/>
        </w:rPr>
        <w:t>.</w:t>
      </w:r>
      <w:r w:rsidR="00C273A4" w:rsidRPr="00FF61BF">
        <w:rPr>
          <w:rFonts w:asciiTheme="minorBidi" w:hAnsiTheme="minorBidi"/>
          <w:color w:val="000000" w:themeColor="text1"/>
          <w:sz w:val="24"/>
          <w:szCs w:val="24"/>
          <w:lang w:val="en-US"/>
        </w:rPr>
        <w:t xml:space="preserve"> They mentioned that both of ergonomics and sustainability are</w:t>
      </w:r>
      <w:r w:rsidR="00180E63" w:rsidRPr="00FF61BF">
        <w:rPr>
          <w:rFonts w:asciiTheme="minorBidi" w:hAnsiTheme="minorBidi"/>
          <w:color w:val="000000" w:themeColor="text1"/>
          <w:sz w:val="24"/>
          <w:szCs w:val="24"/>
          <w:lang w:val="en-US"/>
        </w:rPr>
        <w:t xml:space="preserve"> the</w:t>
      </w:r>
      <w:r w:rsidR="00C273A4" w:rsidRPr="00FF61BF">
        <w:rPr>
          <w:rFonts w:asciiTheme="minorBidi" w:hAnsiTheme="minorBidi"/>
          <w:color w:val="000000" w:themeColor="text1"/>
          <w:sz w:val="24"/>
          <w:szCs w:val="24"/>
          <w:lang w:val="en-US"/>
        </w:rPr>
        <w:t xml:space="preserve"> wide system including some similar scope. </w:t>
      </w:r>
      <w:r w:rsidR="00180E63" w:rsidRPr="00FF61BF">
        <w:rPr>
          <w:rFonts w:asciiTheme="minorBidi" w:hAnsiTheme="minorBidi"/>
          <w:color w:val="000000" w:themeColor="text1"/>
          <w:sz w:val="24"/>
          <w:szCs w:val="24"/>
          <w:lang w:val="en-US"/>
        </w:rPr>
        <w:t>The i</w:t>
      </w:r>
      <w:r w:rsidR="00C273A4" w:rsidRPr="00FF61BF">
        <w:rPr>
          <w:rFonts w:asciiTheme="minorBidi" w:hAnsiTheme="minorBidi"/>
          <w:color w:val="000000" w:themeColor="text1"/>
          <w:sz w:val="24"/>
          <w:szCs w:val="24"/>
          <w:lang w:val="en-US"/>
        </w:rPr>
        <w:t>nteraction between ergonomics and sustainability paradigm</w:t>
      </w:r>
      <w:r w:rsidR="00D049DD" w:rsidRPr="00FF61BF">
        <w:rPr>
          <w:rFonts w:asciiTheme="minorBidi" w:hAnsiTheme="minorBidi"/>
          <w:color w:val="000000" w:themeColor="text1"/>
          <w:sz w:val="24"/>
          <w:szCs w:val="24"/>
          <w:lang w:val="en-US"/>
        </w:rPr>
        <w:t>, and necessity</w:t>
      </w:r>
      <w:r w:rsidR="00C273A4" w:rsidRPr="00FF61BF">
        <w:rPr>
          <w:rFonts w:asciiTheme="minorBidi" w:hAnsiTheme="minorBidi"/>
          <w:color w:val="000000" w:themeColor="text1"/>
          <w:sz w:val="24"/>
          <w:szCs w:val="24"/>
          <w:lang w:val="en-US"/>
        </w:rPr>
        <w:t xml:space="preserve"> of sustainability in ergonomics as a new approach focused in th</w:t>
      </w:r>
      <w:r w:rsidR="00D049DD" w:rsidRPr="00FF61BF">
        <w:rPr>
          <w:rFonts w:asciiTheme="minorBidi" w:hAnsiTheme="minorBidi"/>
          <w:color w:val="000000" w:themeColor="text1"/>
          <w:sz w:val="24"/>
          <w:szCs w:val="24"/>
          <w:lang w:val="en-US"/>
        </w:rPr>
        <w:t>eir</w:t>
      </w:r>
      <w:r w:rsidR="00C273A4" w:rsidRPr="00FF61BF">
        <w:rPr>
          <w:rFonts w:asciiTheme="minorBidi" w:hAnsiTheme="minorBidi"/>
          <w:color w:val="000000" w:themeColor="text1"/>
          <w:sz w:val="24"/>
          <w:szCs w:val="24"/>
          <w:lang w:val="en-US"/>
        </w:rPr>
        <w:t xml:space="preserve"> paper.</w:t>
      </w:r>
    </w:p>
    <w:p w14:paraId="57AA1385" w14:textId="77777777" w:rsidR="00C273A4" w:rsidRPr="00FF61BF" w:rsidRDefault="00C273A4" w:rsidP="00F32B75">
      <w:pPr>
        <w:autoSpaceDE w:val="0"/>
        <w:autoSpaceDN w:val="0"/>
        <w:adjustRightInd w:val="0"/>
        <w:jc w:val="both"/>
        <w:rPr>
          <w:rFonts w:asciiTheme="minorBidi" w:hAnsiTheme="minorBidi"/>
          <w:color w:val="000000" w:themeColor="text1"/>
          <w:sz w:val="24"/>
          <w:szCs w:val="24"/>
          <w:lang w:val="en-US"/>
        </w:rPr>
      </w:pPr>
    </w:p>
    <w:p w14:paraId="32BBB24E" w14:textId="77777777" w:rsidR="0025103D" w:rsidRPr="00FF61BF" w:rsidRDefault="0025103D" w:rsidP="00F32B75">
      <w:pPr>
        <w:autoSpaceDE w:val="0"/>
        <w:autoSpaceDN w:val="0"/>
        <w:adjustRightInd w:val="0"/>
        <w:jc w:val="both"/>
        <w:rPr>
          <w:rFonts w:asciiTheme="minorBidi" w:hAnsiTheme="minorBidi"/>
          <w:color w:val="000000" w:themeColor="text1"/>
          <w:sz w:val="24"/>
          <w:szCs w:val="24"/>
          <w:lang w:val="en-US"/>
        </w:rPr>
      </w:pPr>
    </w:p>
    <w:p w14:paraId="65B41DC5" w14:textId="77777777" w:rsidR="00BC30DC" w:rsidRPr="00FF61BF" w:rsidRDefault="009406F8" w:rsidP="00F32B75">
      <w:pPr>
        <w:autoSpaceDE w:val="0"/>
        <w:autoSpaceDN w:val="0"/>
        <w:adjustRightInd w:val="0"/>
        <w:jc w:val="both"/>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t xml:space="preserve">The six above mentioned papers, mostly have a </w:t>
      </w:r>
      <w:r w:rsidR="005C74B4" w:rsidRPr="00FF61BF">
        <w:rPr>
          <w:rFonts w:asciiTheme="minorBidi" w:hAnsiTheme="minorBidi"/>
          <w:color w:val="000000" w:themeColor="text1"/>
          <w:sz w:val="24"/>
          <w:szCs w:val="24"/>
          <w:lang w:val="en-US"/>
        </w:rPr>
        <w:t>point of view on management</w:t>
      </w:r>
      <w:r w:rsidRPr="00FF61BF">
        <w:rPr>
          <w:rFonts w:asciiTheme="minorBidi" w:hAnsiTheme="minorBidi"/>
          <w:color w:val="000000" w:themeColor="text1"/>
          <w:sz w:val="24"/>
          <w:szCs w:val="24"/>
          <w:lang w:val="en-US"/>
        </w:rPr>
        <w:t xml:space="preserve"> approach </w:t>
      </w:r>
      <w:r w:rsidR="005C74B4" w:rsidRPr="00FF61BF">
        <w:rPr>
          <w:rFonts w:asciiTheme="minorBidi" w:hAnsiTheme="minorBidi"/>
          <w:color w:val="000000" w:themeColor="text1"/>
          <w:sz w:val="24"/>
          <w:szCs w:val="24"/>
          <w:lang w:val="en-US"/>
        </w:rPr>
        <w:t xml:space="preserve">about </w:t>
      </w:r>
      <w:r w:rsidRPr="00FF61BF">
        <w:rPr>
          <w:rFonts w:asciiTheme="minorBidi" w:hAnsiTheme="minorBidi"/>
          <w:color w:val="000000" w:themeColor="text1"/>
          <w:sz w:val="24"/>
          <w:szCs w:val="24"/>
          <w:lang w:val="en-US"/>
        </w:rPr>
        <w:t xml:space="preserve">ergonomics and </w:t>
      </w:r>
      <w:r w:rsidR="005C74B4" w:rsidRPr="00FF61BF">
        <w:rPr>
          <w:rFonts w:asciiTheme="minorBidi" w:hAnsiTheme="minorBidi"/>
          <w:color w:val="000000" w:themeColor="text1"/>
          <w:sz w:val="24"/>
          <w:szCs w:val="24"/>
          <w:lang w:val="en-US"/>
        </w:rPr>
        <w:t>sustainability relationship. However, the</w:t>
      </w:r>
      <w:r w:rsidRPr="00FF61BF">
        <w:rPr>
          <w:rFonts w:asciiTheme="minorBidi" w:hAnsiTheme="minorBidi"/>
          <w:color w:val="000000" w:themeColor="text1"/>
          <w:sz w:val="24"/>
          <w:szCs w:val="24"/>
          <w:lang w:val="en-US"/>
        </w:rPr>
        <w:t xml:space="preserve"> </w:t>
      </w:r>
      <w:r w:rsidR="005C74B4" w:rsidRPr="00FF61BF">
        <w:rPr>
          <w:rFonts w:asciiTheme="minorBidi" w:hAnsiTheme="minorBidi"/>
          <w:color w:val="000000" w:themeColor="text1"/>
          <w:sz w:val="24"/>
          <w:szCs w:val="24"/>
          <w:lang w:val="en-US"/>
        </w:rPr>
        <w:t xml:space="preserve">three papers as follows </w:t>
      </w:r>
      <w:r w:rsidR="00D049DD" w:rsidRPr="00FF61BF">
        <w:rPr>
          <w:rFonts w:asciiTheme="minorBidi" w:hAnsiTheme="minorBidi"/>
          <w:color w:val="000000" w:themeColor="text1"/>
          <w:sz w:val="24"/>
          <w:szCs w:val="24"/>
          <w:lang w:val="en-US"/>
        </w:rPr>
        <w:t xml:space="preserve">have the theme of </w:t>
      </w:r>
      <w:r w:rsidR="00EE1AAB" w:rsidRPr="00FF61BF">
        <w:rPr>
          <w:rFonts w:asciiTheme="minorBidi" w:hAnsiTheme="minorBidi"/>
          <w:color w:val="000000" w:themeColor="text1"/>
          <w:sz w:val="24"/>
          <w:szCs w:val="24"/>
          <w:lang w:val="en-US"/>
        </w:rPr>
        <w:t xml:space="preserve">the </w:t>
      </w:r>
      <w:r w:rsidR="005C74B4" w:rsidRPr="00FF61BF">
        <w:rPr>
          <w:rFonts w:asciiTheme="minorBidi" w:hAnsiTheme="minorBidi"/>
          <w:color w:val="000000" w:themeColor="text1"/>
          <w:sz w:val="24"/>
          <w:szCs w:val="24"/>
          <w:lang w:val="en-US"/>
        </w:rPr>
        <w:t>design approach.</w:t>
      </w:r>
    </w:p>
    <w:p w14:paraId="49E6FAB0" w14:textId="77777777" w:rsidR="005C74B4" w:rsidRPr="00FF61BF" w:rsidRDefault="005C74B4" w:rsidP="00F32B75">
      <w:pPr>
        <w:autoSpaceDE w:val="0"/>
        <w:autoSpaceDN w:val="0"/>
        <w:adjustRightInd w:val="0"/>
        <w:jc w:val="both"/>
        <w:rPr>
          <w:rFonts w:asciiTheme="minorBidi" w:hAnsiTheme="minorBidi"/>
          <w:color w:val="000000" w:themeColor="text1"/>
          <w:sz w:val="24"/>
          <w:szCs w:val="24"/>
          <w:lang w:val="en-US"/>
        </w:rPr>
      </w:pPr>
    </w:p>
    <w:p w14:paraId="3D2C0FE6" w14:textId="77777777" w:rsidR="0050567D" w:rsidRPr="00FF61BF" w:rsidRDefault="00F24CF7" w:rsidP="00F32B75">
      <w:pPr>
        <w:autoSpaceDE w:val="0"/>
        <w:autoSpaceDN w:val="0"/>
        <w:adjustRightInd w:val="0"/>
        <w:jc w:val="both"/>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t>Giuseppe A</w:t>
      </w:r>
      <w:r w:rsidR="00B3754A" w:rsidRPr="00FF61BF">
        <w:rPr>
          <w:rFonts w:asciiTheme="minorBidi" w:hAnsiTheme="minorBidi"/>
          <w:color w:val="000000" w:themeColor="text1"/>
          <w:sz w:val="24"/>
          <w:szCs w:val="24"/>
          <w:lang w:val="en-US"/>
        </w:rPr>
        <w:t>.,</w:t>
      </w:r>
      <w:r w:rsidRPr="00FF61BF">
        <w:rPr>
          <w:rFonts w:asciiTheme="minorBidi" w:hAnsiTheme="minorBidi"/>
          <w:color w:val="000000" w:themeColor="text1"/>
          <w:sz w:val="24"/>
          <w:szCs w:val="24"/>
          <w:lang w:val="en-US"/>
        </w:rPr>
        <w:t xml:space="preserve"> e</w:t>
      </w:r>
      <w:r w:rsidR="00B3754A" w:rsidRPr="00FF61BF">
        <w:rPr>
          <w:rFonts w:asciiTheme="minorBidi" w:hAnsiTheme="minorBidi"/>
          <w:color w:val="000000" w:themeColor="text1"/>
          <w:sz w:val="24"/>
          <w:szCs w:val="24"/>
          <w:lang w:val="en-US"/>
        </w:rPr>
        <w:t>t.al.(2012)</w:t>
      </w:r>
      <w:r w:rsidRPr="00FF61BF">
        <w:rPr>
          <w:rFonts w:asciiTheme="minorBidi" w:hAnsiTheme="minorBidi"/>
          <w:color w:val="000000" w:themeColor="text1"/>
          <w:sz w:val="24"/>
          <w:szCs w:val="24"/>
          <w:lang w:val="en-US"/>
        </w:rPr>
        <w:t xml:space="preserve"> </w:t>
      </w:r>
      <w:r w:rsidR="00B3754A" w:rsidRPr="00FF61BF">
        <w:rPr>
          <w:rFonts w:asciiTheme="minorBidi" w:hAnsiTheme="minorBidi"/>
          <w:color w:val="000000" w:themeColor="text1"/>
          <w:sz w:val="24"/>
          <w:szCs w:val="24"/>
          <w:lang w:val="en-US"/>
        </w:rPr>
        <w:t>studied about elderly in an environmental sustainable</w:t>
      </w:r>
      <w:r w:rsidR="0050567D" w:rsidRPr="00FF61BF">
        <w:rPr>
          <w:rFonts w:asciiTheme="minorBidi" w:hAnsiTheme="minorBidi"/>
          <w:color w:val="000000" w:themeColor="text1"/>
          <w:sz w:val="24"/>
          <w:szCs w:val="24"/>
          <w:lang w:val="en-US"/>
        </w:rPr>
        <w:t>(paper No</w:t>
      </w:r>
      <w:r w:rsidR="00255E58" w:rsidRPr="00FF61BF">
        <w:rPr>
          <w:rFonts w:asciiTheme="minorBidi" w:hAnsiTheme="minorBidi"/>
          <w:color w:val="000000" w:themeColor="text1"/>
          <w:sz w:val="24"/>
          <w:szCs w:val="24"/>
          <w:lang w:val="en-US"/>
        </w:rPr>
        <w:t>.4,</w:t>
      </w:r>
      <w:r w:rsidR="0050567D" w:rsidRPr="00FF61BF">
        <w:rPr>
          <w:rFonts w:asciiTheme="minorBidi" w:hAnsiTheme="minorBidi"/>
          <w:color w:val="000000" w:themeColor="text1"/>
          <w:sz w:val="24"/>
          <w:szCs w:val="24"/>
          <w:lang w:val="en-US"/>
        </w:rPr>
        <w:t xml:space="preserve"> </w:t>
      </w:r>
      <w:r w:rsidR="003D6C17" w:rsidRPr="00FF61BF">
        <w:rPr>
          <w:rFonts w:asciiTheme="minorBidi" w:hAnsiTheme="minorBidi"/>
          <w:color w:val="000000" w:themeColor="text1"/>
          <w:sz w:val="24"/>
          <w:szCs w:val="24"/>
          <w:lang w:val="en-US"/>
        </w:rPr>
        <w:t>Table 1</w:t>
      </w:r>
      <w:r w:rsidR="0050567D" w:rsidRPr="00FF61BF">
        <w:rPr>
          <w:rFonts w:asciiTheme="minorBidi" w:hAnsiTheme="minorBidi"/>
          <w:color w:val="000000" w:themeColor="text1"/>
          <w:sz w:val="24"/>
          <w:szCs w:val="24"/>
          <w:lang w:val="en-US"/>
        </w:rPr>
        <w:t>)</w:t>
      </w:r>
      <w:r w:rsidR="00B3754A" w:rsidRPr="00FF61BF">
        <w:rPr>
          <w:rFonts w:asciiTheme="minorBidi" w:hAnsiTheme="minorBidi"/>
          <w:color w:val="000000" w:themeColor="text1"/>
          <w:sz w:val="24"/>
          <w:szCs w:val="24"/>
          <w:lang w:val="en-US"/>
        </w:rPr>
        <w:t>, and in this case, they showed that the effectiveness of ergonomic design towards sustainability</w:t>
      </w:r>
      <w:r w:rsidR="00DF1E1B" w:rsidRPr="00FF61BF">
        <w:rPr>
          <w:rFonts w:asciiTheme="minorBidi" w:hAnsiTheme="minorBidi"/>
          <w:color w:val="000000" w:themeColor="text1"/>
          <w:sz w:val="24"/>
          <w:szCs w:val="24"/>
          <w:lang w:val="en-US"/>
        </w:rPr>
        <w:t xml:space="preserve"> (</w:t>
      </w:r>
      <w:r w:rsidR="00DF1E1B" w:rsidRPr="00FF61BF">
        <w:rPr>
          <w:rFonts w:ascii="Times New Roman" w:hAnsi="Times New Roman" w:cs="Times New Roman"/>
          <w:color w:val="000000" w:themeColor="text1"/>
          <w:sz w:val="24"/>
          <w:szCs w:val="22"/>
          <w:lang w:val="en-US"/>
        </w:rPr>
        <w:t>Giuseppe A., et.al. ,2012</w:t>
      </w:r>
      <w:r w:rsidR="00DF1E1B" w:rsidRPr="00FF61BF">
        <w:rPr>
          <w:color w:val="000000" w:themeColor="text1"/>
          <w:sz w:val="22"/>
          <w:szCs w:val="22"/>
          <w:lang w:val="en-US"/>
        </w:rPr>
        <w:t>)</w:t>
      </w:r>
      <w:r w:rsidR="00B3754A" w:rsidRPr="00FF61BF">
        <w:rPr>
          <w:rFonts w:asciiTheme="minorBidi" w:hAnsiTheme="minorBidi"/>
          <w:color w:val="000000" w:themeColor="text1"/>
          <w:sz w:val="24"/>
          <w:szCs w:val="24"/>
          <w:lang w:val="en-US"/>
        </w:rPr>
        <w:t>.</w:t>
      </w:r>
      <w:r w:rsidR="00D049DD" w:rsidRPr="00FF61BF">
        <w:rPr>
          <w:rFonts w:asciiTheme="minorBidi" w:hAnsiTheme="minorBidi"/>
          <w:color w:val="000000" w:themeColor="text1"/>
          <w:sz w:val="24"/>
          <w:szCs w:val="24"/>
          <w:lang w:val="en-US"/>
        </w:rPr>
        <w:t xml:space="preserve"> I</w:t>
      </w:r>
      <w:r w:rsidR="00B3754A" w:rsidRPr="00FF61BF">
        <w:rPr>
          <w:rFonts w:asciiTheme="minorBidi" w:hAnsiTheme="minorBidi"/>
          <w:color w:val="000000" w:themeColor="text1"/>
          <w:sz w:val="24"/>
          <w:szCs w:val="24"/>
          <w:lang w:val="en-US"/>
        </w:rPr>
        <w:t xml:space="preserve">n this paper, the role of Information and communication information (ICT) on life easier and safer </w:t>
      </w:r>
      <w:r w:rsidR="0050567D" w:rsidRPr="00FF61BF">
        <w:rPr>
          <w:rFonts w:asciiTheme="minorBidi" w:hAnsiTheme="minorBidi"/>
          <w:color w:val="000000" w:themeColor="text1"/>
          <w:sz w:val="24"/>
          <w:szCs w:val="24"/>
          <w:lang w:val="en-US"/>
        </w:rPr>
        <w:t xml:space="preserve">for vulnerable groups </w:t>
      </w:r>
      <w:r w:rsidR="00B3754A" w:rsidRPr="00FF61BF">
        <w:rPr>
          <w:rFonts w:asciiTheme="minorBidi" w:hAnsiTheme="minorBidi"/>
          <w:color w:val="000000" w:themeColor="text1"/>
          <w:sz w:val="24"/>
          <w:szCs w:val="24"/>
          <w:lang w:val="en-US"/>
        </w:rPr>
        <w:t>was emphasized</w:t>
      </w:r>
      <w:r w:rsidR="00D049DD" w:rsidRPr="00FF61BF">
        <w:rPr>
          <w:rFonts w:asciiTheme="minorBidi" w:hAnsiTheme="minorBidi"/>
          <w:color w:val="000000" w:themeColor="text1"/>
          <w:sz w:val="24"/>
          <w:szCs w:val="24"/>
          <w:lang w:val="en-US"/>
        </w:rPr>
        <w:t>, as well</w:t>
      </w:r>
      <w:r w:rsidR="0050567D" w:rsidRPr="00FF61BF">
        <w:rPr>
          <w:rFonts w:asciiTheme="minorBidi" w:hAnsiTheme="minorBidi"/>
          <w:color w:val="000000" w:themeColor="text1"/>
          <w:sz w:val="24"/>
          <w:szCs w:val="24"/>
          <w:lang w:val="en-US"/>
        </w:rPr>
        <w:t>.</w:t>
      </w:r>
    </w:p>
    <w:p w14:paraId="5E6ABBDA" w14:textId="77777777" w:rsidR="0050567D" w:rsidRPr="00FF61BF" w:rsidRDefault="0050567D" w:rsidP="00F32B75">
      <w:pPr>
        <w:autoSpaceDE w:val="0"/>
        <w:autoSpaceDN w:val="0"/>
        <w:adjustRightInd w:val="0"/>
        <w:jc w:val="both"/>
        <w:rPr>
          <w:rFonts w:asciiTheme="minorBidi" w:hAnsiTheme="minorBidi"/>
          <w:color w:val="000000" w:themeColor="text1"/>
          <w:sz w:val="24"/>
          <w:szCs w:val="24"/>
          <w:lang w:val="en-US"/>
        </w:rPr>
      </w:pPr>
    </w:p>
    <w:p w14:paraId="3FB5771B" w14:textId="77777777" w:rsidR="00B3754A" w:rsidRPr="00FF61BF" w:rsidRDefault="0050567D" w:rsidP="00F32B75">
      <w:pPr>
        <w:autoSpaceDE w:val="0"/>
        <w:autoSpaceDN w:val="0"/>
        <w:adjustRightInd w:val="0"/>
        <w:jc w:val="both"/>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t>N</w:t>
      </w:r>
      <w:r w:rsidR="00D9434D" w:rsidRPr="00FF61BF">
        <w:rPr>
          <w:rFonts w:asciiTheme="minorBidi" w:hAnsiTheme="minorBidi"/>
          <w:color w:val="000000" w:themeColor="text1"/>
          <w:sz w:val="24"/>
          <w:szCs w:val="24"/>
          <w:lang w:val="en-US"/>
        </w:rPr>
        <w:t>adadur</w:t>
      </w:r>
      <w:r w:rsidRPr="00FF61BF">
        <w:rPr>
          <w:rFonts w:asciiTheme="minorBidi" w:hAnsiTheme="minorBidi"/>
          <w:color w:val="000000" w:themeColor="text1"/>
          <w:sz w:val="24"/>
          <w:szCs w:val="24"/>
          <w:lang w:val="en-US"/>
        </w:rPr>
        <w:t xml:space="preserve">. </w:t>
      </w:r>
      <w:r w:rsidR="00D9434D" w:rsidRPr="00FF61BF">
        <w:rPr>
          <w:rFonts w:asciiTheme="minorBidi" w:hAnsiTheme="minorBidi"/>
          <w:color w:val="000000" w:themeColor="text1"/>
          <w:sz w:val="24"/>
          <w:szCs w:val="24"/>
          <w:lang w:val="en-US"/>
        </w:rPr>
        <w:t xml:space="preserve">G. </w:t>
      </w:r>
      <w:r w:rsidRPr="00FF61BF">
        <w:rPr>
          <w:rFonts w:asciiTheme="minorBidi" w:hAnsiTheme="minorBidi"/>
          <w:color w:val="000000" w:themeColor="text1"/>
          <w:sz w:val="24"/>
          <w:szCs w:val="24"/>
          <w:lang w:val="en-US"/>
        </w:rPr>
        <w:t>and Parkinson (2013)</w:t>
      </w:r>
      <w:r w:rsidR="00B3754A" w:rsidRPr="00FF61BF">
        <w:rPr>
          <w:rFonts w:asciiTheme="minorBidi" w:hAnsiTheme="minorBidi"/>
          <w:color w:val="000000" w:themeColor="text1"/>
          <w:sz w:val="24"/>
          <w:szCs w:val="24"/>
          <w:lang w:val="en-US"/>
        </w:rPr>
        <w:t xml:space="preserve"> </w:t>
      </w:r>
      <w:r w:rsidRPr="00FF61BF">
        <w:rPr>
          <w:rFonts w:asciiTheme="minorBidi" w:hAnsiTheme="minorBidi"/>
          <w:color w:val="000000" w:themeColor="text1"/>
          <w:sz w:val="24"/>
          <w:szCs w:val="24"/>
          <w:lang w:val="en-US"/>
        </w:rPr>
        <w:t>showed that anthropometric design could help to make a sustainable workplace (paper No</w:t>
      </w:r>
      <w:r w:rsidR="00255E58" w:rsidRPr="00FF61BF">
        <w:rPr>
          <w:rFonts w:asciiTheme="minorBidi" w:hAnsiTheme="minorBidi"/>
          <w:color w:val="000000" w:themeColor="text1"/>
          <w:sz w:val="24"/>
          <w:szCs w:val="24"/>
          <w:lang w:val="en-US"/>
        </w:rPr>
        <w:t xml:space="preserve">.5, </w:t>
      </w:r>
      <w:r w:rsidR="003D6C17" w:rsidRPr="00FF61BF">
        <w:rPr>
          <w:rFonts w:asciiTheme="minorBidi" w:hAnsiTheme="minorBidi"/>
          <w:color w:val="000000" w:themeColor="text1"/>
          <w:sz w:val="24"/>
          <w:szCs w:val="24"/>
          <w:lang w:val="en-US"/>
        </w:rPr>
        <w:t>Table 1</w:t>
      </w:r>
      <w:r w:rsidRPr="00FF61BF">
        <w:rPr>
          <w:rFonts w:asciiTheme="minorBidi" w:hAnsiTheme="minorBidi"/>
          <w:color w:val="000000" w:themeColor="text1"/>
          <w:sz w:val="24"/>
          <w:szCs w:val="24"/>
          <w:lang w:val="en-US"/>
        </w:rPr>
        <w:t>)</w:t>
      </w:r>
      <w:r w:rsidR="001A14F0" w:rsidRPr="00FF61BF">
        <w:rPr>
          <w:rFonts w:asciiTheme="minorBidi" w:hAnsiTheme="minorBidi"/>
          <w:color w:val="000000" w:themeColor="text1"/>
          <w:sz w:val="24"/>
          <w:szCs w:val="24"/>
          <w:lang w:val="en-US"/>
        </w:rPr>
        <w:t xml:space="preserve">. This paper explains that ergonomic </w:t>
      </w:r>
      <w:r w:rsidR="00B15D84" w:rsidRPr="00FF61BF">
        <w:rPr>
          <w:rFonts w:asciiTheme="minorBidi" w:hAnsiTheme="minorBidi"/>
          <w:color w:val="000000" w:themeColor="text1"/>
          <w:sz w:val="24"/>
          <w:szCs w:val="24"/>
          <w:lang w:val="en-US"/>
        </w:rPr>
        <w:t>design throughout anthropometry is</w:t>
      </w:r>
      <w:r w:rsidR="001A14F0" w:rsidRPr="00FF61BF">
        <w:rPr>
          <w:rFonts w:asciiTheme="minorBidi" w:hAnsiTheme="minorBidi"/>
          <w:color w:val="000000" w:themeColor="text1"/>
          <w:sz w:val="24"/>
          <w:szCs w:val="24"/>
          <w:lang w:val="en-US"/>
        </w:rPr>
        <w:t xml:space="preserve"> related to all aspects of sustainability, in which reducing the raw material also achieved</w:t>
      </w:r>
      <w:r w:rsidR="00DF1E1B" w:rsidRPr="00FF61BF">
        <w:rPr>
          <w:rFonts w:asciiTheme="minorBidi" w:hAnsiTheme="minorBidi"/>
          <w:color w:val="000000" w:themeColor="text1"/>
          <w:sz w:val="24"/>
          <w:szCs w:val="24"/>
          <w:lang w:val="en-US"/>
        </w:rPr>
        <w:t xml:space="preserve"> (</w:t>
      </w:r>
      <w:r w:rsidR="00DF1E1B" w:rsidRPr="00FF61BF">
        <w:rPr>
          <w:rFonts w:ascii="Times New Roman" w:hAnsi="Times New Roman" w:cs="Times New Roman"/>
          <w:color w:val="000000" w:themeColor="text1"/>
          <w:sz w:val="22"/>
          <w:szCs w:val="22"/>
          <w:lang w:val="en-US"/>
        </w:rPr>
        <w:t>Nadadur. G. and Parkinson</w:t>
      </w:r>
      <w:r w:rsidR="00DF1E1B" w:rsidRPr="00FF61BF">
        <w:rPr>
          <w:rFonts w:asciiTheme="minorBidi" w:hAnsiTheme="minorBidi"/>
          <w:color w:val="000000" w:themeColor="text1"/>
          <w:sz w:val="24"/>
          <w:szCs w:val="24"/>
          <w:lang w:val="en-US"/>
        </w:rPr>
        <w:t xml:space="preserve"> ,2013)</w:t>
      </w:r>
      <w:r w:rsidR="001A14F0" w:rsidRPr="00FF61BF">
        <w:rPr>
          <w:rFonts w:asciiTheme="minorBidi" w:hAnsiTheme="minorBidi"/>
          <w:color w:val="000000" w:themeColor="text1"/>
          <w:sz w:val="24"/>
          <w:szCs w:val="24"/>
          <w:lang w:val="en-US"/>
        </w:rPr>
        <w:t>.</w:t>
      </w:r>
    </w:p>
    <w:p w14:paraId="2FA729A4" w14:textId="77777777" w:rsidR="00B765F9" w:rsidRPr="00FF61BF" w:rsidRDefault="00B765F9" w:rsidP="00F32B75">
      <w:pPr>
        <w:autoSpaceDE w:val="0"/>
        <w:autoSpaceDN w:val="0"/>
        <w:adjustRightInd w:val="0"/>
        <w:jc w:val="both"/>
        <w:rPr>
          <w:rFonts w:asciiTheme="minorBidi" w:hAnsiTheme="minorBidi"/>
          <w:color w:val="000000" w:themeColor="text1"/>
          <w:sz w:val="24"/>
          <w:szCs w:val="24"/>
          <w:lang w:val="en-US"/>
        </w:rPr>
      </w:pPr>
    </w:p>
    <w:p w14:paraId="3AF54275" w14:textId="77777777" w:rsidR="00C51122" w:rsidRPr="00FF61BF" w:rsidRDefault="00B765F9" w:rsidP="005241C0">
      <w:pPr>
        <w:autoSpaceDE w:val="0"/>
        <w:autoSpaceDN w:val="0"/>
        <w:adjustRightInd w:val="0"/>
        <w:jc w:val="both"/>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t>Pilczuk, D., and Barefield.K. (201</w:t>
      </w:r>
      <w:r w:rsidR="00BB48D4" w:rsidRPr="00FF61BF">
        <w:rPr>
          <w:rFonts w:asciiTheme="minorBidi" w:hAnsiTheme="minorBidi"/>
          <w:color w:val="000000" w:themeColor="text1"/>
          <w:sz w:val="24"/>
          <w:szCs w:val="24"/>
          <w:lang w:val="en-US"/>
        </w:rPr>
        <w:t>4</w:t>
      </w:r>
      <w:r w:rsidRPr="00FF61BF">
        <w:rPr>
          <w:rFonts w:asciiTheme="minorBidi" w:hAnsiTheme="minorBidi"/>
          <w:color w:val="000000" w:themeColor="text1"/>
          <w:sz w:val="24"/>
          <w:szCs w:val="24"/>
          <w:lang w:val="en-US"/>
        </w:rPr>
        <w:t>)</w:t>
      </w:r>
      <w:r w:rsidR="005241C0" w:rsidRPr="00FF61BF">
        <w:rPr>
          <w:rFonts w:asciiTheme="minorBidi" w:hAnsiTheme="minorBidi"/>
          <w:color w:val="000000" w:themeColor="text1"/>
          <w:sz w:val="24"/>
          <w:szCs w:val="24"/>
          <w:lang w:val="en-US"/>
        </w:rPr>
        <w:t xml:space="preserve"> showed </w:t>
      </w:r>
      <w:r w:rsidRPr="00FF61BF">
        <w:rPr>
          <w:rFonts w:asciiTheme="minorBidi" w:hAnsiTheme="minorBidi"/>
          <w:color w:val="000000" w:themeColor="text1"/>
          <w:sz w:val="24"/>
          <w:szCs w:val="24"/>
          <w:lang w:val="en-US"/>
        </w:rPr>
        <w:t>(paper No</w:t>
      </w:r>
      <w:r w:rsidR="00040AB6" w:rsidRPr="00FF61BF">
        <w:rPr>
          <w:rFonts w:asciiTheme="minorBidi" w:hAnsiTheme="minorBidi"/>
          <w:color w:val="000000" w:themeColor="text1"/>
          <w:sz w:val="24"/>
          <w:szCs w:val="24"/>
          <w:lang w:val="en-US"/>
        </w:rPr>
        <w:t xml:space="preserve">.1, </w:t>
      </w:r>
      <w:r w:rsidR="003D6C17" w:rsidRPr="00FF61BF">
        <w:rPr>
          <w:rFonts w:asciiTheme="minorBidi" w:hAnsiTheme="minorBidi"/>
          <w:color w:val="000000" w:themeColor="text1"/>
          <w:sz w:val="24"/>
          <w:szCs w:val="24"/>
          <w:lang w:val="en-US"/>
        </w:rPr>
        <w:t>Table 1</w:t>
      </w:r>
      <w:r w:rsidRPr="00FF61BF">
        <w:rPr>
          <w:rFonts w:asciiTheme="minorBidi" w:hAnsiTheme="minorBidi"/>
          <w:color w:val="000000" w:themeColor="text1"/>
          <w:sz w:val="24"/>
          <w:szCs w:val="24"/>
          <w:lang w:val="en-US"/>
        </w:rPr>
        <w:t>) that</w:t>
      </w:r>
      <w:r w:rsidR="005241C0" w:rsidRPr="00FF61BF">
        <w:rPr>
          <w:rFonts w:asciiTheme="minorBidi" w:hAnsiTheme="minorBidi"/>
          <w:color w:val="000000" w:themeColor="text1"/>
          <w:sz w:val="24"/>
          <w:szCs w:val="24"/>
          <w:lang w:val="en-US"/>
        </w:rPr>
        <w:t xml:space="preserve"> employees’ engagement increase in both programs of sustainability and ergonomics </w:t>
      </w:r>
      <w:r w:rsidRPr="00FF61BF">
        <w:rPr>
          <w:rFonts w:asciiTheme="minorBidi" w:hAnsiTheme="minorBidi"/>
          <w:color w:val="000000" w:themeColor="text1"/>
          <w:sz w:val="24"/>
          <w:szCs w:val="24"/>
          <w:lang w:val="en-US"/>
        </w:rPr>
        <w:t>by ergonomics intervention</w:t>
      </w:r>
      <w:r w:rsidR="005241C0" w:rsidRPr="00FF61BF">
        <w:rPr>
          <w:rFonts w:asciiTheme="minorBidi" w:hAnsiTheme="minorBidi"/>
          <w:color w:val="000000" w:themeColor="text1"/>
          <w:sz w:val="24"/>
          <w:szCs w:val="24"/>
          <w:lang w:val="en-US"/>
        </w:rPr>
        <w:t>s</w:t>
      </w:r>
      <w:r w:rsidRPr="00FF61BF">
        <w:rPr>
          <w:rFonts w:asciiTheme="minorBidi" w:hAnsiTheme="minorBidi"/>
          <w:color w:val="000000" w:themeColor="text1"/>
          <w:sz w:val="24"/>
          <w:szCs w:val="24"/>
          <w:lang w:val="en-US"/>
        </w:rPr>
        <w:t xml:space="preserve">. In this </w:t>
      </w:r>
      <w:r w:rsidR="005241C0" w:rsidRPr="00FF61BF">
        <w:rPr>
          <w:rFonts w:asciiTheme="minorBidi" w:hAnsiTheme="minorBidi"/>
          <w:color w:val="000000" w:themeColor="text1"/>
          <w:sz w:val="24"/>
          <w:szCs w:val="24"/>
          <w:lang w:val="en-US"/>
        </w:rPr>
        <w:t>case study</w:t>
      </w:r>
      <w:r w:rsidR="00EE1AAB" w:rsidRPr="00FF61BF">
        <w:rPr>
          <w:rFonts w:asciiTheme="minorBidi" w:hAnsiTheme="minorBidi"/>
          <w:color w:val="000000" w:themeColor="text1"/>
          <w:sz w:val="24"/>
          <w:szCs w:val="24"/>
          <w:lang w:val="en-US"/>
        </w:rPr>
        <w:t>,</w:t>
      </w:r>
      <w:r w:rsidRPr="00FF61BF">
        <w:rPr>
          <w:rFonts w:asciiTheme="minorBidi" w:hAnsiTheme="minorBidi"/>
          <w:color w:val="000000" w:themeColor="text1"/>
          <w:sz w:val="24"/>
          <w:szCs w:val="24"/>
          <w:lang w:val="en-US"/>
        </w:rPr>
        <w:t xml:space="preserve"> the green ergonomics was introduced as </w:t>
      </w:r>
      <w:r w:rsidR="00EE1AAB" w:rsidRPr="00FF61BF">
        <w:rPr>
          <w:rFonts w:asciiTheme="minorBidi" w:hAnsiTheme="minorBidi"/>
          <w:color w:val="000000" w:themeColor="text1"/>
          <w:sz w:val="24"/>
          <w:szCs w:val="24"/>
          <w:lang w:val="en-US"/>
        </w:rPr>
        <w:t xml:space="preserve">a </w:t>
      </w:r>
      <w:r w:rsidRPr="00FF61BF">
        <w:rPr>
          <w:rFonts w:asciiTheme="minorBidi" w:hAnsiTheme="minorBidi"/>
          <w:color w:val="000000" w:themeColor="text1"/>
          <w:sz w:val="24"/>
          <w:szCs w:val="24"/>
          <w:lang w:val="en-US"/>
        </w:rPr>
        <w:t>key factor towards sustainable development, too.</w:t>
      </w:r>
      <w:r w:rsidR="005241C0" w:rsidRPr="00FF61BF">
        <w:rPr>
          <w:rFonts w:asciiTheme="minorBidi" w:hAnsiTheme="minorBidi"/>
          <w:color w:val="000000" w:themeColor="text1"/>
          <w:sz w:val="24"/>
          <w:szCs w:val="24"/>
          <w:lang w:val="en-US"/>
        </w:rPr>
        <w:t xml:space="preserve"> The studied case also </w:t>
      </w:r>
      <w:r w:rsidR="00C51122" w:rsidRPr="00FF61BF">
        <w:rPr>
          <w:rFonts w:asciiTheme="minorBidi" w:hAnsiTheme="minorBidi"/>
          <w:color w:val="000000" w:themeColor="text1"/>
          <w:sz w:val="24"/>
          <w:szCs w:val="24"/>
          <w:lang w:val="en-US"/>
        </w:rPr>
        <w:t xml:space="preserve">was a footrest design for office workers, </w:t>
      </w:r>
      <w:r w:rsidR="005241C0" w:rsidRPr="00FF61BF">
        <w:rPr>
          <w:rFonts w:asciiTheme="minorBidi" w:hAnsiTheme="minorBidi"/>
          <w:color w:val="000000" w:themeColor="text1"/>
          <w:sz w:val="24"/>
          <w:szCs w:val="24"/>
          <w:lang w:val="en-US"/>
        </w:rPr>
        <w:t xml:space="preserve">in which </w:t>
      </w:r>
      <w:r w:rsidR="00C51122" w:rsidRPr="00FF61BF">
        <w:rPr>
          <w:rFonts w:asciiTheme="minorBidi" w:hAnsiTheme="minorBidi"/>
          <w:color w:val="000000" w:themeColor="text1"/>
          <w:sz w:val="24"/>
          <w:szCs w:val="24"/>
          <w:lang w:val="en-US"/>
        </w:rPr>
        <w:t>the cost-effective ergonomic solutions were emphasized.</w:t>
      </w:r>
    </w:p>
    <w:p w14:paraId="6E036016" w14:textId="77777777" w:rsidR="00665489" w:rsidRPr="00FF61BF" w:rsidRDefault="00665489" w:rsidP="005241C0">
      <w:pPr>
        <w:autoSpaceDE w:val="0"/>
        <w:autoSpaceDN w:val="0"/>
        <w:adjustRightInd w:val="0"/>
        <w:jc w:val="both"/>
        <w:rPr>
          <w:rFonts w:asciiTheme="minorBidi" w:hAnsiTheme="minorBidi"/>
          <w:color w:val="000000" w:themeColor="text1"/>
          <w:sz w:val="24"/>
          <w:szCs w:val="24"/>
          <w:lang w:val="en-US"/>
        </w:rPr>
      </w:pPr>
    </w:p>
    <w:p w14:paraId="128A272D" w14:textId="6E2BAFE5" w:rsidR="00665489" w:rsidRPr="00FF61BF" w:rsidRDefault="00665489" w:rsidP="005241C0">
      <w:pPr>
        <w:autoSpaceDE w:val="0"/>
        <w:autoSpaceDN w:val="0"/>
        <w:adjustRightInd w:val="0"/>
        <w:jc w:val="both"/>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t xml:space="preserve">Based on the reviewed articles and considering with the main context and themes of the articles, we extracted the Table (2) in which 9 scopes are </w:t>
      </w:r>
      <w:r w:rsidR="00094069" w:rsidRPr="00FF61BF">
        <w:rPr>
          <w:rFonts w:asciiTheme="minorBidi" w:hAnsiTheme="minorBidi"/>
          <w:color w:val="000000" w:themeColor="text1"/>
          <w:sz w:val="24"/>
          <w:szCs w:val="24"/>
          <w:lang w:val="en-US"/>
        </w:rPr>
        <w:t>highlighted</w:t>
      </w:r>
      <w:r w:rsidRPr="00FF61BF">
        <w:rPr>
          <w:rFonts w:asciiTheme="minorBidi" w:hAnsiTheme="minorBidi"/>
          <w:color w:val="000000" w:themeColor="text1"/>
          <w:sz w:val="24"/>
          <w:szCs w:val="24"/>
          <w:lang w:val="en-US"/>
        </w:rPr>
        <w:t>.</w:t>
      </w:r>
    </w:p>
    <w:p w14:paraId="590DB480" w14:textId="77777777" w:rsidR="00825934" w:rsidRPr="00FF61BF" w:rsidRDefault="00825934" w:rsidP="00F32B75">
      <w:pPr>
        <w:autoSpaceDE w:val="0"/>
        <w:autoSpaceDN w:val="0"/>
        <w:adjustRightInd w:val="0"/>
        <w:jc w:val="both"/>
        <w:rPr>
          <w:rFonts w:asciiTheme="minorBidi" w:hAnsiTheme="minorBidi"/>
          <w:color w:val="000000" w:themeColor="text1"/>
          <w:sz w:val="24"/>
          <w:szCs w:val="24"/>
          <w:lang w:val="en-US"/>
        </w:rPr>
      </w:pPr>
    </w:p>
    <w:p w14:paraId="7DD27374" w14:textId="77777777" w:rsidR="00825934" w:rsidRPr="00FF61BF" w:rsidRDefault="00825934" w:rsidP="00F32B75">
      <w:pPr>
        <w:autoSpaceDE w:val="0"/>
        <w:autoSpaceDN w:val="0"/>
        <w:adjustRightInd w:val="0"/>
        <w:jc w:val="both"/>
        <w:rPr>
          <w:rFonts w:asciiTheme="minorBidi" w:hAnsiTheme="minorBidi"/>
          <w:color w:val="000000" w:themeColor="text1"/>
          <w:sz w:val="24"/>
          <w:szCs w:val="24"/>
          <w:lang w:val="en-US"/>
        </w:rPr>
        <w:sectPr w:rsidR="00825934" w:rsidRPr="00FF61BF">
          <w:headerReference w:type="default" r:id="rId11"/>
          <w:pgSz w:w="11906" w:h="16838"/>
          <w:pgMar w:top="1417" w:right="1417" w:bottom="1417" w:left="1417" w:header="708" w:footer="708" w:gutter="0"/>
          <w:cols w:space="708"/>
          <w:docGrid w:linePitch="360"/>
        </w:sectPr>
      </w:pPr>
    </w:p>
    <w:p w14:paraId="0DA42AFF" w14:textId="77777777" w:rsidR="00825934" w:rsidRPr="00FF61BF" w:rsidRDefault="003D6C17" w:rsidP="003D6C17">
      <w:pPr>
        <w:autoSpaceDE w:val="0"/>
        <w:autoSpaceDN w:val="0"/>
        <w:adjustRightInd w:val="0"/>
        <w:jc w:val="center"/>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lastRenderedPageBreak/>
        <w:t xml:space="preserve">Table 1: The articles’ </w:t>
      </w:r>
      <w:r w:rsidR="007E3F8C" w:rsidRPr="00FF61BF">
        <w:rPr>
          <w:rFonts w:asciiTheme="minorBidi" w:hAnsiTheme="minorBidi"/>
          <w:color w:val="000000" w:themeColor="text1"/>
          <w:sz w:val="24"/>
          <w:szCs w:val="24"/>
          <w:lang w:val="en-US"/>
        </w:rPr>
        <w:t>characteristics</w:t>
      </w:r>
    </w:p>
    <w:tbl>
      <w:tblPr>
        <w:tblStyle w:val="TableGrid"/>
        <w:tblpPr w:leftFromText="141" w:rightFromText="141" w:horzAnchor="margin" w:tblpY="615"/>
        <w:tblW w:w="12618" w:type="dxa"/>
        <w:tblLayout w:type="fixed"/>
        <w:tblLook w:val="04A0" w:firstRow="1" w:lastRow="0" w:firstColumn="1" w:lastColumn="0" w:noHBand="0" w:noVBand="1"/>
      </w:tblPr>
      <w:tblGrid>
        <w:gridCol w:w="391"/>
        <w:gridCol w:w="1340"/>
        <w:gridCol w:w="787"/>
        <w:gridCol w:w="2632"/>
        <w:gridCol w:w="2339"/>
        <w:gridCol w:w="1692"/>
        <w:gridCol w:w="3437"/>
      </w:tblGrid>
      <w:tr w:rsidR="00FF61BF" w:rsidRPr="00FF61BF" w14:paraId="61278D1A" w14:textId="77777777" w:rsidTr="009F1E00">
        <w:trPr>
          <w:trHeight w:val="207"/>
        </w:trPr>
        <w:tc>
          <w:tcPr>
            <w:tcW w:w="391" w:type="dxa"/>
            <w:vMerge w:val="restart"/>
          </w:tcPr>
          <w:p w14:paraId="6E1223DE" w14:textId="77777777" w:rsidR="009F1E00" w:rsidRPr="00FF61BF" w:rsidRDefault="009F1E00" w:rsidP="00825934">
            <w:pPr>
              <w:rPr>
                <w:rFonts w:ascii="Times New Roman" w:hAnsi="Times New Roman" w:cs="Times New Roman"/>
                <w:color w:val="000000" w:themeColor="text1"/>
                <w:sz w:val="18"/>
                <w:szCs w:val="18"/>
              </w:rPr>
            </w:pPr>
            <w:r w:rsidRPr="00FF61BF">
              <w:rPr>
                <w:rFonts w:ascii="Times New Roman" w:hAnsi="Times New Roman" w:cs="Times New Roman"/>
                <w:color w:val="000000" w:themeColor="text1"/>
                <w:sz w:val="18"/>
                <w:szCs w:val="18"/>
              </w:rPr>
              <w:t>No</w:t>
            </w:r>
          </w:p>
        </w:tc>
        <w:tc>
          <w:tcPr>
            <w:tcW w:w="1340" w:type="dxa"/>
            <w:vMerge w:val="restart"/>
          </w:tcPr>
          <w:p w14:paraId="48F6F46F" w14:textId="77777777" w:rsidR="009F1E00" w:rsidRPr="00FF61BF" w:rsidRDefault="009F1E00" w:rsidP="00825934">
            <w:pPr>
              <w:jc w:val="center"/>
              <w:rPr>
                <w:rFonts w:ascii="Times New Roman" w:hAnsi="Times New Roman" w:cs="Times New Roman"/>
                <w:color w:val="000000" w:themeColor="text1"/>
                <w:sz w:val="18"/>
                <w:szCs w:val="18"/>
              </w:rPr>
            </w:pPr>
            <w:r w:rsidRPr="00FF61BF">
              <w:rPr>
                <w:rFonts w:ascii="Times New Roman" w:hAnsi="Times New Roman" w:cs="Times New Roman"/>
                <w:color w:val="000000" w:themeColor="text1"/>
                <w:sz w:val="18"/>
                <w:szCs w:val="18"/>
              </w:rPr>
              <w:t>Author(s)</w:t>
            </w:r>
          </w:p>
        </w:tc>
        <w:tc>
          <w:tcPr>
            <w:tcW w:w="787" w:type="dxa"/>
            <w:vMerge w:val="restart"/>
          </w:tcPr>
          <w:p w14:paraId="450C18AC" w14:textId="77777777" w:rsidR="009F1E00" w:rsidRPr="00FF61BF" w:rsidRDefault="009F1E00" w:rsidP="00825934">
            <w:pPr>
              <w:jc w:val="center"/>
              <w:rPr>
                <w:rFonts w:ascii="Times New Roman" w:hAnsi="Times New Roman" w:cs="Times New Roman"/>
                <w:color w:val="000000" w:themeColor="text1"/>
                <w:sz w:val="18"/>
                <w:szCs w:val="18"/>
              </w:rPr>
            </w:pPr>
            <w:r w:rsidRPr="00FF61BF">
              <w:rPr>
                <w:rFonts w:ascii="Times New Roman" w:hAnsi="Times New Roman" w:cs="Times New Roman"/>
                <w:color w:val="000000" w:themeColor="text1"/>
                <w:sz w:val="18"/>
                <w:szCs w:val="18"/>
              </w:rPr>
              <w:t xml:space="preserve">Location </w:t>
            </w:r>
          </w:p>
        </w:tc>
        <w:tc>
          <w:tcPr>
            <w:tcW w:w="2632" w:type="dxa"/>
            <w:vMerge w:val="restart"/>
          </w:tcPr>
          <w:p w14:paraId="7C1B49DC" w14:textId="77777777" w:rsidR="009F1E00" w:rsidRPr="00FF61BF" w:rsidRDefault="009F1E00" w:rsidP="00825934">
            <w:pPr>
              <w:jc w:val="center"/>
              <w:rPr>
                <w:rFonts w:ascii="Times New Roman" w:hAnsi="Times New Roman" w:cs="Times New Roman"/>
                <w:color w:val="000000" w:themeColor="text1"/>
                <w:sz w:val="18"/>
                <w:szCs w:val="18"/>
              </w:rPr>
            </w:pPr>
            <w:r w:rsidRPr="00FF61BF">
              <w:rPr>
                <w:rFonts w:ascii="Times New Roman" w:hAnsi="Times New Roman" w:cs="Times New Roman"/>
                <w:color w:val="000000" w:themeColor="text1"/>
                <w:sz w:val="18"/>
                <w:szCs w:val="18"/>
              </w:rPr>
              <w:t>Title</w:t>
            </w:r>
          </w:p>
        </w:tc>
        <w:tc>
          <w:tcPr>
            <w:tcW w:w="2339" w:type="dxa"/>
            <w:vMerge w:val="restart"/>
          </w:tcPr>
          <w:p w14:paraId="3DED72C9" w14:textId="77777777" w:rsidR="009F1E00" w:rsidRPr="00FF61BF" w:rsidRDefault="009F1E00" w:rsidP="00825934">
            <w:pPr>
              <w:jc w:val="center"/>
              <w:rPr>
                <w:rFonts w:ascii="Times New Roman" w:hAnsi="Times New Roman" w:cs="Times New Roman"/>
                <w:color w:val="000000" w:themeColor="text1"/>
                <w:sz w:val="18"/>
                <w:szCs w:val="18"/>
              </w:rPr>
            </w:pPr>
            <w:r w:rsidRPr="00FF61BF">
              <w:rPr>
                <w:rFonts w:ascii="Times New Roman" w:hAnsi="Times New Roman" w:cs="Times New Roman"/>
                <w:color w:val="000000" w:themeColor="text1"/>
                <w:sz w:val="18"/>
                <w:szCs w:val="18"/>
              </w:rPr>
              <w:t>Methods</w:t>
            </w:r>
          </w:p>
        </w:tc>
        <w:tc>
          <w:tcPr>
            <w:tcW w:w="1692" w:type="dxa"/>
            <w:vMerge w:val="restart"/>
          </w:tcPr>
          <w:p w14:paraId="59595838" w14:textId="77777777" w:rsidR="009F1E00" w:rsidRPr="00FF61BF" w:rsidRDefault="009F1E00" w:rsidP="00825934">
            <w:pPr>
              <w:jc w:val="center"/>
              <w:rPr>
                <w:rFonts w:ascii="Times New Roman" w:hAnsi="Times New Roman" w:cs="Times New Roman"/>
                <w:color w:val="000000" w:themeColor="text1"/>
                <w:sz w:val="18"/>
                <w:szCs w:val="18"/>
              </w:rPr>
            </w:pPr>
            <w:r w:rsidRPr="00FF61BF">
              <w:rPr>
                <w:rFonts w:ascii="Times New Roman" w:hAnsi="Times New Roman" w:cs="Times New Roman"/>
                <w:color w:val="000000" w:themeColor="text1"/>
                <w:sz w:val="18"/>
                <w:szCs w:val="18"/>
              </w:rPr>
              <w:t>Results</w:t>
            </w:r>
          </w:p>
        </w:tc>
        <w:tc>
          <w:tcPr>
            <w:tcW w:w="3437" w:type="dxa"/>
            <w:vMerge w:val="restart"/>
          </w:tcPr>
          <w:p w14:paraId="539A35F5" w14:textId="77777777" w:rsidR="009F1E00" w:rsidRPr="00FF61BF" w:rsidRDefault="009F1E00" w:rsidP="00825934">
            <w:pPr>
              <w:jc w:val="center"/>
              <w:rPr>
                <w:rFonts w:ascii="Times New Roman" w:hAnsi="Times New Roman" w:cs="Times New Roman"/>
                <w:color w:val="000000" w:themeColor="text1"/>
                <w:sz w:val="18"/>
                <w:szCs w:val="18"/>
              </w:rPr>
            </w:pPr>
            <w:r w:rsidRPr="00FF61BF">
              <w:rPr>
                <w:rFonts w:ascii="Times New Roman" w:hAnsi="Times New Roman" w:cs="Times New Roman"/>
                <w:color w:val="000000" w:themeColor="text1"/>
                <w:sz w:val="18"/>
                <w:szCs w:val="18"/>
              </w:rPr>
              <w:t>Conclusion</w:t>
            </w:r>
          </w:p>
        </w:tc>
      </w:tr>
      <w:tr w:rsidR="00FF61BF" w:rsidRPr="00FF61BF" w14:paraId="5B4198B9" w14:textId="77777777" w:rsidTr="009F1E00">
        <w:trPr>
          <w:trHeight w:val="210"/>
        </w:trPr>
        <w:tc>
          <w:tcPr>
            <w:tcW w:w="391" w:type="dxa"/>
            <w:vMerge/>
          </w:tcPr>
          <w:p w14:paraId="455D11E9" w14:textId="77777777" w:rsidR="009F1E00" w:rsidRPr="00FF61BF" w:rsidRDefault="009F1E00" w:rsidP="00825934">
            <w:pPr>
              <w:rPr>
                <w:rFonts w:ascii="Times New Roman" w:hAnsi="Times New Roman" w:cs="Times New Roman"/>
                <w:color w:val="000000" w:themeColor="text1"/>
                <w:sz w:val="18"/>
                <w:szCs w:val="18"/>
              </w:rPr>
            </w:pPr>
          </w:p>
        </w:tc>
        <w:tc>
          <w:tcPr>
            <w:tcW w:w="1340" w:type="dxa"/>
            <w:vMerge/>
          </w:tcPr>
          <w:p w14:paraId="1E84EDF7" w14:textId="77777777" w:rsidR="009F1E00" w:rsidRPr="00FF61BF" w:rsidRDefault="009F1E00" w:rsidP="00825934">
            <w:pPr>
              <w:rPr>
                <w:rFonts w:ascii="Times New Roman" w:hAnsi="Times New Roman" w:cs="Times New Roman"/>
                <w:color w:val="000000" w:themeColor="text1"/>
                <w:sz w:val="18"/>
                <w:szCs w:val="18"/>
              </w:rPr>
            </w:pPr>
          </w:p>
        </w:tc>
        <w:tc>
          <w:tcPr>
            <w:tcW w:w="787" w:type="dxa"/>
            <w:vMerge/>
          </w:tcPr>
          <w:p w14:paraId="6CA9D9CB" w14:textId="77777777" w:rsidR="009F1E00" w:rsidRPr="00FF61BF" w:rsidRDefault="009F1E00" w:rsidP="00825934">
            <w:pPr>
              <w:rPr>
                <w:rFonts w:ascii="Times New Roman" w:hAnsi="Times New Roman" w:cs="Times New Roman"/>
                <w:color w:val="000000" w:themeColor="text1"/>
                <w:sz w:val="18"/>
                <w:szCs w:val="18"/>
              </w:rPr>
            </w:pPr>
          </w:p>
        </w:tc>
        <w:tc>
          <w:tcPr>
            <w:tcW w:w="2632" w:type="dxa"/>
            <w:vMerge/>
          </w:tcPr>
          <w:p w14:paraId="4B15425F" w14:textId="77777777" w:rsidR="009F1E00" w:rsidRPr="00FF61BF" w:rsidRDefault="009F1E00" w:rsidP="00825934">
            <w:pPr>
              <w:rPr>
                <w:rFonts w:ascii="Times New Roman" w:hAnsi="Times New Roman" w:cs="Times New Roman"/>
                <w:color w:val="000000" w:themeColor="text1"/>
                <w:sz w:val="18"/>
                <w:szCs w:val="18"/>
              </w:rPr>
            </w:pPr>
          </w:p>
        </w:tc>
        <w:tc>
          <w:tcPr>
            <w:tcW w:w="2339" w:type="dxa"/>
            <w:vMerge/>
          </w:tcPr>
          <w:p w14:paraId="09A019A5" w14:textId="77777777" w:rsidR="009F1E00" w:rsidRPr="00FF61BF" w:rsidRDefault="009F1E00" w:rsidP="00825934">
            <w:pPr>
              <w:rPr>
                <w:rFonts w:ascii="Times New Roman" w:hAnsi="Times New Roman" w:cs="Times New Roman"/>
                <w:color w:val="000000" w:themeColor="text1"/>
                <w:sz w:val="18"/>
                <w:szCs w:val="18"/>
              </w:rPr>
            </w:pPr>
          </w:p>
        </w:tc>
        <w:tc>
          <w:tcPr>
            <w:tcW w:w="1692" w:type="dxa"/>
            <w:vMerge/>
          </w:tcPr>
          <w:p w14:paraId="5E048E54" w14:textId="77777777" w:rsidR="009F1E00" w:rsidRPr="00FF61BF" w:rsidRDefault="009F1E00" w:rsidP="00825934">
            <w:pPr>
              <w:rPr>
                <w:rFonts w:ascii="Times New Roman" w:hAnsi="Times New Roman" w:cs="Times New Roman"/>
                <w:color w:val="000000" w:themeColor="text1"/>
                <w:sz w:val="18"/>
                <w:szCs w:val="18"/>
              </w:rPr>
            </w:pPr>
          </w:p>
        </w:tc>
        <w:tc>
          <w:tcPr>
            <w:tcW w:w="3437" w:type="dxa"/>
            <w:vMerge/>
          </w:tcPr>
          <w:p w14:paraId="6FD51FFA" w14:textId="77777777" w:rsidR="009F1E00" w:rsidRPr="00FF61BF" w:rsidRDefault="009F1E00" w:rsidP="00825934">
            <w:pPr>
              <w:rPr>
                <w:rFonts w:ascii="Times New Roman" w:hAnsi="Times New Roman" w:cs="Times New Roman"/>
                <w:color w:val="000000" w:themeColor="text1"/>
                <w:sz w:val="18"/>
                <w:szCs w:val="18"/>
              </w:rPr>
            </w:pPr>
          </w:p>
        </w:tc>
      </w:tr>
      <w:tr w:rsidR="00FF61BF" w:rsidRPr="00FF61BF" w14:paraId="7724E3CC" w14:textId="77777777" w:rsidTr="009F1E00">
        <w:tc>
          <w:tcPr>
            <w:tcW w:w="391" w:type="dxa"/>
            <w:shd w:val="clear" w:color="auto" w:fill="auto"/>
          </w:tcPr>
          <w:p w14:paraId="7E8CD42F"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1</w:t>
            </w:r>
          </w:p>
        </w:tc>
        <w:tc>
          <w:tcPr>
            <w:tcW w:w="1340" w:type="dxa"/>
          </w:tcPr>
          <w:p w14:paraId="7BB50D40"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Davana Pilczuk, and Kevin Barefield</w:t>
            </w:r>
          </w:p>
          <w:p w14:paraId="6BCA4BF4"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2014</w:t>
            </w:r>
          </w:p>
        </w:tc>
        <w:tc>
          <w:tcPr>
            <w:tcW w:w="787" w:type="dxa"/>
          </w:tcPr>
          <w:p w14:paraId="4AD0CBA6" w14:textId="77777777" w:rsidR="009F1E00" w:rsidRPr="00FF61BF" w:rsidRDefault="009F1E00" w:rsidP="00825934">
            <w:pPr>
              <w:jc w:val="cente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USA</w:t>
            </w:r>
          </w:p>
        </w:tc>
        <w:tc>
          <w:tcPr>
            <w:tcW w:w="2632" w:type="dxa"/>
          </w:tcPr>
          <w:p w14:paraId="47216A75"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Green ergonomics: Combining sustainability</w:t>
            </w:r>
          </w:p>
          <w:p w14:paraId="67FDEB76"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and ergonomics</w:t>
            </w:r>
          </w:p>
          <w:p w14:paraId="133EE95C" w14:textId="77777777" w:rsidR="009F1E00" w:rsidRPr="00FF61BF" w:rsidRDefault="009F1E00" w:rsidP="00825934">
            <w:pPr>
              <w:rPr>
                <w:rFonts w:ascii="Times New Roman" w:hAnsi="Times New Roman" w:cs="Times New Roman"/>
                <w:color w:val="000000" w:themeColor="text1"/>
                <w:sz w:val="18"/>
                <w:szCs w:val="18"/>
                <w:lang w:val="en-US"/>
              </w:rPr>
            </w:pPr>
          </w:p>
        </w:tc>
        <w:tc>
          <w:tcPr>
            <w:tcW w:w="2339" w:type="dxa"/>
          </w:tcPr>
          <w:p w14:paraId="6F8B1994"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In this case study, combination of ergonomics and sustainability was followed throughout assessment of foot rest among employees at Gulfstream Aerospace Corporation (GAC)</w:t>
            </w:r>
          </w:p>
        </w:tc>
        <w:tc>
          <w:tcPr>
            <w:tcW w:w="1692" w:type="dxa"/>
          </w:tcPr>
          <w:p w14:paraId="46613495"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Results show that the effectiveness of ergonomic intervention throughout the footrest design was ended to cost-benefit aspects and saving money, as well.</w:t>
            </w:r>
          </w:p>
          <w:p w14:paraId="1A2B0EAC" w14:textId="77777777" w:rsidR="009F1E00" w:rsidRPr="00FF61BF" w:rsidRDefault="009F1E00" w:rsidP="00825934">
            <w:pPr>
              <w:rPr>
                <w:rFonts w:ascii="Times New Roman" w:hAnsi="Times New Roman" w:cs="Times New Roman"/>
                <w:color w:val="000000" w:themeColor="text1"/>
                <w:sz w:val="18"/>
                <w:szCs w:val="18"/>
                <w:lang w:val="en-US"/>
              </w:rPr>
            </w:pPr>
          </w:p>
        </w:tc>
        <w:tc>
          <w:tcPr>
            <w:tcW w:w="3437" w:type="dxa"/>
          </w:tcPr>
          <w:p w14:paraId="00DEAE76"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Green ergonomics projects, as a new approach on ergonomics and sustainability helps manufacturing companies to reduce work-related disorders, and also getting better in terms of cost-benefit approaches.</w:t>
            </w:r>
          </w:p>
          <w:p w14:paraId="79D78D66" w14:textId="77777777" w:rsidR="009F1E00" w:rsidRPr="00FF61BF" w:rsidRDefault="009F1E00" w:rsidP="00825934">
            <w:pPr>
              <w:rPr>
                <w:rFonts w:ascii="Times New Roman" w:hAnsi="Times New Roman" w:cs="Times New Roman"/>
                <w:color w:val="000000" w:themeColor="text1"/>
                <w:sz w:val="18"/>
                <w:szCs w:val="18"/>
                <w:lang w:val="en-US"/>
              </w:rPr>
            </w:pPr>
          </w:p>
        </w:tc>
      </w:tr>
      <w:tr w:rsidR="00FF61BF" w:rsidRPr="00FF61BF" w14:paraId="4A40B2D3" w14:textId="77777777" w:rsidTr="009F1E00">
        <w:tc>
          <w:tcPr>
            <w:tcW w:w="391" w:type="dxa"/>
            <w:shd w:val="clear" w:color="auto" w:fill="auto"/>
          </w:tcPr>
          <w:p w14:paraId="5D43F5D4"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2</w:t>
            </w:r>
          </w:p>
        </w:tc>
        <w:tc>
          <w:tcPr>
            <w:tcW w:w="1340" w:type="dxa"/>
          </w:tcPr>
          <w:p w14:paraId="133AB570" w14:textId="77777777" w:rsidR="009F1E00" w:rsidRPr="00FF61BF" w:rsidRDefault="009F1E00" w:rsidP="00825934">
            <w:pPr>
              <w:rPr>
                <w:rFonts w:ascii="Times New Roman" w:hAnsi="Times New Roman" w:cs="Times New Roman"/>
                <w:color w:val="000000" w:themeColor="text1"/>
                <w:sz w:val="18"/>
                <w:szCs w:val="18"/>
              </w:rPr>
            </w:pPr>
            <w:r w:rsidRPr="00FF61BF">
              <w:rPr>
                <w:rFonts w:ascii="Times New Roman" w:hAnsi="Times New Roman" w:cs="Times New Roman"/>
                <w:color w:val="000000" w:themeColor="text1"/>
                <w:sz w:val="18"/>
                <w:szCs w:val="18"/>
              </w:rPr>
              <w:t>Francesca Tosi-2012</w:t>
            </w:r>
          </w:p>
        </w:tc>
        <w:tc>
          <w:tcPr>
            <w:tcW w:w="787" w:type="dxa"/>
          </w:tcPr>
          <w:p w14:paraId="4E4F40FC" w14:textId="77777777" w:rsidR="009F1E00" w:rsidRPr="00FF61BF" w:rsidRDefault="009F1E00" w:rsidP="00825934">
            <w:pPr>
              <w:jc w:val="center"/>
              <w:rPr>
                <w:rFonts w:ascii="Times New Roman" w:hAnsi="Times New Roman" w:cs="Times New Roman"/>
                <w:color w:val="000000" w:themeColor="text1"/>
                <w:sz w:val="18"/>
                <w:szCs w:val="18"/>
              </w:rPr>
            </w:pPr>
            <w:r w:rsidRPr="00FF61BF">
              <w:rPr>
                <w:rFonts w:ascii="Times New Roman" w:hAnsi="Times New Roman" w:cs="Times New Roman"/>
                <w:color w:val="000000" w:themeColor="text1"/>
                <w:sz w:val="18"/>
                <w:szCs w:val="18"/>
              </w:rPr>
              <w:t>Italy</w:t>
            </w:r>
          </w:p>
        </w:tc>
        <w:tc>
          <w:tcPr>
            <w:tcW w:w="2632" w:type="dxa"/>
          </w:tcPr>
          <w:p w14:paraId="517CDF55"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Ergonomics and sustainability</w:t>
            </w:r>
          </w:p>
          <w:p w14:paraId="3E90AD46"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in the design of everyday use products</w:t>
            </w:r>
          </w:p>
          <w:p w14:paraId="4F5437C3" w14:textId="77777777" w:rsidR="009F1E00" w:rsidRPr="00FF61BF" w:rsidRDefault="009F1E00" w:rsidP="00825934">
            <w:pPr>
              <w:rPr>
                <w:rFonts w:ascii="Times New Roman" w:hAnsi="Times New Roman" w:cs="Times New Roman"/>
                <w:color w:val="000000" w:themeColor="text1"/>
                <w:sz w:val="18"/>
                <w:szCs w:val="18"/>
                <w:lang w:val="en-US"/>
              </w:rPr>
            </w:pPr>
          </w:p>
        </w:tc>
        <w:tc>
          <w:tcPr>
            <w:tcW w:w="2339" w:type="dxa"/>
          </w:tcPr>
          <w:p w14:paraId="6CEC0BCE" w14:textId="77777777" w:rsidR="009F1E00" w:rsidRPr="00FF61BF" w:rsidRDefault="009F1E00" w:rsidP="00EE1AAB">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In this case study, two different product design were analyzed in which the products’ comfortability was focused.</w:t>
            </w:r>
          </w:p>
        </w:tc>
        <w:tc>
          <w:tcPr>
            <w:tcW w:w="1692" w:type="dxa"/>
          </w:tcPr>
          <w:p w14:paraId="368DC11E"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In this paper shows that ergonomics plays a critical role in innovative design approaches considering with a wide scope of ergonomics.</w:t>
            </w:r>
          </w:p>
          <w:p w14:paraId="7736694C" w14:textId="77777777" w:rsidR="009F1E00" w:rsidRPr="00FF61BF" w:rsidRDefault="009F1E00" w:rsidP="00825934">
            <w:pPr>
              <w:rPr>
                <w:rFonts w:ascii="Times New Roman" w:hAnsi="Times New Roman" w:cs="Times New Roman"/>
                <w:color w:val="000000" w:themeColor="text1"/>
                <w:sz w:val="18"/>
                <w:szCs w:val="18"/>
                <w:lang w:val="en-US"/>
              </w:rPr>
            </w:pPr>
          </w:p>
        </w:tc>
        <w:tc>
          <w:tcPr>
            <w:tcW w:w="3437" w:type="dxa"/>
          </w:tcPr>
          <w:p w14:paraId="7D727ACC"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-In this paper the author emphasizes on applications of ergonomics theory and issues in the companies.</w:t>
            </w:r>
          </w:p>
          <w:p w14:paraId="2BDDDD6B" w14:textId="77777777" w:rsidR="009F1E00" w:rsidRPr="00FF61BF" w:rsidRDefault="009F1E00" w:rsidP="00825934">
            <w:pPr>
              <w:autoSpaceDE w:val="0"/>
              <w:autoSpaceDN w:val="0"/>
              <w:adjustRightInd w:val="0"/>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 The lack of Ergonomics structures produces a break in the</w:t>
            </w:r>
          </w:p>
          <w:p w14:paraId="79842EB4" w14:textId="77777777" w:rsidR="009F1E00" w:rsidRPr="00FF61BF" w:rsidRDefault="009F1E00" w:rsidP="00825934">
            <w:pPr>
              <w:autoSpaceDE w:val="0"/>
              <w:autoSpaceDN w:val="0"/>
              <w:adjustRightInd w:val="0"/>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program sequences of systems so make a negative impact on management process, as well.I t means that Ergonomics should be involved with process, project and permanence.</w:t>
            </w:r>
          </w:p>
          <w:p w14:paraId="5F00B19D" w14:textId="77777777" w:rsidR="009F1E00" w:rsidRPr="00FF61BF" w:rsidRDefault="009F1E00" w:rsidP="00825934">
            <w:pPr>
              <w:rPr>
                <w:rFonts w:ascii="Times New Roman" w:hAnsi="Times New Roman" w:cs="Times New Roman"/>
                <w:color w:val="000000" w:themeColor="text1"/>
                <w:sz w:val="18"/>
                <w:szCs w:val="18"/>
                <w:lang w:val="en-US"/>
              </w:rPr>
            </w:pPr>
          </w:p>
        </w:tc>
      </w:tr>
      <w:tr w:rsidR="00FF61BF" w:rsidRPr="00FF61BF" w14:paraId="3CA4CA52" w14:textId="77777777" w:rsidTr="009F1E00">
        <w:tc>
          <w:tcPr>
            <w:tcW w:w="391" w:type="dxa"/>
            <w:shd w:val="clear" w:color="auto" w:fill="auto"/>
          </w:tcPr>
          <w:p w14:paraId="2F192929"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3</w:t>
            </w:r>
          </w:p>
        </w:tc>
        <w:tc>
          <w:tcPr>
            <w:tcW w:w="1340" w:type="dxa"/>
          </w:tcPr>
          <w:p w14:paraId="734CE1EF" w14:textId="77777777" w:rsidR="009F1E00" w:rsidRPr="00FF61BF" w:rsidRDefault="009F1E00" w:rsidP="00825934">
            <w:pPr>
              <w:rPr>
                <w:rFonts w:ascii="Times New Roman" w:hAnsi="Times New Roman" w:cs="Times New Roman"/>
                <w:color w:val="000000" w:themeColor="text1"/>
                <w:sz w:val="18"/>
                <w:szCs w:val="18"/>
              </w:rPr>
            </w:pPr>
            <w:r w:rsidRPr="00FF61BF">
              <w:rPr>
                <w:rFonts w:ascii="Times New Roman" w:hAnsi="Times New Roman" w:cs="Times New Roman"/>
                <w:color w:val="000000" w:themeColor="text1"/>
                <w:sz w:val="18"/>
                <w:szCs w:val="18"/>
              </w:rPr>
              <w:t>Gabriel García-Acosta.</w:t>
            </w:r>
          </w:p>
          <w:p w14:paraId="67847812" w14:textId="77777777" w:rsidR="009F1E00" w:rsidRPr="00FF61BF" w:rsidRDefault="009F1E00" w:rsidP="00825934">
            <w:pPr>
              <w:rPr>
                <w:rFonts w:ascii="Times New Roman" w:hAnsi="Times New Roman" w:cs="Times New Roman"/>
                <w:color w:val="000000" w:themeColor="text1"/>
                <w:sz w:val="18"/>
                <w:szCs w:val="18"/>
              </w:rPr>
            </w:pPr>
            <w:r w:rsidRPr="00FF61BF">
              <w:rPr>
                <w:rFonts w:ascii="Times New Roman" w:hAnsi="Times New Roman" w:cs="Times New Roman"/>
                <w:color w:val="000000" w:themeColor="text1"/>
                <w:sz w:val="18"/>
                <w:szCs w:val="18"/>
              </w:rPr>
              <w:t>Et.al</w:t>
            </w:r>
          </w:p>
          <w:p w14:paraId="5FFF3A41" w14:textId="77777777" w:rsidR="009F1E00" w:rsidRPr="00FF61BF" w:rsidRDefault="009F1E00" w:rsidP="00825934">
            <w:pPr>
              <w:rPr>
                <w:rFonts w:ascii="Times New Roman" w:hAnsi="Times New Roman" w:cs="Times New Roman"/>
                <w:color w:val="000000" w:themeColor="text1"/>
                <w:sz w:val="18"/>
                <w:szCs w:val="18"/>
              </w:rPr>
            </w:pPr>
            <w:r w:rsidRPr="00FF61BF">
              <w:rPr>
                <w:rFonts w:ascii="Times New Roman" w:hAnsi="Times New Roman" w:cs="Times New Roman"/>
                <w:color w:val="000000" w:themeColor="text1"/>
                <w:sz w:val="18"/>
                <w:szCs w:val="18"/>
              </w:rPr>
              <w:t>2014</w:t>
            </w:r>
          </w:p>
        </w:tc>
        <w:tc>
          <w:tcPr>
            <w:tcW w:w="787" w:type="dxa"/>
          </w:tcPr>
          <w:p w14:paraId="5D6AC925" w14:textId="77777777" w:rsidR="009F1E00" w:rsidRPr="00FF61BF" w:rsidRDefault="009F1E00" w:rsidP="00825934">
            <w:pPr>
              <w:rPr>
                <w:rFonts w:ascii="Times New Roman" w:hAnsi="Times New Roman" w:cs="Times New Roman"/>
                <w:color w:val="000000" w:themeColor="text1"/>
                <w:sz w:val="18"/>
                <w:szCs w:val="18"/>
              </w:rPr>
            </w:pPr>
          </w:p>
          <w:p w14:paraId="64B3821B"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Colombia</w:t>
            </w:r>
          </w:p>
          <w:p w14:paraId="559334B4" w14:textId="77777777" w:rsidR="009F1E00" w:rsidRPr="00FF61BF" w:rsidRDefault="009F1E00" w:rsidP="00825934">
            <w:pPr>
              <w:rPr>
                <w:rFonts w:ascii="Times New Roman" w:hAnsi="Times New Roman" w:cs="Times New Roman"/>
                <w:color w:val="000000" w:themeColor="text1"/>
                <w:sz w:val="18"/>
                <w:szCs w:val="18"/>
                <w:lang w:val="en-US"/>
              </w:rPr>
            </w:pPr>
          </w:p>
        </w:tc>
        <w:tc>
          <w:tcPr>
            <w:tcW w:w="2632" w:type="dxa"/>
          </w:tcPr>
          <w:p w14:paraId="0B59B0A4"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Ergoecology: fundamentals of a new multidisciplinary field</w:t>
            </w:r>
          </w:p>
          <w:p w14:paraId="0ADA2F7D" w14:textId="77777777" w:rsidR="009F1E00" w:rsidRPr="00FF61BF" w:rsidRDefault="009F1E00" w:rsidP="00825934">
            <w:pPr>
              <w:rPr>
                <w:rFonts w:ascii="Times New Roman" w:hAnsi="Times New Roman" w:cs="Times New Roman"/>
                <w:color w:val="000000" w:themeColor="text1"/>
                <w:sz w:val="18"/>
                <w:szCs w:val="18"/>
                <w:lang w:val="en-US"/>
              </w:rPr>
            </w:pPr>
          </w:p>
        </w:tc>
        <w:tc>
          <w:tcPr>
            <w:tcW w:w="2339" w:type="dxa"/>
          </w:tcPr>
          <w:p w14:paraId="6F5C92D1"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In this paper ergoecology as a new multidisciplinary area was considered and human ecology also was focused.</w:t>
            </w:r>
          </w:p>
        </w:tc>
        <w:tc>
          <w:tcPr>
            <w:tcW w:w="1692" w:type="dxa"/>
          </w:tcPr>
          <w:p w14:paraId="4D7955E9"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In this paper a PESTE model was developed and ergoecology concepts were comprised of other related reports.</w:t>
            </w:r>
          </w:p>
          <w:p w14:paraId="42E19A65"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Relationship between different aspects of ergonomics and ergoecology was also considered.</w:t>
            </w:r>
          </w:p>
        </w:tc>
        <w:tc>
          <w:tcPr>
            <w:tcW w:w="3437" w:type="dxa"/>
          </w:tcPr>
          <w:p w14:paraId="63ECEADB"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Environmental preservation and sustainability might be achieved by ergonomics interventions.</w:t>
            </w:r>
          </w:p>
        </w:tc>
      </w:tr>
      <w:tr w:rsidR="00FF61BF" w:rsidRPr="00FF61BF" w14:paraId="565740C5" w14:textId="77777777" w:rsidTr="009F1E00">
        <w:tc>
          <w:tcPr>
            <w:tcW w:w="391" w:type="dxa"/>
            <w:shd w:val="clear" w:color="auto" w:fill="auto"/>
          </w:tcPr>
          <w:p w14:paraId="18F28AA7"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4</w:t>
            </w:r>
          </w:p>
        </w:tc>
        <w:tc>
          <w:tcPr>
            <w:tcW w:w="1340" w:type="dxa"/>
          </w:tcPr>
          <w:p w14:paraId="2BBDDA7F"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Giuseppe Andreonia.et</w:t>
            </w:r>
          </w:p>
          <w:p w14:paraId="2D740BF6"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al.2012</w:t>
            </w:r>
          </w:p>
        </w:tc>
        <w:tc>
          <w:tcPr>
            <w:tcW w:w="787" w:type="dxa"/>
          </w:tcPr>
          <w:p w14:paraId="57FB9D54" w14:textId="77777777" w:rsidR="009F1E00" w:rsidRPr="00FF61BF" w:rsidRDefault="009F1E00" w:rsidP="00825934">
            <w:pPr>
              <w:jc w:val="cente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Italy</w:t>
            </w:r>
          </w:p>
        </w:tc>
        <w:tc>
          <w:tcPr>
            <w:tcW w:w="2632" w:type="dxa"/>
          </w:tcPr>
          <w:p w14:paraId="6ACF8BDC"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Ergonomics and design for sustainability in</w:t>
            </w:r>
          </w:p>
          <w:p w14:paraId="373569CA"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lastRenderedPageBreak/>
              <w:t>healthcare: ambient assisted living and the</w:t>
            </w:r>
          </w:p>
          <w:p w14:paraId="17282F65"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social-environmental impact of patients</w:t>
            </w:r>
          </w:p>
          <w:p w14:paraId="7BAEF454"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lifestyle</w:t>
            </w:r>
          </w:p>
          <w:p w14:paraId="01E03507" w14:textId="77777777" w:rsidR="009F1E00" w:rsidRPr="00FF61BF" w:rsidRDefault="009F1E00" w:rsidP="00825934">
            <w:pPr>
              <w:rPr>
                <w:rFonts w:ascii="Times New Roman" w:hAnsi="Times New Roman" w:cs="Times New Roman"/>
                <w:color w:val="000000" w:themeColor="text1"/>
                <w:sz w:val="18"/>
                <w:szCs w:val="18"/>
                <w:lang w:val="en-US"/>
              </w:rPr>
            </w:pPr>
          </w:p>
        </w:tc>
        <w:tc>
          <w:tcPr>
            <w:tcW w:w="2339" w:type="dxa"/>
          </w:tcPr>
          <w:p w14:paraId="115F006C" w14:textId="77777777" w:rsidR="009F1E00" w:rsidRPr="00FF61BF" w:rsidRDefault="009F1E00" w:rsidP="00825934">
            <w:pPr>
              <w:autoSpaceDE w:val="0"/>
              <w:autoSpaceDN w:val="0"/>
              <w:adjustRightInd w:val="0"/>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lastRenderedPageBreak/>
              <w:t>The sample research project in this paper was Babylandia (a project for the</w:t>
            </w:r>
          </w:p>
          <w:p w14:paraId="049FEF87" w14:textId="77777777" w:rsidR="009F1E00" w:rsidRPr="00FF61BF" w:rsidRDefault="009F1E00" w:rsidP="00825934">
            <w:pPr>
              <w:autoSpaceDE w:val="0"/>
              <w:autoSpaceDN w:val="0"/>
              <w:adjustRightInd w:val="0"/>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lastRenderedPageBreak/>
              <w:t>promotion of</w:t>
            </w:r>
          </w:p>
          <w:p w14:paraId="06B4D2AE"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Lombardy) in which the kids’ products were assessed. This assessment and prototyping  focused on ergonomic design, too.</w:t>
            </w:r>
          </w:p>
          <w:p w14:paraId="62031F5F"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Samples in this research consisted of pupils of kindergarten</w:t>
            </w:r>
          </w:p>
        </w:tc>
        <w:tc>
          <w:tcPr>
            <w:tcW w:w="1692" w:type="dxa"/>
          </w:tcPr>
          <w:p w14:paraId="2CD76843" w14:textId="77777777" w:rsidR="009F1E00" w:rsidRPr="00FF61BF" w:rsidRDefault="009F1E00" w:rsidP="00825934">
            <w:pPr>
              <w:autoSpaceDE w:val="0"/>
              <w:autoSpaceDN w:val="0"/>
              <w:adjustRightInd w:val="0"/>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lastRenderedPageBreak/>
              <w:t xml:space="preserve">The results showed that usability and </w:t>
            </w:r>
            <w:r w:rsidRPr="00FF61BF">
              <w:rPr>
                <w:rFonts w:ascii="Times New Roman" w:hAnsi="Times New Roman" w:cs="Times New Roman"/>
                <w:color w:val="000000" w:themeColor="text1"/>
                <w:sz w:val="18"/>
                <w:szCs w:val="18"/>
                <w:lang w:val="en-US"/>
              </w:rPr>
              <w:lastRenderedPageBreak/>
              <w:t>pleasure among pupils in the</w:t>
            </w:r>
          </w:p>
          <w:p w14:paraId="5EC7A9A1" w14:textId="77777777" w:rsidR="009F1E00" w:rsidRPr="00FF61BF" w:rsidRDefault="009F1E00" w:rsidP="00EE1AAB">
            <w:pPr>
              <w:autoSpaceDE w:val="0"/>
              <w:autoSpaceDN w:val="0"/>
              <w:adjustRightInd w:val="0"/>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 xml:space="preserve">interaction with the objects considered. </w:t>
            </w:r>
          </w:p>
        </w:tc>
        <w:tc>
          <w:tcPr>
            <w:tcW w:w="3437" w:type="dxa"/>
          </w:tcPr>
          <w:p w14:paraId="2CC376C8" w14:textId="77777777" w:rsidR="009F1E00" w:rsidRPr="00FF61BF" w:rsidRDefault="009F1E00" w:rsidP="00825934">
            <w:pPr>
              <w:autoSpaceDE w:val="0"/>
              <w:autoSpaceDN w:val="0"/>
              <w:adjustRightInd w:val="0"/>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lastRenderedPageBreak/>
              <w:t>This research shows that Ergonomics</w:t>
            </w:r>
          </w:p>
          <w:p w14:paraId="61B0A2B5" w14:textId="77777777" w:rsidR="009F1E00" w:rsidRPr="00FF61BF" w:rsidRDefault="009F1E00" w:rsidP="00825934">
            <w:pPr>
              <w:autoSpaceDE w:val="0"/>
              <w:autoSpaceDN w:val="0"/>
              <w:adjustRightInd w:val="0"/>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 xml:space="preserve">and Design in the healthcare field  make a useful condition to achieve sustainability. </w:t>
            </w:r>
            <w:r w:rsidRPr="00FF61BF">
              <w:rPr>
                <w:rFonts w:ascii="Times New Roman" w:hAnsi="Times New Roman" w:cs="Times New Roman"/>
                <w:color w:val="000000" w:themeColor="text1"/>
                <w:sz w:val="18"/>
                <w:szCs w:val="18"/>
                <w:lang w:val="en-US"/>
              </w:rPr>
              <w:lastRenderedPageBreak/>
              <w:t>Association between ergonomic design and ICT also create efficient circumstances.</w:t>
            </w:r>
          </w:p>
        </w:tc>
      </w:tr>
      <w:tr w:rsidR="00FF61BF" w:rsidRPr="00FF61BF" w14:paraId="79C87F5A" w14:textId="77777777" w:rsidTr="009F1E00">
        <w:tc>
          <w:tcPr>
            <w:tcW w:w="391" w:type="dxa"/>
            <w:shd w:val="clear" w:color="auto" w:fill="auto"/>
          </w:tcPr>
          <w:p w14:paraId="6C5CB37C"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lastRenderedPageBreak/>
              <w:t>5</w:t>
            </w:r>
          </w:p>
        </w:tc>
        <w:tc>
          <w:tcPr>
            <w:tcW w:w="1340" w:type="dxa"/>
          </w:tcPr>
          <w:p w14:paraId="3B5E87CB"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Gopal Nadadur &amp; Matthew B. Parkinson</w:t>
            </w:r>
          </w:p>
          <w:p w14:paraId="348C5861"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2013</w:t>
            </w:r>
          </w:p>
        </w:tc>
        <w:tc>
          <w:tcPr>
            <w:tcW w:w="787" w:type="dxa"/>
          </w:tcPr>
          <w:p w14:paraId="07274EB8" w14:textId="77777777" w:rsidR="009F1E00" w:rsidRPr="00FF61BF" w:rsidRDefault="009F1E00" w:rsidP="00825934">
            <w:pPr>
              <w:jc w:val="cente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USA</w:t>
            </w:r>
          </w:p>
          <w:p w14:paraId="0A039548" w14:textId="77777777" w:rsidR="009F1E00" w:rsidRPr="00FF61BF" w:rsidRDefault="009F1E00" w:rsidP="00825934">
            <w:pPr>
              <w:rPr>
                <w:rFonts w:ascii="Times New Roman" w:hAnsi="Times New Roman" w:cs="Times New Roman"/>
                <w:color w:val="000000" w:themeColor="text1"/>
                <w:sz w:val="18"/>
                <w:szCs w:val="18"/>
                <w:lang w:val="en-US"/>
              </w:rPr>
            </w:pPr>
          </w:p>
          <w:p w14:paraId="4682939E" w14:textId="77777777" w:rsidR="009F1E00" w:rsidRPr="00FF61BF" w:rsidRDefault="009F1E00" w:rsidP="00825934">
            <w:pPr>
              <w:rPr>
                <w:rFonts w:ascii="Times New Roman" w:hAnsi="Times New Roman" w:cs="Times New Roman"/>
                <w:color w:val="000000" w:themeColor="text1"/>
                <w:sz w:val="18"/>
                <w:szCs w:val="18"/>
                <w:lang w:val="en-US"/>
              </w:rPr>
            </w:pPr>
          </w:p>
        </w:tc>
        <w:tc>
          <w:tcPr>
            <w:tcW w:w="2632" w:type="dxa"/>
          </w:tcPr>
          <w:p w14:paraId="1A65F189"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The role of anthropometry in designing for</w:t>
            </w:r>
          </w:p>
          <w:p w14:paraId="53EFE624"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sustainability</w:t>
            </w:r>
          </w:p>
          <w:p w14:paraId="355CD6F5" w14:textId="77777777" w:rsidR="009F1E00" w:rsidRPr="00FF61BF" w:rsidRDefault="009F1E00" w:rsidP="00825934">
            <w:pPr>
              <w:rPr>
                <w:rFonts w:ascii="Times New Roman" w:hAnsi="Times New Roman" w:cs="Times New Roman"/>
                <w:color w:val="000000" w:themeColor="text1"/>
                <w:sz w:val="18"/>
                <w:szCs w:val="18"/>
                <w:lang w:val="en-US"/>
              </w:rPr>
            </w:pPr>
          </w:p>
        </w:tc>
        <w:tc>
          <w:tcPr>
            <w:tcW w:w="2339" w:type="dxa"/>
          </w:tcPr>
          <w:p w14:paraId="45AF53B7" w14:textId="77777777" w:rsidR="009F1E00" w:rsidRPr="00FF61BF" w:rsidRDefault="009F1E00" w:rsidP="00825934">
            <w:pPr>
              <w:autoSpaceDE w:val="0"/>
              <w:autoSpaceDN w:val="0"/>
              <w:adjustRightInd w:val="0"/>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In this paper anthropometric design is introduced as a way to achieve sustainability  and following these three goals based on design for sustainability (DFS):reducing raw material consumption, increasing usage</w:t>
            </w:r>
          </w:p>
          <w:p w14:paraId="722B5DBB" w14:textId="77777777" w:rsidR="009F1E00" w:rsidRPr="00FF61BF" w:rsidRDefault="009F1E00" w:rsidP="00825934">
            <w:pPr>
              <w:autoSpaceDE w:val="0"/>
              <w:autoSpaceDN w:val="0"/>
              <w:adjustRightInd w:val="0"/>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 xml:space="preserve">Lifetimes and ethical human resource considerations. </w:t>
            </w:r>
          </w:p>
          <w:p w14:paraId="04B7CF5D" w14:textId="77777777" w:rsidR="009F1E00" w:rsidRPr="00FF61BF" w:rsidRDefault="009F1E00" w:rsidP="00825934">
            <w:pPr>
              <w:autoSpaceDE w:val="0"/>
              <w:autoSpaceDN w:val="0"/>
              <w:adjustRightInd w:val="0"/>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The design specifications and relevant anthropometry that play a role in this case study. Besides, the application of anthropometry</w:t>
            </w:r>
          </w:p>
          <w:p w14:paraId="1A9AE327" w14:textId="77777777" w:rsidR="009F1E00" w:rsidRPr="00FF61BF" w:rsidRDefault="009F1E00" w:rsidP="00825934">
            <w:pPr>
              <w:autoSpaceDE w:val="0"/>
              <w:autoSpaceDN w:val="0"/>
              <w:adjustRightInd w:val="0"/>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synthesis, virtual fitting, and sizing and adjustability allocation methods in the design of an industrial workstation were considered.</w:t>
            </w:r>
          </w:p>
        </w:tc>
        <w:tc>
          <w:tcPr>
            <w:tcW w:w="1692" w:type="dxa"/>
            <w:shd w:val="clear" w:color="auto" w:fill="auto"/>
          </w:tcPr>
          <w:p w14:paraId="430903C5" w14:textId="77777777" w:rsidR="009F1E00" w:rsidRPr="00FF61BF" w:rsidRDefault="009F1E00" w:rsidP="00180E63">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This study showed that by seat design based on anthropometric data and related percentiles calculation, changing the seat pan depth and width size to less than current situation (case studies) raw material might be decreased, too.</w:t>
            </w:r>
          </w:p>
        </w:tc>
        <w:tc>
          <w:tcPr>
            <w:tcW w:w="3437" w:type="dxa"/>
          </w:tcPr>
          <w:p w14:paraId="4BE263AC"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This case study shows that there are some associations between ergonomics design and design for sustainability. Also the case studies in this reports show that anthropometric design based on the valid body size data help to designers to prepare appropriated designs. Besides according to these sorts of data, designers recognize the importance of human variability.</w:t>
            </w:r>
          </w:p>
          <w:p w14:paraId="4716A5C9" w14:textId="77777777" w:rsidR="009F1E00" w:rsidRPr="00FF61BF" w:rsidRDefault="009F1E00" w:rsidP="00825934">
            <w:pPr>
              <w:rPr>
                <w:rFonts w:ascii="Times New Roman" w:hAnsi="Times New Roman" w:cs="Times New Roman"/>
                <w:color w:val="000000" w:themeColor="text1"/>
                <w:sz w:val="18"/>
                <w:szCs w:val="18"/>
                <w:lang w:val="en-US"/>
              </w:rPr>
            </w:pPr>
          </w:p>
        </w:tc>
      </w:tr>
      <w:tr w:rsidR="00FF61BF" w:rsidRPr="00FF61BF" w14:paraId="3C2B263F" w14:textId="77777777" w:rsidTr="009F1E00">
        <w:tc>
          <w:tcPr>
            <w:tcW w:w="391" w:type="dxa"/>
            <w:shd w:val="clear" w:color="auto" w:fill="auto"/>
          </w:tcPr>
          <w:p w14:paraId="1BCA9CC1"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6</w:t>
            </w:r>
          </w:p>
        </w:tc>
        <w:tc>
          <w:tcPr>
            <w:tcW w:w="1340" w:type="dxa"/>
          </w:tcPr>
          <w:p w14:paraId="46EC51BC" w14:textId="77777777" w:rsidR="009F1E00" w:rsidRPr="00FF61BF" w:rsidRDefault="009F1E00" w:rsidP="00825934">
            <w:pPr>
              <w:rPr>
                <w:rFonts w:ascii="Times New Roman" w:hAnsi="Times New Roman" w:cs="Times New Roman"/>
                <w:color w:val="000000" w:themeColor="text1"/>
                <w:sz w:val="18"/>
                <w:szCs w:val="18"/>
              </w:rPr>
            </w:pPr>
            <w:r w:rsidRPr="00FF61BF">
              <w:rPr>
                <w:rFonts w:ascii="Times New Roman" w:hAnsi="Times New Roman" w:cs="Times New Roman"/>
                <w:color w:val="000000" w:themeColor="text1"/>
                <w:sz w:val="18"/>
                <w:szCs w:val="18"/>
              </w:rPr>
              <w:t>Haslea, Peter and Jensen, Per Langa</w:t>
            </w:r>
          </w:p>
          <w:p w14:paraId="730866EB" w14:textId="77777777" w:rsidR="009F1E00" w:rsidRPr="00FF61BF" w:rsidRDefault="009F1E00" w:rsidP="00825934">
            <w:pPr>
              <w:rPr>
                <w:rFonts w:ascii="Times New Roman" w:hAnsi="Times New Roman" w:cs="Times New Roman"/>
                <w:color w:val="000000" w:themeColor="text1"/>
                <w:sz w:val="18"/>
                <w:szCs w:val="18"/>
              </w:rPr>
            </w:pPr>
            <w:r w:rsidRPr="00FF61BF">
              <w:rPr>
                <w:rFonts w:ascii="Times New Roman" w:hAnsi="Times New Roman" w:cs="Times New Roman"/>
                <w:color w:val="000000" w:themeColor="text1"/>
                <w:sz w:val="18"/>
                <w:szCs w:val="18"/>
              </w:rPr>
              <w:t>2012</w:t>
            </w:r>
          </w:p>
        </w:tc>
        <w:tc>
          <w:tcPr>
            <w:tcW w:w="787" w:type="dxa"/>
          </w:tcPr>
          <w:p w14:paraId="24614C78" w14:textId="77777777" w:rsidR="009F1E00" w:rsidRPr="00FF61BF" w:rsidRDefault="009F1E00" w:rsidP="00825934">
            <w:pPr>
              <w:rPr>
                <w:rFonts w:ascii="Times New Roman" w:hAnsi="Times New Roman" w:cs="Times New Roman"/>
                <w:color w:val="000000" w:themeColor="text1"/>
                <w:sz w:val="18"/>
                <w:szCs w:val="18"/>
              </w:rPr>
            </w:pPr>
            <w:r w:rsidRPr="00FF61BF">
              <w:rPr>
                <w:rFonts w:ascii="Times New Roman" w:hAnsi="Times New Roman" w:cs="Times New Roman"/>
                <w:color w:val="000000" w:themeColor="text1"/>
                <w:sz w:val="18"/>
                <w:szCs w:val="18"/>
              </w:rPr>
              <w:t>Denmark</w:t>
            </w:r>
          </w:p>
        </w:tc>
        <w:tc>
          <w:tcPr>
            <w:tcW w:w="2632" w:type="dxa"/>
          </w:tcPr>
          <w:p w14:paraId="43BF5E40"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Ergonomics and sustainability – challenges</w:t>
            </w:r>
          </w:p>
          <w:p w14:paraId="1F8FA21B"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from global supply chains</w:t>
            </w:r>
          </w:p>
        </w:tc>
        <w:tc>
          <w:tcPr>
            <w:tcW w:w="2339" w:type="dxa"/>
          </w:tcPr>
          <w:p w14:paraId="644AAC04"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In this study the relationship between ergonomics and global supply chains which are related to sustainability, was considered.</w:t>
            </w:r>
          </w:p>
        </w:tc>
        <w:tc>
          <w:tcPr>
            <w:tcW w:w="1692" w:type="dxa"/>
          </w:tcPr>
          <w:p w14:paraId="1FB5F6DD" w14:textId="77777777" w:rsidR="009F1E00" w:rsidRPr="00FF61BF" w:rsidRDefault="009F1E00" w:rsidP="00825934">
            <w:pPr>
              <w:autoSpaceDE w:val="0"/>
              <w:autoSpaceDN w:val="0"/>
              <w:adjustRightInd w:val="0"/>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 xml:space="preserve">In this study five challenges of  global supply chains which are associated with sustainability were introduced including:: (1) social aspect of sustainability, (2) the key performance indicators and its </w:t>
            </w:r>
            <w:r w:rsidRPr="00FF61BF">
              <w:rPr>
                <w:rFonts w:ascii="Times New Roman" w:hAnsi="Times New Roman" w:cs="Times New Roman"/>
                <w:color w:val="000000" w:themeColor="text1"/>
                <w:sz w:val="18"/>
                <w:szCs w:val="18"/>
                <w:lang w:val="en-US"/>
              </w:rPr>
              <w:lastRenderedPageBreak/>
              <w:t>role in the supply chains management (3) the constant</w:t>
            </w:r>
          </w:p>
          <w:p w14:paraId="22CC34DC" w14:textId="77777777" w:rsidR="009F1E00" w:rsidRPr="00FF61BF" w:rsidRDefault="009F1E00" w:rsidP="00825934">
            <w:pPr>
              <w:autoSpaceDE w:val="0"/>
              <w:autoSpaceDN w:val="0"/>
              <w:adjustRightInd w:val="0"/>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changes in supply chains, (4) the challenge in establishing participation, and (5) the development of agency and regulatory</w:t>
            </w:r>
          </w:p>
          <w:p w14:paraId="0F1494B9"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mechanisms.</w:t>
            </w:r>
          </w:p>
        </w:tc>
        <w:tc>
          <w:tcPr>
            <w:tcW w:w="3437" w:type="dxa"/>
          </w:tcPr>
          <w:p w14:paraId="239A248C" w14:textId="77777777" w:rsidR="009F1E00" w:rsidRPr="00FF61BF" w:rsidRDefault="009F1E00" w:rsidP="004D686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lastRenderedPageBreak/>
              <w:t>Based on the findings and five challenges which are related to both ergonomics and sustainability aspects, it seems that the role of macro-ergonomics is critical, however, micro-ergonomics is also important. Ergonomics may have positive effects on marketing as well.</w:t>
            </w:r>
          </w:p>
        </w:tc>
      </w:tr>
      <w:tr w:rsidR="00FF61BF" w:rsidRPr="00FF61BF" w14:paraId="25E2BB26" w14:textId="77777777" w:rsidTr="009F1E00">
        <w:tc>
          <w:tcPr>
            <w:tcW w:w="391" w:type="dxa"/>
            <w:shd w:val="clear" w:color="auto" w:fill="auto"/>
          </w:tcPr>
          <w:p w14:paraId="5E670CA9"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7</w:t>
            </w:r>
          </w:p>
        </w:tc>
        <w:tc>
          <w:tcPr>
            <w:tcW w:w="1340" w:type="dxa"/>
          </w:tcPr>
          <w:p w14:paraId="325D9E11"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Klaus J. Zink &amp; Klaus Fischer</w:t>
            </w:r>
          </w:p>
          <w:p w14:paraId="4C85B084"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2013</w:t>
            </w:r>
          </w:p>
        </w:tc>
        <w:tc>
          <w:tcPr>
            <w:tcW w:w="787" w:type="dxa"/>
          </w:tcPr>
          <w:p w14:paraId="3FD19697"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Germany</w:t>
            </w:r>
          </w:p>
          <w:p w14:paraId="668AE224" w14:textId="77777777" w:rsidR="009F1E00" w:rsidRPr="00FF61BF" w:rsidRDefault="009F1E00" w:rsidP="00825934">
            <w:pPr>
              <w:rPr>
                <w:rFonts w:ascii="Times New Roman" w:hAnsi="Times New Roman" w:cs="Times New Roman"/>
                <w:color w:val="000000" w:themeColor="text1"/>
                <w:sz w:val="18"/>
                <w:szCs w:val="18"/>
                <w:lang w:val="en-US"/>
              </w:rPr>
            </w:pPr>
          </w:p>
          <w:p w14:paraId="79125D43" w14:textId="77777777" w:rsidR="009F1E00" w:rsidRPr="00FF61BF" w:rsidRDefault="009F1E00" w:rsidP="00825934">
            <w:pPr>
              <w:rPr>
                <w:rFonts w:ascii="Times New Roman" w:hAnsi="Times New Roman" w:cs="Times New Roman"/>
                <w:color w:val="000000" w:themeColor="text1"/>
                <w:sz w:val="18"/>
                <w:szCs w:val="18"/>
                <w:lang w:val="en-US"/>
              </w:rPr>
            </w:pPr>
          </w:p>
        </w:tc>
        <w:tc>
          <w:tcPr>
            <w:tcW w:w="2632" w:type="dxa"/>
          </w:tcPr>
          <w:p w14:paraId="5090B98B"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Do we need sustainability as a new approach in</w:t>
            </w:r>
          </w:p>
          <w:p w14:paraId="5B2ADA0B"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human factors and ergonomics?</w:t>
            </w:r>
          </w:p>
          <w:p w14:paraId="15FBBBF4" w14:textId="77777777" w:rsidR="009F1E00" w:rsidRPr="00FF61BF" w:rsidRDefault="009F1E00" w:rsidP="00825934">
            <w:pPr>
              <w:rPr>
                <w:rFonts w:ascii="Times New Roman" w:hAnsi="Times New Roman" w:cs="Times New Roman"/>
                <w:color w:val="000000" w:themeColor="text1"/>
                <w:sz w:val="18"/>
                <w:szCs w:val="18"/>
                <w:lang w:val="en-US"/>
              </w:rPr>
            </w:pPr>
          </w:p>
        </w:tc>
        <w:tc>
          <w:tcPr>
            <w:tcW w:w="2339" w:type="dxa"/>
          </w:tcPr>
          <w:p w14:paraId="75663EF4"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The interaction between ergonomics and sustainability paradigm,  and  necessity of sustainability in ergonomics as a new approach focused in this paper.</w:t>
            </w:r>
          </w:p>
          <w:p w14:paraId="6E8A0322"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In this descriptive study some of the main definitions of Ergonomics from German Human Factors and Ergonomics Society (Gesellschaft fu¨ r Arbeitswissenschaft, GfA 1999) , IEA and so on considered. Furthermore the sustainability definition and scope also focused.</w:t>
            </w:r>
          </w:p>
          <w:p w14:paraId="3FA73027" w14:textId="77777777" w:rsidR="009F1E00" w:rsidRPr="00FF61BF" w:rsidRDefault="009F1E00" w:rsidP="00825934">
            <w:pPr>
              <w:rPr>
                <w:rFonts w:ascii="Times New Roman" w:hAnsi="Times New Roman" w:cs="Times New Roman"/>
                <w:color w:val="000000" w:themeColor="text1"/>
                <w:sz w:val="18"/>
                <w:szCs w:val="18"/>
                <w:lang w:val="en-US"/>
              </w:rPr>
            </w:pPr>
          </w:p>
          <w:p w14:paraId="0BEF2B4D" w14:textId="77777777" w:rsidR="009F1E00" w:rsidRPr="00FF61BF" w:rsidRDefault="009F1E00" w:rsidP="00825934">
            <w:pPr>
              <w:rPr>
                <w:rFonts w:ascii="Times New Roman" w:hAnsi="Times New Roman" w:cs="Times New Roman"/>
                <w:color w:val="000000" w:themeColor="text1"/>
                <w:sz w:val="18"/>
                <w:szCs w:val="18"/>
                <w:lang w:val="en-US"/>
              </w:rPr>
            </w:pPr>
          </w:p>
        </w:tc>
        <w:tc>
          <w:tcPr>
            <w:tcW w:w="1692" w:type="dxa"/>
          </w:tcPr>
          <w:p w14:paraId="715CE85C"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According to assess the scope of ergonomics and sustainability, there are several common issues and goals in these two disciplines.</w:t>
            </w:r>
          </w:p>
        </w:tc>
        <w:tc>
          <w:tcPr>
            <w:tcW w:w="3437" w:type="dxa"/>
          </w:tcPr>
          <w:p w14:paraId="144B04E4"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Based on the assessment of ergonomics and sustainability issues it seems that the concept of sustainability as a totally new approach in human factors and ergonomics is not necessarily needed ,it means that these two disciplines have a common goals with a bit different methods.</w:t>
            </w:r>
          </w:p>
        </w:tc>
      </w:tr>
      <w:tr w:rsidR="00FF61BF" w:rsidRPr="00FF61BF" w14:paraId="3F30CDC8" w14:textId="77777777" w:rsidTr="009F1E00">
        <w:tc>
          <w:tcPr>
            <w:tcW w:w="391" w:type="dxa"/>
            <w:shd w:val="clear" w:color="auto" w:fill="auto"/>
          </w:tcPr>
          <w:p w14:paraId="06325DCD"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8</w:t>
            </w:r>
          </w:p>
        </w:tc>
        <w:tc>
          <w:tcPr>
            <w:tcW w:w="1340" w:type="dxa"/>
          </w:tcPr>
          <w:p w14:paraId="55452F67" w14:textId="77777777" w:rsidR="009F1E00" w:rsidRPr="00FF61BF" w:rsidRDefault="009F1E00" w:rsidP="00825934">
            <w:pPr>
              <w:rPr>
                <w:rFonts w:ascii="Times New Roman" w:hAnsi="Times New Roman" w:cs="Times New Roman"/>
                <w:color w:val="000000" w:themeColor="text1"/>
                <w:sz w:val="18"/>
                <w:szCs w:val="18"/>
              </w:rPr>
            </w:pPr>
            <w:r w:rsidRPr="00FF61BF">
              <w:rPr>
                <w:rFonts w:ascii="Times New Roman" w:hAnsi="Times New Roman" w:cs="Times New Roman"/>
                <w:color w:val="000000" w:themeColor="text1"/>
                <w:sz w:val="18"/>
                <w:szCs w:val="18"/>
              </w:rPr>
              <w:t>Mario Cesar Vidala et.al.,</w:t>
            </w:r>
          </w:p>
          <w:p w14:paraId="5A386985"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,2012</w:t>
            </w:r>
          </w:p>
        </w:tc>
        <w:tc>
          <w:tcPr>
            <w:tcW w:w="787" w:type="dxa"/>
          </w:tcPr>
          <w:p w14:paraId="4134EAC2"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Brazil</w:t>
            </w:r>
          </w:p>
        </w:tc>
        <w:tc>
          <w:tcPr>
            <w:tcW w:w="2632" w:type="dxa"/>
          </w:tcPr>
          <w:p w14:paraId="261EED58"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Ergonomic sustainability based on the</w:t>
            </w:r>
          </w:p>
          <w:p w14:paraId="0B840CC8"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ergonomic maturity level measurement1</w:t>
            </w:r>
          </w:p>
          <w:p w14:paraId="63EB16E4" w14:textId="77777777" w:rsidR="009F1E00" w:rsidRPr="00FF61BF" w:rsidRDefault="009F1E00" w:rsidP="00825934">
            <w:pPr>
              <w:rPr>
                <w:rFonts w:ascii="Times New Roman" w:hAnsi="Times New Roman" w:cs="Times New Roman"/>
                <w:color w:val="000000" w:themeColor="text1"/>
                <w:sz w:val="18"/>
                <w:szCs w:val="18"/>
                <w:lang w:val="en-US"/>
              </w:rPr>
            </w:pPr>
          </w:p>
        </w:tc>
        <w:tc>
          <w:tcPr>
            <w:tcW w:w="2339" w:type="dxa"/>
          </w:tcPr>
          <w:p w14:paraId="4CDA188C"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 xml:space="preserve">The chosen method was based on Ergonomics Maturity Matrix (EMM) which includes four the following sections: </w:t>
            </w:r>
          </w:p>
          <w:p w14:paraId="65EC8607"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1-choice of representative</w:t>
            </w:r>
          </w:p>
          <w:p w14:paraId="3DDEAC36"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 xml:space="preserve">cases; </w:t>
            </w:r>
          </w:p>
          <w:p w14:paraId="22815C26"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2-pre evaluation of maturity level</w:t>
            </w:r>
          </w:p>
          <w:p w14:paraId="57B8F10D"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using the primary scale</w:t>
            </w:r>
          </w:p>
          <w:p w14:paraId="6D0451FE"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 xml:space="preserve"> 3-building a secondary</w:t>
            </w:r>
          </w:p>
          <w:p w14:paraId="59CA680C"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lastRenderedPageBreak/>
              <w:t>scale (taxonomy of experienced troubles)</w:t>
            </w:r>
          </w:p>
          <w:p w14:paraId="4506680E"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4-validate the new scale by specialists;</w:t>
            </w:r>
          </w:p>
          <w:p w14:paraId="21D2B6CE"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5-application</w:t>
            </w:r>
          </w:p>
          <w:p w14:paraId="2BBBCEE2"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In this research a conceptual list was developed by some researchers, the participants assessed the mentioned list based on a Likert Scale.</w:t>
            </w:r>
          </w:p>
          <w:p w14:paraId="5EFC89F8"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
              </w:rPr>
              <w:t xml:space="preserve">The Crosby </w:t>
            </w:r>
            <w:r w:rsidRPr="00FF61BF">
              <w:rPr>
                <w:rFonts w:ascii="Times New Roman" w:hAnsi="Times New Roman" w:cs="Times New Roman"/>
                <w:bCs/>
                <w:color w:val="000000" w:themeColor="text1"/>
                <w:sz w:val="18"/>
                <w:szCs w:val="18"/>
                <w:lang w:val="en"/>
              </w:rPr>
              <w:t>Quality Management Maturity Grid was also used in this study.</w:t>
            </w:r>
          </w:p>
        </w:tc>
        <w:tc>
          <w:tcPr>
            <w:tcW w:w="1692" w:type="dxa"/>
          </w:tcPr>
          <w:p w14:paraId="1945CF14" w14:textId="77777777" w:rsidR="009F1E00" w:rsidRPr="00FF61BF" w:rsidRDefault="009F1E00" w:rsidP="004D686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lastRenderedPageBreak/>
              <w:t xml:space="preserve">According to the questionnaires in which the importance of ergonomics was followed, in some cases especially for contractors, the ergonomics might be ignored. </w:t>
            </w:r>
          </w:p>
        </w:tc>
        <w:tc>
          <w:tcPr>
            <w:tcW w:w="3437" w:type="dxa"/>
          </w:tcPr>
          <w:p w14:paraId="2625FFE5"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-In this paper the authors emphasize on applications of ergonomics theory and issues in the companies.</w:t>
            </w:r>
          </w:p>
          <w:p w14:paraId="1AD6AE90" w14:textId="77777777" w:rsidR="009F1E00" w:rsidRPr="00FF61BF" w:rsidRDefault="009F1E00" w:rsidP="00825934">
            <w:pPr>
              <w:autoSpaceDE w:val="0"/>
              <w:autoSpaceDN w:val="0"/>
              <w:adjustRightInd w:val="0"/>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 The lack of Ergonomics structures produces a break in the</w:t>
            </w:r>
          </w:p>
          <w:p w14:paraId="38F390E5" w14:textId="77777777" w:rsidR="009F1E00" w:rsidRPr="00FF61BF" w:rsidRDefault="009F1E00" w:rsidP="00825934">
            <w:pPr>
              <w:autoSpaceDE w:val="0"/>
              <w:autoSpaceDN w:val="0"/>
              <w:adjustRightInd w:val="0"/>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program sequences of systems and makes a negative impact on management process, as well. I t means that Ergonomics should be involved with process, project and permanence.</w:t>
            </w:r>
          </w:p>
          <w:p w14:paraId="730A7F13"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lastRenderedPageBreak/>
              <w:t>-a table guide developed for industrial sectors how to improve the ergonomics conditions.</w:t>
            </w:r>
          </w:p>
        </w:tc>
      </w:tr>
      <w:tr w:rsidR="00FF61BF" w:rsidRPr="00FF61BF" w14:paraId="5FF48134" w14:textId="77777777" w:rsidTr="009F1E00">
        <w:tc>
          <w:tcPr>
            <w:tcW w:w="391" w:type="dxa"/>
            <w:shd w:val="clear" w:color="auto" w:fill="auto"/>
          </w:tcPr>
          <w:p w14:paraId="4E534606"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lastRenderedPageBreak/>
              <w:t>9</w:t>
            </w:r>
          </w:p>
        </w:tc>
        <w:tc>
          <w:tcPr>
            <w:tcW w:w="1340" w:type="dxa"/>
          </w:tcPr>
          <w:p w14:paraId="6BB2423F"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Sonja Pavlovic-Veselinovic-2014</w:t>
            </w:r>
          </w:p>
        </w:tc>
        <w:tc>
          <w:tcPr>
            <w:tcW w:w="787" w:type="dxa"/>
          </w:tcPr>
          <w:p w14:paraId="30A46492" w14:textId="77777777" w:rsidR="009F1E00" w:rsidRPr="00FF61BF" w:rsidRDefault="009F1E00" w:rsidP="00825934">
            <w:pPr>
              <w:jc w:val="cente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Serbis</w:t>
            </w:r>
          </w:p>
        </w:tc>
        <w:tc>
          <w:tcPr>
            <w:tcW w:w="2632" w:type="dxa"/>
          </w:tcPr>
          <w:p w14:paraId="2DB30E48"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Ergonomics as a missing part of sustainability</w:t>
            </w:r>
          </w:p>
          <w:p w14:paraId="4937A072" w14:textId="77777777" w:rsidR="009F1E00" w:rsidRPr="00FF61BF" w:rsidRDefault="009F1E00" w:rsidP="00825934">
            <w:pPr>
              <w:rPr>
                <w:rFonts w:ascii="Times New Roman" w:hAnsi="Times New Roman" w:cs="Times New Roman"/>
                <w:color w:val="000000" w:themeColor="text1"/>
                <w:sz w:val="18"/>
                <w:szCs w:val="18"/>
                <w:lang w:val="en-US"/>
              </w:rPr>
            </w:pPr>
          </w:p>
        </w:tc>
        <w:tc>
          <w:tcPr>
            <w:tcW w:w="2339" w:type="dxa"/>
          </w:tcPr>
          <w:p w14:paraId="76130968" w14:textId="77777777" w:rsidR="009F1E00" w:rsidRPr="00FF61BF" w:rsidRDefault="009F1E00" w:rsidP="004D686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The relationship between three aspects of sustainability and ergonomics was focused in this paper.</w:t>
            </w:r>
          </w:p>
        </w:tc>
        <w:tc>
          <w:tcPr>
            <w:tcW w:w="1692" w:type="dxa"/>
          </w:tcPr>
          <w:p w14:paraId="535CCC5F"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This paper shows that all three aspects of sustainability are related to ergonomics scope. Environmental sustainability is related to physical ergonomics concepts.</w:t>
            </w:r>
          </w:p>
          <w:p w14:paraId="2A194070"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Also, human reliability and human error which are considered in ergonomics, are related to sustainability concepts.</w:t>
            </w:r>
          </w:p>
          <w:p w14:paraId="25C9E00E" w14:textId="77777777" w:rsidR="009F1E00" w:rsidRPr="00FF61BF" w:rsidRDefault="009F1E00" w:rsidP="00825934">
            <w:pPr>
              <w:rPr>
                <w:rFonts w:ascii="Times New Roman" w:hAnsi="Times New Roman" w:cs="Times New Roman"/>
                <w:color w:val="000000" w:themeColor="text1"/>
                <w:sz w:val="18"/>
                <w:szCs w:val="18"/>
                <w:lang w:val="en-US"/>
              </w:rPr>
            </w:pPr>
          </w:p>
          <w:p w14:paraId="4CA54AFB" w14:textId="77777777" w:rsidR="009F1E00" w:rsidRPr="00FF61BF" w:rsidRDefault="009F1E00" w:rsidP="00825934">
            <w:pPr>
              <w:rPr>
                <w:rFonts w:ascii="Times New Roman" w:hAnsi="Times New Roman" w:cs="Times New Roman"/>
                <w:color w:val="000000" w:themeColor="text1"/>
                <w:sz w:val="18"/>
                <w:szCs w:val="18"/>
                <w:lang w:val="en-US"/>
              </w:rPr>
            </w:pPr>
          </w:p>
          <w:p w14:paraId="7C3A6D7A" w14:textId="77777777" w:rsidR="009F1E00" w:rsidRPr="00FF61BF" w:rsidRDefault="009F1E00" w:rsidP="00825934">
            <w:pPr>
              <w:rPr>
                <w:rFonts w:ascii="Times New Roman" w:hAnsi="Times New Roman" w:cs="Times New Roman"/>
                <w:color w:val="000000" w:themeColor="text1"/>
                <w:sz w:val="18"/>
                <w:szCs w:val="18"/>
                <w:lang w:val="en-US"/>
              </w:rPr>
            </w:pPr>
          </w:p>
          <w:p w14:paraId="6886C98B" w14:textId="77777777" w:rsidR="009F1E00" w:rsidRPr="00FF61BF" w:rsidRDefault="009F1E00" w:rsidP="00825934">
            <w:pPr>
              <w:rPr>
                <w:rFonts w:ascii="Times New Roman" w:hAnsi="Times New Roman" w:cs="Times New Roman"/>
                <w:color w:val="000000" w:themeColor="text1"/>
                <w:sz w:val="18"/>
                <w:szCs w:val="18"/>
                <w:lang w:val="en-US"/>
              </w:rPr>
            </w:pPr>
          </w:p>
        </w:tc>
        <w:tc>
          <w:tcPr>
            <w:tcW w:w="3437" w:type="dxa"/>
            <w:shd w:val="clear" w:color="auto" w:fill="auto"/>
          </w:tcPr>
          <w:p w14:paraId="15EECCD0"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According to the history of ergonomics and its scope, there is a clear association between ergonomics and sustainability.</w:t>
            </w:r>
          </w:p>
          <w:p w14:paraId="05340FF2"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 xml:space="preserve"> Also, ergonomics covers several aspects of human life, working environments, human activities, products and users, and so on are included in ergonomics issues.</w:t>
            </w:r>
          </w:p>
          <w:p w14:paraId="39547C39" w14:textId="77777777" w:rsidR="009F1E00" w:rsidRPr="00FF61BF" w:rsidRDefault="009F1E00" w:rsidP="00825934">
            <w:pPr>
              <w:rPr>
                <w:rFonts w:ascii="Times New Roman" w:hAnsi="Times New Roman" w:cs="Times New Roman"/>
                <w:color w:val="000000" w:themeColor="text1"/>
                <w:sz w:val="18"/>
                <w:szCs w:val="18"/>
                <w:lang w:val="en-US"/>
              </w:rPr>
            </w:pPr>
          </w:p>
          <w:p w14:paraId="792E7138" w14:textId="77777777" w:rsidR="009F1E00" w:rsidRPr="00FF61BF" w:rsidRDefault="009F1E00" w:rsidP="00825934">
            <w:pPr>
              <w:rPr>
                <w:rFonts w:ascii="Times New Roman" w:hAnsi="Times New Roman" w:cs="Times New Roman"/>
                <w:color w:val="000000" w:themeColor="text1"/>
                <w:sz w:val="18"/>
                <w:szCs w:val="18"/>
                <w:lang w:val="en-US"/>
              </w:rPr>
            </w:pPr>
            <w:r w:rsidRPr="00FF61BF">
              <w:rPr>
                <w:rFonts w:ascii="Times New Roman" w:hAnsi="Times New Roman" w:cs="Times New Roman"/>
                <w:color w:val="000000" w:themeColor="text1"/>
                <w:sz w:val="18"/>
                <w:szCs w:val="18"/>
                <w:lang w:val="en-US"/>
              </w:rPr>
              <w:t xml:space="preserve"> </w:t>
            </w:r>
          </w:p>
          <w:p w14:paraId="05BA5B5F" w14:textId="77777777" w:rsidR="009F1E00" w:rsidRPr="00FF61BF" w:rsidRDefault="009F1E00" w:rsidP="00825934">
            <w:pPr>
              <w:rPr>
                <w:rFonts w:ascii="Times New Roman" w:hAnsi="Times New Roman" w:cs="Times New Roman"/>
                <w:color w:val="000000" w:themeColor="text1"/>
                <w:sz w:val="18"/>
                <w:szCs w:val="18"/>
                <w:lang w:val="en-US"/>
              </w:rPr>
            </w:pPr>
          </w:p>
        </w:tc>
      </w:tr>
    </w:tbl>
    <w:p w14:paraId="420DA10D" w14:textId="77777777" w:rsidR="00825934" w:rsidRPr="00FF61BF" w:rsidRDefault="00825934" w:rsidP="00F32B75">
      <w:pPr>
        <w:autoSpaceDE w:val="0"/>
        <w:autoSpaceDN w:val="0"/>
        <w:adjustRightInd w:val="0"/>
        <w:jc w:val="both"/>
        <w:rPr>
          <w:rFonts w:asciiTheme="minorBidi" w:hAnsiTheme="minorBidi"/>
          <w:color w:val="000000" w:themeColor="text1"/>
          <w:sz w:val="24"/>
          <w:szCs w:val="24"/>
          <w:lang w:val="en-US"/>
        </w:rPr>
      </w:pPr>
    </w:p>
    <w:p w14:paraId="1FE83E8D" w14:textId="77777777" w:rsidR="00DB2218" w:rsidRPr="00FF61BF" w:rsidRDefault="00DB2218" w:rsidP="00F32B75">
      <w:pPr>
        <w:autoSpaceDE w:val="0"/>
        <w:autoSpaceDN w:val="0"/>
        <w:adjustRightInd w:val="0"/>
        <w:jc w:val="both"/>
        <w:rPr>
          <w:rFonts w:asciiTheme="minorBidi" w:hAnsiTheme="minorBidi"/>
          <w:color w:val="000000" w:themeColor="text1"/>
          <w:sz w:val="24"/>
          <w:szCs w:val="24"/>
          <w:lang w:val="en-US"/>
        </w:rPr>
      </w:pPr>
    </w:p>
    <w:p w14:paraId="2BB45DFF" w14:textId="77777777" w:rsidR="00DB2218" w:rsidRPr="00FF61BF" w:rsidRDefault="00DB2218" w:rsidP="00F32B75">
      <w:pPr>
        <w:autoSpaceDE w:val="0"/>
        <w:autoSpaceDN w:val="0"/>
        <w:adjustRightInd w:val="0"/>
        <w:jc w:val="both"/>
        <w:rPr>
          <w:rFonts w:asciiTheme="minorBidi" w:hAnsiTheme="minorBidi"/>
          <w:color w:val="000000" w:themeColor="text1"/>
          <w:sz w:val="24"/>
          <w:szCs w:val="24"/>
          <w:lang w:val="en-US"/>
        </w:rPr>
      </w:pPr>
    </w:p>
    <w:p w14:paraId="4186D102" w14:textId="77777777" w:rsidR="00DB2218" w:rsidRPr="00FF61BF" w:rsidRDefault="00DB2218" w:rsidP="00F32B75">
      <w:pPr>
        <w:autoSpaceDE w:val="0"/>
        <w:autoSpaceDN w:val="0"/>
        <w:adjustRightInd w:val="0"/>
        <w:jc w:val="both"/>
        <w:rPr>
          <w:rFonts w:asciiTheme="minorBidi" w:hAnsiTheme="minorBidi"/>
          <w:color w:val="000000" w:themeColor="text1"/>
          <w:sz w:val="24"/>
          <w:szCs w:val="24"/>
          <w:lang w:val="en-US"/>
        </w:rPr>
      </w:pPr>
    </w:p>
    <w:p w14:paraId="6C0D1D9B" w14:textId="77777777" w:rsidR="00825934" w:rsidRPr="00FF61BF" w:rsidRDefault="00825934" w:rsidP="00F32B75">
      <w:pPr>
        <w:autoSpaceDE w:val="0"/>
        <w:autoSpaceDN w:val="0"/>
        <w:adjustRightInd w:val="0"/>
        <w:jc w:val="both"/>
        <w:rPr>
          <w:rFonts w:asciiTheme="minorBidi" w:hAnsiTheme="minorBidi"/>
          <w:color w:val="000000" w:themeColor="text1"/>
          <w:sz w:val="24"/>
          <w:szCs w:val="24"/>
          <w:lang w:val="en-US"/>
        </w:rPr>
      </w:pPr>
    </w:p>
    <w:p w14:paraId="4E35A204" w14:textId="77777777" w:rsidR="00825934" w:rsidRPr="00FF61BF" w:rsidRDefault="00825934" w:rsidP="00F32B75">
      <w:pPr>
        <w:autoSpaceDE w:val="0"/>
        <w:autoSpaceDN w:val="0"/>
        <w:adjustRightInd w:val="0"/>
        <w:jc w:val="both"/>
        <w:rPr>
          <w:rFonts w:asciiTheme="minorBidi" w:hAnsiTheme="minorBidi"/>
          <w:color w:val="000000" w:themeColor="text1"/>
          <w:sz w:val="24"/>
          <w:szCs w:val="24"/>
          <w:lang w:val="en-US"/>
        </w:rPr>
        <w:sectPr w:rsidR="00825934" w:rsidRPr="00FF61BF" w:rsidSect="00825934">
          <w:pgSz w:w="16838" w:h="11906" w:orient="landscape"/>
          <w:pgMar w:top="1418" w:right="1418" w:bottom="1418" w:left="1418" w:header="709" w:footer="709" w:gutter="0"/>
          <w:cols w:space="708"/>
          <w:docGrid w:linePitch="360"/>
        </w:sectPr>
      </w:pPr>
    </w:p>
    <w:p w14:paraId="7A956411" w14:textId="6FEA4B0D" w:rsidR="00B17F8A" w:rsidRPr="00FF61BF" w:rsidRDefault="00B17F8A" w:rsidP="00B17F8A">
      <w:pPr>
        <w:autoSpaceDE w:val="0"/>
        <w:autoSpaceDN w:val="0"/>
        <w:adjustRightInd w:val="0"/>
        <w:jc w:val="center"/>
        <w:rPr>
          <w:rFonts w:asciiTheme="minorBidi" w:hAnsiTheme="minorBidi"/>
          <w:color w:val="000000" w:themeColor="text1"/>
          <w:sz w:val="22"/>
          <w:szCs w:val="24"/>
          <w:lang w:val="en-US"/>
        </w:rPr>
      </w:pPr>
      <w:r w:rsidRPr="00FF61BF">
        <w:rPr>
          <w:rFonts w:asciiTheme="minorBidi" w:hAnsiTheme="minorBidi"/>
          <w:color w:val="000000" w:themeColor="text1"/>
          <w:sz w:val="22"/>
          <w:szCs w:val="24"/>
          <w:lang w:val="en-US"/>
        </w:rPr>
        <w:lastRenderedPageBreak/>
        <w:t xml:space="preserve">Table 2: The main articles theme based on the results and conclusion of </w:t>
      </w:r>
      <w:r w:rsidR="00B01B5B" w:rsidRPr="00FF61BF">
        <w:rPr>
          <w:rFonts w:asciiTheme="minorBidi" w:hAnsiTheme="minorBidi"/>
          <w:color w:val="000000" w:themeColor="text1"/>
          <w:sz w:val="22"/>
          <w:szCs w:val="24"/>
          <w:lang w:val="en-US"/>
        </w:rPr>
        <w:t xml:space="preserve">reviewed </w:t>
      </w:r>
      <w:r w:rsidRPr="00FF61BF">
        <w:rPr>
          <w:rFonts w:asciiTheme="minorBidi" w:hAnsiTheme="minorBidi"/>
          <w:color w:val="000000" w:themeColor="text1"/>
          <w:sz w:val="22"/>
          <w:szCs w:val="24"/>
          <w:lang w:val="en-US"/>
        </w:rPr>
        <w:t>articles (Author</w:t>
      </w:r>
      <w:r w:rsidR="009F1E00" w:rsidRPr="00FF61BF">
        <w:rPr>
          <w:rFonts w:asciiTheme="minorBidi" w:hAnsiTheme="minorBidi"/>
          <w:color w:val="000000" w:themeColor="text1"/>
          <w:sz w:val="22"/>
          <w:szCs w:val="24"/>
          <w:lang w:val="en-US"/>
        </w:rPr>
        <w:t>s</w:t>
      </w:r>
      <w:r w:rsidRPr="00FF61BF">
        <w:rPr>
          <w:rFonts w:asciiTheme="minorBidi" w:hAnsiTheme="minorBidi"/>
          <w:color w:val="000000" w:themeColor="text1"/>
          <w:sz w:val="22"/>
          <w:szCs w:val="24"/>
          <w:lang w:val="en-US"/>
        </w:rPr>
        <w:t>)</w:t>
      </w:r>
    </w:p>
    <w:p w14:paraId="502CE09A" w14:textId="77777777" w:rsidR="00B17F8A" w:rsidRPr="00FF61BF" w:rsidRDefault="00B17F8A" w:rsidP="00B17F8A">
      <w:pPr>
        <w:jc w:val="both"/>
        <w:rPr>
          <w:rFonts w:asciiTheme="minorBidi" w:hAnsiTheme="minorBidi"/>
          <w:i/>
          <w:color w:val="000000" w:themeColor="text1"/>
          <w:sz w:val="24"/>
          <w:szCs w:val="24"/>
          <w:lang w:val="en-US"/>
        </w:rPr>
      </w:pPr>
    </w:p>
    <w:tbl>
      <w:tblPr>
        <w:tblW w:w="6742" w:type="dxa"/>
        <w:jc w:val="center"/>
        <w:tblCellMar>
          <w:left w:w="70" w:type="dxa"/>
          <w:right w:w="70" w:type="dxa"/>
        </w:tblCellMar>
        <w:tblLook w:val="04A0" w:firstRow="1" w:lastRow="0" w:firstColumn="1" w:lastColumn="0" w:noHBand="0" w:noVBand="1"/>
      </w:tblPr>
      <w:tblGrid>
        <w:gridCol w:w="3620"/>
        <w:gridCol w:w="364"/>
        <w:gridCol w:w="342"/>
        <w:gridCol w:w="326"/>
        <w:gridCol w:w="306"/>
        <w:gridCol w:w="291"/>
        <w:gridCol w:w="380"/>
        <w:gridCol w:w="375"/>
        <w:gridCol w:w="299"/>
        <w:gridCol w:w="425"/>
        <w:gridCol w:w="14"/>
      </w:tblGrid>
      <w:tr w:rsidR="00FF61BF" w:rsidRPr="00FF61BF" w14:paraId="58BE29E2" w14:textId="77777777" w:rsidTr="003C44A0">
        <w:trPr>
          <w:trHeight w:val="300"/>
          <w:jc w:val="center"/>
        </w:trPr>
        <w:tc>
          <w:tcPr>
            <w:tcW w:w="362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64B15AAC"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Authers</w:t>
            </w:r>
          </w:p>
        </w:tc>
        <w:tc>
          <w:tcPr>
            <w:tcW w:w="3122" w:type="dxa"/>
            <w:gridSpan w:val="10"/>
            <w:tcBorders>
              <w:top w:val="single" w:sz="4" w:space="0" w:color="auto"/>
              <w:left w:val="nil"/>
              <w:bottom w:val="single" w:sz="4" w:space="0" w:color="auto"/>
              <w:right w:val="single" w:sz="4" w:space="0" w:color="000000"/>
            </w:tcBorders>
            <w:shd w:val="clear" w:color="auto" w:fill="auto"/>
            <w:noWrap/>
            <w:vAlign w:val="bottom"/>
            <w:hideMark/>
          </w:tcPr>
          <w:p w14:paraId="02F05374"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Articles' main Theme</w:t>
            </w:r>
          </w:p>
        </w:tc>
      </w:tr>
      <w:tr w:rsidR="00FF61BF" w:rsidRPr="00FF61BF" w14:paraId="77C1BCD1" w14:textId="77777777" w:rsidTr="003C44A0">
        <w:trPr>
          <w:gridAfter w:val="1"/>
          <w:wAfter w:w="14" w:type="dxa"/>
          <w:trHeight w:val="300"/>
          <w:jc w:val="center"/>
        </w:trPr>
        <w:tc>
          <w:tcPr>
            <w:tcW w:w="3620" w:type="dxa"/>
            <w:vMerge/>
            <w:tcBorders>
              <w:top w:val="single" w:sz="4" w:space="0" w:color="auto"/>
              <w:left w:val="single" w:sz="4" w:space="0" w:color="auto"/>
              <w:bottom w:val="single" w:sz="4" w:space="0" w:color="000000"/>
              <w:right w:val="single" w:sz="4" w:space="0" w:color="auto"/>
            </w:tcBorders>
            <w:vAlign w:val="center"/>
            <w:hideMark/>
          </w:tcPr>
          <w:p w14:paraId="1259AB68" w14:textId="77777777" w:rsidR="00B17F8A" w:rsidRPr="00FF61BF" w:rsidRDefault="00B17F8A" w:rsidP="003C44A0">
            <w:pPr>
              <w:rPr>
                <w:rFonts w:ascii="Calibri" w:eastAsia="Times New Roman" w:hAnsi="Calibri" w:cs="Times New Roman"/>
                <w:b/>
                <w:bCs/>
                <w:color w:val="000000" w:themeColor="text1"/>
                <w:sz w:val="22"/>
                <w:szCs w:val="22"/>
                <w:lang w:eastAsia="sv-SE"/>
              </w:rPr>
            </w:pPr>
          </w:p>
        </w:tc>
        <w:tc>
          <w:tcPr>
            <w:tcW w:w="364" w:type="dxa"/>
            <w:tcBorders>
              <w:top w:val="nil"/>
              <w:left w:val="nil"/>
              <w:bottom w:val="single" w:sz="4" w:space="0" w:color="auto"/>
              <w:right w:val="single" w:sz="4" w:space="0" w:color="auto"/>
            </w:tcBorders>
            <w:shd w:val="clear" w:color="auto" w:fill="auto"/>
            <w:noWrap/>
            <w:vAlign w:val="bottom"/>
            <w:hideMark/>
          </w:tcPr>
          <w:p w14:paraId="15117945"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A</w:t>
            </w:r>
          </w:p>
        </w:tc>
        <w:tc>
          <w:tcPr>
            <w:tcW w:w="342" w:type="dxa"/>
            <w:tcBorders>
              <w:top w:val="nil"/>
              <w:left w:val="nil"/>
              <w:bottom w:val="single" w:sz="4" w:space="0" w:color="auto"/>
              <w:right w:val="single" w:sz="4" w:space="0" w:color="auto"/>
            </w:tcBorders>
            <w:shd w:val="clear" w:color="auto" w:fill="auto"/>
            <w:noWrap/>
            <w:vAlign w:val="bottom"/>
            <w:hideMark/>
          </w:tcPr>
          <w:p w14:paraId="5A66004A"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B</w:t>
            </w:r>
          </w:p>
        </w:tc>
        <w:tc>
          <w:tcPr>
            <w:tcW w:w="326" w:type="dxa"/>
            <w:tcBorders>
              <w:top w:val="nil"/>
              <w:left w:val="nil"/>
              <w:bottom w:val="single" w:sz="4" w:space="0" w:color="auto"/>
              <w:right w:val="single" w:sz="4" w:space="0" w:color="auto"/>
            </w:tcBorders>
            <w:shd w:val="clear" w:color="auto" w:fill="auto"/>
            <w:noWrap/>
            <w:vAlign w:val="bottom"/>
            <w:hideMark/>
          </w:tcPr>
          <w:p w14:paraId="162607E1"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C</w:t>
            </w:r>
          </w:p>
        </w:tc>
        <w:tc>
          <w:tcPr>
            <w:tcW w:w="306" w:type="dxa"/>
            <w:tcBorders>
              <w:top w:val="nil"/>
              <w:left w:val="nil"/>
              <w:bottom w:val="single" w:sz="4" w:space="0" w:color="auto"/>
              <w:right w:val="single" w:sz="4" w:space="0" w:color="auto"/>
            </w:tcBorders>
            <w:shd w:val="clear" w:color="auto" w:fill="auto"/>
            <w:noWrap/>
            <w:vAlign w:val="bottom"/>
            <w:hideMark/>
          </w:tcPr>
          <w:p w14:paraId="4C08F2EB"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D</w:t>
            </w:r>
          </w:p>
        </w:tc>
        <w:tc>
          <w:tcPr>
            <w:tcW w:w="291" w:type="dxa"/>
            <w:tcBorders>
              <w:top w:val="nil"/>
              <w:left w:val="nil"/>
              <w:bottom w:val="single" w:sz="4" w:space="0" w:color="auto"/>
              <w:right w:val="single" w:sz="4" w:space="0" w:color="auto"/>
            </w:tcBorders>
            <w:shd w:val="clear" w:color="auto" w:fill="auto"/>
            <w:noWrap/>
            <w:vAlign w:val="bottom"/>
            <w:hideMark/>
          </w:tcPr>
          <w:p w14:paraId="0E5BF359"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E</w:t>
            </w:r>
          </w:p>
        </w:tc>
        <w:tc>
          <w:tcPr>
            <w:tcW w:w="380" w:type="dxa"/>
            <w:tcBorders>
              <w:top w:val="nil"/>
              <w:left w:val="nil"/>
              <w:bottom w:val="single" w:sz="4" w:space="0" w:color="auto"/>
              <w:right w:val="single" w:sz="4" w:space="0" w:color="auto"/>
            </w:tcBorders>
            <w:shd w:val="clear" w:color="auto" w:fill="auto"/>
            <w:noWrap/>
            <w:vAlign w:val="bottom"/>
            <w:hideMark/>
          </w:tcPr>
          <w:p w14:paraId="789345DD"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F</w:t>
            </w:r>
          </w:p>
        </w:tc>
        <w:tc>
          <w:tcPr>
            <w:tcW w:w="375" w:type="dxa"/>
            <w:tcBorders>
              <w:top w:val="nil"/>
              <w:left w:val="nil"/>
              <w:bottom w:val="single" w:sz="4" w:space="0" w:color="auto"/>
              <w:right w:val="single" w:sz="4" w:space="0" w:color="auto"/>
            </w:tcBorders>
            <w:shd w:val="clear" w:color="auto" w:fill="auto"/>
            <w:noWrap/>
            <w:vAlign w:val="bottom"/>
            <w:hideMark/>
          </w:tcPr>
          <w:p w14:paraId="44EC39C1"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G</w:t>
            </w:r>
          </w:p>
        </w:tc>
        <w:tc>
          <w:tcPr>
            <w:tcW w:w="299" w:type="dxa"/>
            <w:tcBorders>
              <w:top w:val="nil"/>
              <w:left w:val="nil"/>
              <w:bottom w:val="single" w:sz="4" w:space="0" w:color="auto"/>
              <w:right w:val="single" w:sz="4" w:space="0" w:color="auto"/>
            </w:tcBorders>
            <w:shd w:val="clear" w:color="auto" w:fill="auto"/>
            <w:noWrap/>
            <w:vAlign w:val="bottom"/>
            <w:hideMark/>
          </w:tcPr>
          <w:p w14:paraId="35706E5E"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H</w:t>
            </w:r>
          </w:p>
        </w:tc>
        <w:tc>
          <w:tcPr>
            <w:tcW w:w="425" w:type="dxa"/>
            <w:tcBorders>
              <w:top w:val="nil"/>
              <w:left w:val="nil"/>
              <w:bottom w:val="single" w:sz="4" w:space="0" w:color="auto"/>
              <w:right w:val="single" w:sz="4" w:space="0" w:color="auto"/>
            </w:tcBorders>
            <w:shd w:val="clear" w:color="auto" w:fill="auto"/>
            <w:noWrap/>
            <w:vAlign w:val="bottom"/>
            <w:hideMark/>
          </w:tcPr>
          <w:p w14:paraId="3546CA0A"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I</w:t>
            </w:r>
          </w:p>
        </w:tc>
      </w:tr>
      <w:tr w:rsidR="00FF61BF" w:rsidRPr="00FF61BF" w14:paraId="26784EB5" w14:textId="77777777" w:rsidTr="003C44A0">
        <w:trPr>
          <w:gridAfter w:val="1"/>
          <w:wAfter w:w="14" w:type="dxa"/>
          <w:trHeight w:val="555"/>
          <w:jc w:val="center"/>
        </w:trPr>
        <w:tc>
          <w:tcPr>
            <w:tcW w:w="3620" w:type="dxa"/>
            <w:tcBorders>
              <w:top w:val="nil"/>
              <w:left w:val="single" w:sz="4" w:space="0" w:color="auto"/>
              <w:bottom w:val="single" w:sz="4" w:space="0" w:color="auto"/>
              <w:right w:val="single" w:sz="4" w:space="0" w:color="auto"/>
            </w:tcBorders>
            <w:shd w:val="clear" w:color="auto" w:fill="auto"/>
            <w:vAlign w:val="center"/>
            <w:hideMark/>
          </w:tcPr>
          <w:p w14:paraId="5E75A04D" w14:textId="77777777" w:rsidR="00B17F8A" w:rsidRPr="00FF61BF" w:rsidRDefault="00B17F8A" w:rsidP="003C44A0">
            <w:pPr>
              <w:jc w:val="center"/>
              <w:rPr>
                <w:rFonts w:ascii="Times New Roman" w:eastAsia="Times New Roman" w:hAnsi="Times New Roman" w:cs="Times New Roman"/>
                <w:color w:val="000000" w:themeColor="text1"/>
                <w:sz w:val="18"/>
                <w:szCs w:val="18"/>
                <w:lang w:val="en-US" w:eastAsia="sv-SE"/>
              </w:rPr>
            </w:pPr>
            <w:r w:rsidRPr="00FF61BF">
              <w:rPr>
                <w:rFonts w:ascii="Times New Roman" w:eastAsia="Times New Roman" w:hAnsi="Times New Roman" w:cs="Times New Roman"/>
                <w:color w:val="000000" w:themeColor="text1"/>
                <w:sz w:val="18"/>
                <w:szCs w:val="18"/>
                <w:lang w:val="en-US" w:eastAsia="sv-SE"/>
              </w:rPr>
              <w:t>Pilczuk &amp; Barefield-2014</w:t>
            </w:r>
          </w:p>
        </w:tc>
        <w:tc>
          <w:tcPr>
            <w:tcW w:w="364" w:type="dxa"/>
            <w:tcBorders>
              <w:top w:val="nil"/>
              <w:left w:val="nil"/>
              <w:bottom w:val="single" w:sz="4" w:space="0" w:color="auto"/>
              <w:right w:val="single" w:sz="4" w:space="0" w:color="auto"/>
            </w:tcBorders>
            <w:shd w:val="clear" w:color="000000" w:fill="D9D9D9"/>
            <w:noWrap/>
            <w:vAlign w:val="bottom"/>
            <w:hideMark/>
          </w:tcPr>
          <w:p w14:paraId="619385E8" w14:textId="77777777" w:rsidR="00B17F8A" w:rsidRPr="00FF61BF" w:rsidRDefault="00B17F8A" w:rsidP="003C44A0">
            <w:pPr>
              <w:jc w:val="center"/>
              <w:rPr>
                <w:rFonts w:ascii="Calibri" w:eastAsia="Times New Roman" w:hAnsi="Calibri" w:cs="Times New Roman"/>
                <w:b/>
                <w:bCs/>
                <w:color w:val="000000" w:themeColor="text1"/>
                <w:sz w:val="22"/>
                <w:szCs w:val="22"/>
                <w:lang w:val="en-US" w:eastAsia="sv-SE"/>
              </w:rPr>
            </w:pPr>
            <w:r w:rsidRPr="00FF61BF">
              <w:rPr>
                <w:rFonts w:ascii="Calibri" w:eastAsia="Times New Roman" w:hAnsi="Calibri" w:cs="Times New Roman"/>
                <w:b/>
                <w:bCs/>
                <w:color w:val="000000" w:themeColor="text1"/>
                <w:sz w:val="22"/>
                <w:szCs w:val="22"/>
                <w:lang w:val="en-US" w:eastAsia="sv-SE"/>
              </w:rPr>
              <w:t> </w:t>
            </w:r>
          </w:p>
        </w:tc>
        <w:tc>
          <w:tcPr>
            <w:tcW w:w="342" w:type="dxa"/>
            <w:tcBorders>
              <w:top w:val="nil"/>
              <w:left w:val="nil"/>
              <w:bottom w:val="single" w:sz="4" w:space="0" w:color="auto"/>
              <w:right w:val="single" w:sz="4" w:space="0" w:color="auto"/>
            </w:tcBorders>
            <w:shd w:val="clear" w:color="000000" w:fill="D9D9D9"/>
            <w:noWrap/>
            <w:vAlign w:val="bottom"/>
            <w:hideMark/>
          </w:tcPr>
          <w:p w14:paraId="7385109C" w14:textId="77777777" w:rsidR="00B17F8A" w:rsidRPr="00FF61BF" w:rsidRDefault="00B17F8A" w:rsidP="003C44A0">
            <w:pPr>
              <w:jc w:val="center"/>
              <w:rPr>
                <w:rFonts w:ascii="Calibri" w:eastAsia="Times New Roman" w:hAnsi="Calibri" w:cs="Times New Roman"/>
                <w:b/>
                <w:bCs/>
                <w:color w:val="000000" w:themeColor="text1"/>
                <w:sz w:val="22"/>
                <w:szCs w:val="22"/>
                <w:lang w:val="en-US" w:eastAsia="sv-SE"/>
              </w:rPr>
            </w:pPr>
            <w:r w:rsidRPr="00FF61BF">
              <w:rPr>
                <w:rFonts w:ascii="Calibri" w:eastAsia="Times New Roman" w:hAnsi="Calibri" w:cs="Times New Roman"/>
                <w:b/>
                <w:bCs/>
                <w:color w:val="000000" w:themeColor="text1"/>
                <w:sz w:val="22"/>
                <w:szCs w:val="22"/>
                <w:lang w:val="en-US" w:eastAsia="sv-SE"/>
              </w:rPr>
              <w:t> </w:t>
            </w:r>
          </w:p>
        </w:tc>
        <w:tc>
          <w:tcPr>
            <w:tcW w:w="326" w:type="dxa"/>
            <w:tcBorders>
              <w:top w:val="nil"/>
              <w:left w:val="nil"/>
              <w:bottom w:val="single" w:sz="4" w:space="0" w:color="auto"/>
              <w:right w:val="single" w:sz="4" w:space="0" w:color="auto"/>
            </w:tcBorders>
            <w:shd w:val="clear" w:color="auto" w:fill="auto"/>
            <w:noWrap/>
            <w:vAlign w:val="bottom"/>
            <w:hideMark/>
          </w:tcPr>
          <w:p w14:paraId="52DB3020" w14:textId="77777777" w:rsidR="00B17F8A" w:rsidRPr="00FF61BF" w:rsidRDefault="00B17F8A" w:rsidP="003C44A0">
            <w:pPr>
              <w:jc w:val="center"/>
              <w:rPr>
                <w:rFonts w:ascii="Calibri" w:eastAsia="Times New Roman" w:hAnsi="Calibri" w:cs="Times New Roman"/>
                <w:b/>
                <w:bCs/>
                <w:color w:val="000000" w:themeColor="text1"/>
                <w:sz w:val="22"/>
                <w:szCs w:val="22"/>
                <w:lang w:val="en-US" w:eastAsia="sv-SE"/>
              </w:rPr>
            </w:pPr>
            <w:r w:rsidRPr="00FF61BF">
              <w:rPr>
                <w:rFonts w:ascii="Calibri" w:eastAsia="Times New Roman" w:hAnsi="Calibri" w:cs="Times New Roman"/>
                <w:b/>
                <w:bCs/>
                <w:color w:val="000000" w:themeColor="text1"/>
                <w:sz w:val="22"/>
                <w:szCs w:val="22"/>
                <w:lang w:val="en-US" w:eastAsia="sv-SE"/>
              </w:rPr>
              <w:t> </w:t>
            </w:r>
          </w:p>
        </w:tc>
        <w:tc>
          <w:tcPr>
            <w:tcW w:w="306" w:type="dxa"/>
            <w:tcBorders>
              <w:top w:val="nil"/>
              <w:left w:val="nil"/>
              <w:bottom w:val="single" w:sz="4" w:space="0" w:color="auto"/>
              <w:right w:val="single" w:sz="4" w:space="0" w:color="auto"/>
            </w:tcBorders>
            <w:shd w:val="clear" w:color="auto" w:fill="auto"/>
            <w:noWrap/>
            <w:vAlign w:val="bottom"/>
            <w:hideMark/>
          </w:tcPr>
          <w:p w14:paraId="3DD2146A" w14:textId="77777777" w:rsidR="00B17F8A" w:rsidRPr="00FF61BF" w:rsidRDefault="00B17F8A" w:rsidP="003C44A0">
            <w:pPr>
              <w:jc w:val="center"/>
              <w:rPr>
                <w:rFonts w:ascii="Calibri" w:eastAsia="Times New Roman" w:hAnsi="Calibri" w:cs="Times New Roman"/>
                <w:b/>
                <w:bCs/>
                <w:color w:val="000000" w:themeColor="text1"/>
                <w:sz w:val="22"/>
                <w:szCs w:val="22"/>
                <w:lang w:val="en-US" w:eastAsia="sv-SE"/>
              </w:rPr>
            </w:pPr>
            <w:r w:rsidRPr="00FF61BF">
              <w:rPr>
                <w:rFonts w:ascii="Calibri" w:eastAsia="Times New Roman" w:hAnsi="Calibri" w:cs="Times New Roman"/>
                <w:b/>
                <w:bCs/>
                <w:color w:val="000000" w:themeColor="text1"/>
                <w:sz w:val="22"/>
                <w:szCs w:val="22"/>
                <w:lang w:val="en-US" w:eastAsia="sv-SE"/>
              </w:rPr>
              <w:t> </w:t>
            </w:r>
          </w:p>
        </w:tc>
        <w:tc>
          <w:tcPr>
            <w:tcW w:w="291" w:type="dxa"/>
            <w:tcBorders>
              <w:top w:val="nil"/>
              <w:left w:val="nil"/>
              <w:bottom w:val="single" w:sz="4" w:space="0" w:color="auto"/>
              <w:right w:val="single" w:sz="4" w:space="0" w:color="auto"/>
            </w:tcBorders>
            <w:shd w:val="clear" w:color="auto" w:fill="auto"/>
            <w:noWrap/>
            <w:vAlign w:val="bottom"/>
            <w:hideMark/>
          </w:tcPr>
          <w:p w14:paraId="3F6609B7" w14:textId="77777777" w:rsidR="00B17F8A" w:rsidRPr="00FF61BF" w:rsidRDefault="00B17F8A" w:rsidP="003C44A0">
            <w:pPr>
              <w:jc w:val="center"/>
              <w:rPr>
                <w:rFonts w:ascii="Calibri" w:eastAsia="Times New Roman" w:hAnsi="Calibri" w:cs="Times New Roman"/>
                <w:b/>
                <w:bCs/>
                <w:color w:val="000000" w:themeColor="text1"/>
                <w:sz w:val="22"/>
                <w:szCs w:val="22"/>
                <w:lang w:val="en-US" w:eastAsia="sv-SE"/>
              </w:rPr>
            </w:pPr>
            <w:r w:rsidRPr="00FF61BF">
              <w:rPr>
                <w:rFonts w:ascii="Calibri" w:eastAsia="Times New Roman" w:hAnsi="Calibri" w:cs="Times New Roman"/>
                <w:b/>
                <w:bCs/>
                <w:color w:val="000000" w:themeColor="text1"/>
                <w:sz w:val="22"/>
                <w:szCs w:val="22"/>
                <w:lang w:val="en-US" w:eastAsia="sv-SE"/>
              </w:rPr>
              <w:t> </w:t>
            </w:r>
          </w:p>
        </w:tc>
        <w:tc>
          <w:tcPr>
            <w:tcW w:w="380" w:type="dxa"/>
            <w:tcBorders>
              <w:top w:val="nil"/>
              <w:left w:val="nil"/>
              <w:bottom w:val="single" w:sz="4" w:space="0" w:color="auto"/>
              <w:right w:val="single" w:sz="4" w:space="0" w:color="auto"/>
            </w:tcBorders>
            <w:shd w:val="clear" w:color="auto" w:fill="D9D9D9" w:themeFill="background1" w:themeFillShade="D9"/>
            <w:noWrap/>
            <w:vAlign w:val="bottom"/>
            <w:hideMark/>
          </w:tcPr>
          <w:p w14:paraId="488F77D7" w14:textId="77777777" w:rsidR="00B17F8A" w:rsidRPr="00FF61BF" w:rsidRDefault="00B17F8A" w:rsidP="003C44A0">
            <w:pPr>
              <w:jc w:val="center"/>
              <w:rPr>
                <w:rFonts w:ascii="Calibri" w:eastAsia="Times New Roman" w:hAnsi="Calibri" w:cs="Times New Roman"/>
                <w:b/>
                <w:bCs/>
                <w:color w:val="000000" w:themeColor="text1"/>
                <w:sz w:val="22"/>
                <w:szCs w:val="22"/>
                <w:lang w:val="en-US" w:eastAsia="sv-SE"/>
              </w:rPr>
            </w:pPr>
            <w:r w:rsidRPr="00FF61BF">
              <w:rPr>
                <w:rFonts w:ascii="Calibri" w:eastAsia="Times New Roman" w:hAnsi="Calibri" w:cs="Times New Roman"/>
                <w:b/>
                <w:bCs/>
                <w:color w:val="000000" w:themeColor="text1"/>
                <w:sz w:val="22"/>
                <w:szCs w:val="22"/>
                <w:lang w:val="en-US" w:eastAsia="sv-SE"/>
              </w:rPr>
              <w:t> </w:t>
            </w:r>
          </w:p>
        </w:tc>
        <w:tc>
          <w:tcPr>
            <w:tcW w:w="375" w:type="dxa"/>
            <w:tcBorders>
              <w:top w:val="nil"/>
              <w:left w:val="nil"/>
              <w:bottom w:val="single" w:sz="4" w:space="0" w:color="auto"/>
              <w:right w:val="single" w:sz="4" w:space="0" w:color="auto"/>
            </w:tcBorders>
            <w:shd w:val="clear" w:color="auto" w:fill="auto"/>
            <w:noWrap/>
            <w:vAlign w:val="bottom"/>
            <w:hideMark/>
          </w:tcPr>
          <w:p w14:paraId="42F53C16" w14:textId="77777777" w:rsidR="00B17F8A" w:rsidRPr="00FF61BF" w:rsidRDefault="00B17F8A" w:rsidP="003C44A0">
            <w:pPr>
              <w:jc w:val="center"/>
              <w:rPr>
                <w:rFonts w:ascii="Calibri" w:eastAsia="Times New Roman" w:hAnsi="Calibri" w:cs="Times New Roman"/>
                <w:b/>
                <w:bCs/>
                <w:color w:val="000000" w:themeColor="text1"/>
                <w:sz w:val="22"/>
                <w:szCs w:val="22"/>
                <w:lang w:val="en-US" w:eastAsia="sv-SE"/>
              </w:rPr>
            </w:pPr>
            <w:r w:rsidRPr="00FF61BF">
              <w:rPr>
                <w:rFonts w:ascii="Calibri" w:eastAsia="Times New Roman" w:hAnsi="Calibri" w:cs="Times New Roman"/>
                <w:b/>
                <w:bCs/>
                <w:color w:val="000000" w:themeColor="text1"/>
                <w:sz w:val="22"/>
                <w:szCs w:val="22"/>
                <w:lang w:val="en-US" w:eastAsia="sv-SE"/>
              </w:rPr>
              <w:t> </w:t>
            </w:r>
          </w:p>
        </w:tc>
        <w:tc>
          <w:tcPr>
            <w:tcW w:w="299" w:type="dxa"/>
            <w:tcBorders>
              <w:top w:val="nil"/>
              <w:left w:val="nil"/>
              <w:bottom w:val="single" w:sz="4" w:space="0" w:color="auto"/>
              <w:right w:val="single" w:sz="4" w:space="0" w:color="auto"/>
            </w:tcBorders>
            <w:shd w:val="clear" w:color="auto" w:fill="auto"/>
            <w:noWrap/>
            <w:vAlign w:val="bottom"/>
            <w:hideMark/>
          </w:tcPr>
          <w:p w14:paraId="550EEEAF" w14:textId="77777777" w:rsidR="00B17F8A" w:rsidRPr="00FF61BF" w:rsidRDefault="00B17F8A" w:rsidP="003C44A0">
            <w:pPr>
              <w:jc w:val="center"/>
              <w:rPr>
                <w:rFonts w:ascii="Calibri" w:eastAsia="Times New Roman" w:hAnsi="Calibri" w:cs="Times New Roman"/>
                <w:b/>
                <w:bCs/>
                <w:color w:val="000000" w:themeColor="text1"/>
                <w:sz w:val="22"/>
                <w:szCs w:val="22"/>
                <w:lang w:val="en-US" w:eastAsia="sv-SE"/>
              </w:rPr>
            </w:pPr>
            <w:r w:rsidRPr="00FF61BF">
              <w:rPr>
                <w:rFonts w:ascii="Calibri" w:eastAsia="Times New Roman" w:hAnsi="Calibri" w:cs="Times New Roman"/>
                <w:b/>
                <w:bCs/>
                <w:color w:val="000000" w:themeColor="text1"/>
                <w:sz w:val="22"/>
                <w:szCs w:val="22"/>
                <w:lang w:val="en-US" w:eastAsia="sv-SE"/>
              </w:rPr>
              <w:t> </w:t>
            </w:r>
          </w:p>
        </w:tc>
        <w:tc>
          <w:tcPr>
            <w:tcW w:w="425" w:type="dxa"/>
            <w:tcBorders>
              <w:top w:val="nil"/>
              <w:left w:val="nil"/>
              <w:bottom w:val="single" w:sz="4" w:space="0" w:color="auto"/>
              <w:right w:val="single" w:sz="4" w:space="0" w:color="auto"/>
            </w:tcBorders>
            <w:shd w:val="clear" w:color="auto" w:fill="auto"/>
            <w:noWrap/>
            <w:vAlign w:val="bottom"/>
            <w:hideMark/>
          </w:tcPr>
          <w:p w14:paraId="38E78F7C" w14:textId="77777777" w:rsidR="00B17F8A" w:rsidRPr="00FF61BF" w:rsidRDefault="00B17F8A" w:rsidP="003C44A0">
            <w:pPr>
              <w:jc w:val="center"/>
              <w:rPr>
                <w:rFonts w:ascii="Calibri" w:eastAsia="Times New Roman" w:hAnsi="Calibri" w:cs="Times New Roman"/>
                <w:b/>
                <w:bCs/>
                <w:color w:val="000000" w:themeColor="text1"/>
                <w:sz w:val="22"/>
                <w:szCs w:val="22"/>
                <w:lang w:val="en-US" w:eastAsia="sv-SE"/>
              </w:rPr>
            </w:pPr>
            <w:r w:rsidRPr="00FF61BF">
              <w:rPr>
                <w:rFonts w:ascii="Calibri" w:eastAsia="Times New Roman" w:hAnsi="Calibri" w:cs="Times New Roman"/>
                <w:b/>
                <w:bCs/>
                <w:color w:val="000000" w:themeColor="text1"/>
                <w:sz w:val="22"/>
                <w:szCs w:val="22"/>
                <w:lang w:val="en-US" w:eastAsia="sv-SE"/>
              </w:rPr>
              <w:t> </w:t>
            </w:r>
          </w:p>
        </w:tc>
      </w:tr>
      <w:tr w:rsidR="00FF61BF" w:rsidRPr="00FF61BF" w14:paraId="34A836BD" w14:textId="77777777" w:rsidTr="003C44A0">
        <w:trPr>
          <w:gridAfter w:val="1"/>
          <w:wAfter w:w="14" w:type="dxa"/>
          <w:trHeight w:val="555"/>
          <w:jc w:val="center"/>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14:paraId="7070343E" w14:textId="77777777" w:rsidR="00B17F8A" w:rsidRPr="00FF61BF" w:rsidRDefault="00B17F8A" w:rsidP="003C44A0">
            <w:pPr>
              <w:jc w:val="center"/>
              <w:rPr>
                <w:rFonts w:ascii="Times New Roman" w:eastAsia="Times New Roman" w:hAnsi="Times New Roman" w:cs="Times New Roman"/>
                <w:color w:val="000000" w:themeColor="text1"/>
                <w:sz w:val="18"/>
                <w:szCs w:val="18"/>
                <w:lang w:eastAsia="sv-SE"/>
              </w:rPr>
            </w:pPr>
            <w:r w:rsidRPr="00FF61BF">
              <w:rPr>
                <w:rFonts w:ascii="Times New Roman" w:eastAsia="Times New Roman" w:hAnsi="Times New Roman" w:cs="Times New Roman"/>
                <w:color w:val="000000" w:themeColor="text1"/>
                <w:sz w:val="18"/>
                <w:szCs w:val="18"/>
                <w:lang w:eastAsia="sv-SE"/>
              </w:rPr>
              <w:t>Francesca Tosi-2012</w:t>
            </w:r>
          </w:p>
        </w:tc>
        <w:tc>
          <w:tcPr>
            <w:tcW w:w="364" w:type="dxa"/>
            <w:tcBorders>
              <w:top w:val="nil"/>
              <w:left w:val="nil"/>
              <w:bottom w:val="single" w:sz="4" w:space="0" w:color="auto"/>
              <w:right w:val="single" w:sz="4" w:space="0" w:color="auto"/>
            </w:tcBorders>
            <w:shd w:val="clear" w:color="auto" w:fill="D9D9D9" w:themeFill="background1" w:themeFillShade="D9"/>
            <w:noWrap/>
            <w:vAlign w:val="bottom"/>
            <w:hideMark/>
          </w:tcPr>
          <w:p w14:paraId="1B911B19"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342" w:type="dxa"/>
            <w:tcBorders>
              <w:top w:val="nil"/>
              <w:left w:val="nil"/>
              <w:bottom w:val="single" w:sz="4" w:space="0" w:color="auto"/>
              <w:right w:val="single" w:sz="4" w:space="0" w:color="auto"/>
            </w:tcBorders>
            <w:shd w:val="clear" w:color="auto" w:fill="D9D9D9" w:themeFill="background1" w:themeFillShade="D9"/>
            <w:noWrap/>
            <w:vAlign w:val="bottom"/>
            <w:hideMark/>
          </w:tcPr>
          <w:p w14:paraId="28C94934"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326" w:type="dxa"/>
            <w:tcBorders>
              <w:top w:val="nil"/>
              <w:left w:val="nil"/>
              <w:bottom w:val="single" w:sz="4" w:space="0" w:color="auto"/>
              <w:right w:val="single" w:sz="4" w:space="0" w:color="auto"/>
            </w:tcBorders>
            <w:shd w:val="clear" w:color="auto" w:fill="auto"/>
            <w:noWrap/>
            <w:vAlign w:val="bottom"/>
            <w:hideMark/>
          </w:tcPr>
          <w:p w14:paraId="4D0A0F6E"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306" w:type="dxa"/>
            <w:tcBorders>
              <w:top w:val="nil"/>
              <w:left w:val="nil"/>
              <w:bottom w:val="single" w:sz="4" w:space="0" w:color="auto"/>
              <w:right w:val="single" w:sz="4" w:space="0" w:color="auto"/>
            </w:tcBorders>
            <w:shd w:val="clear" w:color="auto" w:fill="auto"/>
            <w:noWrap/>
            <w:vAlign w:val="bottom"/>
            <w:hideMark/>
          </w:tcPr>
          <w:p w14:paraId="15FECA00"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291" w:type="dxa"/>
            <w:tcBorders>
              <w:top w:val="nil"/>
              <w:left w:val="nil"/>
              <w:bottom w:val="single" w:sz="4" w:space="0" w:color="auto"/>
              <w:right w:val="single" w:sz="4" w:space="0" w:color="auto"/>
            </w:tcBorders>
            <w:shd w:val="clear" w:color="000000" w:fill="D9D9D9"/>
            <w:noWrap/>
            <w:vAlign w:val="bottom"/>
            <w:hideMark/>
          </w:tcPr>
          <w:p w14:paraId="6A983013"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380" w:type="dxa"/>
            <w:tcBorders>
              <w:top w:val="nil"/>
              <w:left w:val="nil"/>
              <w:bottom w:val="single" w:sz="4" w:space="0" w:color="auto"/>
              <w:right w:val="single" w:sz="4" w:space="0" w:color="auto"/>
            </w:tcBorders>
            <w:shd w:val="clear" w:color="000000" w:fill="D9D9D9"/>
            <w:noWrap/>
            <w:vAlign w:val="bottom"/>
            <w:hideMark/>
          </w:tcPr>
          <w:p w14:paraId="6B792D14"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375" w:type="dxa"/>
            <w:tcBorders>
              <w:top w:val="nil"/>
              <w:left w:val="nil"/>
              <w:bottom w:val="single" w:sz="4" w:space="0" w:color="auto"/>
              <w:right w:val="single" w:sz="4" w:space="0" w:color="auto"/>
            </w:tcBorders>
            <w:shd w:val="clear" w:color="000000" w:fill="D9D9D9"/>
            <w:noWrap/>
            <w:vAlign w:val="bottom"/>
            <w:hideMark/>
          </w:tcPr>
          <w:p w14:paraId="22C352DA"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299" w:type="dxa"/>
            <w:tcBorders>
              <w:top w:val="nil"/>
              <w:left w:val="nil"/>
              <w:bottom w:val="single" w:sz="4" w:space="0" w:color="auto"/>
              <w:right w:val="single" w:sz="4" w:space="0" w:color="auto"/>
            </w:tcBorders>
            <w:shd w:val="clear" w:color="auto" w:fill="FFFFFF" w:themeFill="background1"/>
            <w:noWrap/>
            <w:vAlign w:val="bottom"/>
            <w:hideMark/>
          </w:tcPr>
          <w:p w14:paraId="3A4E2EF7"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425" w:type="dxa"/>
            <w:tcBorders>
              <w:top w:val="nil"/>
              <w:left w:val="nil"/>
              <w:bottom w:val="single" w:sz="4" w:space="0" w:color="auto"/>
              <w:right w:val="single" w:sz="4" w:space="0" w:color="auto"/>
            </w:tcBorders>
            <w:shd w:val="clear" w:color="auto" w:fill="auto"/>
            <w:noWrap/>
            <w:vAlign w:val="bottom"/>
            <w:hideMark/>
          </w:tcPr>
          <w:p w14:paraId="646C954A"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r>
      <w:tr w:rsidR="00FF61BF" w:rsidRPr="00FF61BF" w14:paraId="0E9ED521" w14:textId="77777777" w:rsidTr="003C44A0">
        <w:trPr>
          <w:gridAfter w:val="1"/>
          <w:wAfter w:w="14" w:type="dxa"/>
          <w:trHeight w:val="555"/>
          <w:jc w:val="center"/>
        </w:trPr>
        <w:tc>
          <w:tcPr>
            <w:tcW w:w="3620" w:type="dxa"/>
            <w:tcBorders>
              <w:top w:val="nil"/>
              <w:left w:val="single" w:sz="4" w:space="0" w:color="auto"/>
              <w:bottom w:val="single" w:sz="4" w:space="0" w:color="auto"/>
              <w:right w:val="single" w:sz="4" w:space="0" w:color="auto"/>
            </w:tcBorders>
            <w:shd w:val="clear" w:color="auto" w:fill="auto"/>
            <w:vAlign w:val="center"/>
            <w:hideMark/>
          </w:tcPr>
          <w:p w14:paraId="3448B7FE" w14:textId="77777777" w:rsidR="00B17F8A" w:rsidRPr="00FF61BF" w:rsidRDefault="00B17F8A" w:rsidP="003C44A0">
            <w:pPr>
              <w:jc w:val="center"/>
              <w:rPr>
                <w:rFonts w:ascii="Times New Roman" w:eastAsia="Times New Roman" w:hAnsi="Times New Roman" w:cs="Times New Roman"/>
                <w:color w:val="000000" w:themeColor="text1"/>
                <w:sz w:val="18"/>
                <w:szCs w:val="18"/>
                <w:lang w:eastAsia="sv-SE"/>
              </w:rPr>
            </w:pPr>
            <w:r w:rsidRPr="00FF61BF">
              <w:rPr>
                <w:rFonts w:ascii="Times New Roman" w:eastAsia="Times New Roman" w:hAnsi="Times New Roman" w:cs="Times New Roman"/>
                <w:color w:val="000000" w:themeColor="text1"/>
                <w:sz w:val="18"/>
                <w:szCs w:val="18"/>
                <w:lang w:eastAsia="sv-SE"/>
              </w:rPr>
              <w:t>Gabriel García-Acosta et.al.2014</w:t>
            </w:r>
          </w:p>
        </w:tc>
        <w:tc>
          <w:tcPr>
            <w:tcW w:w="364" w:type="dxa"/>
            <w:tcBorders>
              <w:top w:val="nil"/>
              <w:left w:val="nil"/>
              <w:bottom w:val="single" w:sz="4" w:space="0" w:color="auto"/>
              <w:right w:val="single" w:sz="4" w:space="0" w:color="auto"/>
            </w:tcBorders>
            <w:shd w:val="clear" w:color="000000" w:fill="D9D9D9"/>
            <w:noWrap/>
            <w:vAlign w:val="bottom"/>
            <w:hideMark/>
          </w:tcPr>
          <w:p w14:paraId="64C7621D"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342" w:type="dxa"/>
            <w:tcBorders>
              <w:top w:val="nil"/>
              <w:left w:val="nil"/>
              <w:bottom w:val="single" w:sz="4" w:space="0" w:color="auto"/>
              <w:right w:val="single" w:sz="4" w:space="0" w:color="auto"/>
            </w:tcBorders>
            <w:shd w:val="clear" w:color="000000" w:fill="D9D9D9"/>
            <w:noWrap/>
            <w:vAlign w:val="bottom"/>
            <w:hideMark/>
          </w:tcPr>
          <w:p w14:paraId="500BE061"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326" w:type="dxa"/>
            <w:tcBorders>
              <w:top w:val="nil"/>
              <w:left w:val="nil"/>
              <w:bottom w:val="single" w:sz="4" w:space="0" w:color="auto"/>
              <w:right w:val="single" w:sz="4" w:space="0" w:color="auto"/>
            </w:tcBorders>
            <w:shd w:val="clear" w:color="000000" w:fill="D9D9D9"/>
            <w:noWrap/>
            <w:vAlign w:val="bottom"/>
            <w:hideMark/>
          </w:tcPr>
          <w:p w14:paraId="72ABCE04"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306" w:type="dxa"/>
            <w:tcBorders>
              <w:top w:val="nil"/>
              <w:left w:val="nil"/>
              <w:bottom w:val="single" w:sz="4" w:space="0" w:color="auto"/>
              <w:right w:val="single" w:sz="4" w:space="0" w:color="auto"/>
            </w:tcBorders>
            <w:shd w:val="clear" w:color="auto" w:fill="auto"/>
            <w:noWrap/>
            <w:vAlign w:val="bottom"/>
            <w:hideMark/>
          </w:tcPr>
          <w:p w14:paraId="440B550E"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291" w:type="dxa"/>
            <w:tcBorders>
              <w:top w:val="nil"/>
              <w:left w:val="nil"/>
              <w:bottom w:val="single" w:sz="4" w:space="0" w:color="auto"/>
              <w:right w:val="single" w:sz="4" w:space="0" w:color="auto"/>
            </w:tcBorders>
            <w:shd w:val="clear" w:color="auto" w:fill="auto"/>
            <w:noWrap/>
            <w:vAlign w:val="bottom"/>
            <w:hideMark/>
          </w:tcPr>
          <w:p w14:paraId="01CADF9E"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380" w:type="dxa"/>
            <w:tcBorders>
              <w:top w:val="nil"/>
              <w:left w:val="nil"/>
              <w:bottom w:val="single" w:sz="4" w:space="0" w:color="auto"/>
              <w:right w:val="single" w:sz="4" w:space="0" w:color="auto"/>
            </w:tcBorders>
            <w:shd w:val="clear" w:color="auto" w:fill="auto"/>
            <w:noWrap/>
            <w:vAlign w:val="bottom"/>
            <w:hideMark/>
          </w:tcPr>
          <w:p w14:paraId="5EF16898"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375" w:type="dxa"/>
            <w:tcBorders>
              <w:top w:val="nil"/>
              <w:left w:val="nil"/>
              <w:bottom w:val="single" w:sz="4" w:space="0" w:color="auto"/>
              <w:right w:val="single" w:sz="4" w:space="0" w:color="auto"/>
            </w:tcBorders>
            <w:shd w:val="clear" w:color="auto" w:fill="auto"/>
            <w:noWrap/>
            <w:vAlign w:val="bottom"/>
            <w:hideMark/>
          </w:tcPr>
          <w:p w14:paraId="6E4671E6"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299" w:type="dxa"/>
            <w:tcBorders>
              <w:top w:val="nil"/>
              <w:left w:val="nil"/>
              <w:bottom w:val="single" w:sz="4" w:space="0" w:color="auto"/>
              <w:right w:val="single" w:sz="4" w:space="0" w:color="auto"/>
            </w:tcBorders>
            <w:shd w:val="clear" w:color="auto" w:fill="auto"/>
            <w:noWrap/>
            <w:vAlign w:val="bottom"/>
            <w:hideMark/>
          </w:tcPr>
          <w:p w14:paraId="1F8C7DDE"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6BC5641E"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r>
      <w:tr w:rsidR="00FF61BF" w:rsidRPr="00FF61BF" w14:paraId="677B7548" w14:textId="77777777" w:rsidTr="003C44A0">
        <w:trPr>
          <w:gridAfter w:val="1"/>
          <w:wAfter w:w="14" w:type="dxa"/>
          <w:trHeight w:val="555"/>
          <w:jc w:val="center"/>
        </w:trPr>
        <w:tc>
          <w:tcPr>
            <w:tcW w:w="3620" w:type="dxa"/>
            <w:tcBorders>
              <w:top w:val="nil"/>
              <w:left w:val="single" w:sz="4" w:space="0" w:color="auto"/>
              <w:bottom w:val="single" w:sz="4" w:space="0" w:color="auto"/>
              <w:right w:val="single" w:sz="4" w:space="0" w:color="auto"/>
            </w:tcBorders>
            <w:shd w:val="clear" w:color="auto" w:fill="auto"/>
            <w:vAlign w:val="center"/>
            <w:hideMark/>
          </w:tcPr>
          <w:p w14:paraId="7E62FAC6" w14:textId="77777777" w:rsidR="00B17F8A" w:rsidRPr="00FF61BF" w:rsidRDefault="00B17F8A" w:rsidP="003C44A0">
            <w:pPr>
              <w:jc w:val="center"/>
              <w:rPr>
                <w:rFonts w:ascii="Times New Roman" w:eastAsia="Times New Roman" w:hAnsi="Times New Roman" w:cs="Times New Roman"/>
                <w:color w:val="000000" w:themeColor="text1"/>
                <w:sz w:val="18"/>
                <w:szCs w:val="18"/>
                <w:lang w:eastAsia="sv-SE"/>
              </w:rPr>
            </w:pPr>
            <w:r w:rsidRPr="00FF61BF">
              <w:rPr>
                <w:rFonts w:ascii="Times New Roman" w:eastAsia="Times New Roman" w:hAnsi="Times New Roman" w:cs="Times New Roman"/>
                <w:color w:val="000000" w:themeColor="text1"/>
                <w:sz w:val="18"/>
                <w:szCs w:val="18"/>
                <w:lang w:val="en-US" w:eastAsia="sv-SE"/>
              </w:rPr>
              <w:t>Giuseppe Andreonia.et.al.2012</w:t>
            </w:r>
          </w:p>
        </w:tc>
        <w:tc>
          <w:tcPr>
            <w:tcW w:w="364" w:type="dxa"/>
            <w:tcBorders>
              <w:top w:val="nil"/>
              <w:left w:val="nil"/>
              <w:bottom w:val="single" w:sz="4" w:space="0" w:color="auto"/>
              <w:right w:val="single" w:sz="4" w:space="0" w:color="auto"/>
            </w:tcBorders>
            <w:shd w:val="clear" w:color="000000" w:fill="D9D9D9"/>
            <w:noWrap/>
            <w:vAlign w:val="bottom"/>
            <w:hideMark/>
          </w:tcPr>
          <w:p w14:paraId="363B6914"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342" w:type="dxa"/>
            <w:tcBorders>
              <w:top w:val="nil"/>
              <w:left w:val="nil"/>
              <w:bottom w:val="single" w:sz="4" w:space="0" w:color="auto"/>
              <w:right w:val="single" w:sz="4" w:space="0" w:color="auto"/>
            </w:tcBorders>
            <w:shd w:val="clear" w:color="auto" w:fill="auto"/>
            <w:noWrap/>
            <w:vAlign w:val="bottom"/>
            <w:hideMark/>
          </w:tcPr>
          <w:p w14:paraId="203AF484"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326" w:type="dxa"/>
            <w:tcBorders>
              <w:top w:val="nil"/>
              <w:left w:val="nil"/>
              <w:bottom w:val="single" w:sz="4" w:space="0" w:color="auto"/>
              <w:right w:val="single" w:sz="4" w:space="0" w:color="auto"/>
            </w:tcBorders>
            <w:shd w:val="clear" w:color="000000" w:fill="D9D9D9"/>
            <w:noWrap/>
            <w:vAlign w:val="bottom"/>
            <w:hideMark/>
          </w:tcPr>
          <w:p w14:paraId="10C3340A"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306" w:type="dxa"/>
            <w:tcBorders>
              <w:top w:val="nil"/>
              <w:left w:val="nil"/>
              <w:bottom w:val="single" w:sz="4" w:space="0" w:color="auto"/>
              <w:right w:val="single" w:sz="4" w:space="0" w:color="auto"/>
            </w:tcBorders>
            <w:shd w:val="clear" w:color="auto" w:fill="auto"/>
            <w:noWrap/>
            <w:vAlign w:val="bottom"/>
            <w:hideMark/>
          </w:tcPr>
          <w:p w14:paraId="2BB00D12"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291" w:type="dxa"/>
            <w:tcBorders>
              <w:top w:val="nil"/>
              <w:left w:val="nil"/>
              <w:bottom w:val="single" w:sz="4" w:space="0" w:color="auto"/>
              <w:right w:val="single" w:sz="4" w:space="0" w:color="auto"/>
            </w:tcBorders>
            <w:shd w:val="clear" w:color="auto" w:fill="auto"/>
            <w:noWrap/>
            <w:vAlign w:val="bottom"/>
            <w:hideMark/>
          </w:tcPr>
          <w:p w14:paraId="1BF2302D"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380" w:type="dxa"/>
            <w:tcBorders>
              <w:top w:val="nil"/>
              <w:left w:val="nil"/>
              <w:bottom w:val="single" w:sz="4" w:space="0" w:color="auto"/>
              <w:right w:val="single" w:sz="4" w:space="0" w:color="auto"/>
            </w:tcBorders>
            <w:shd w:val="clear" w:color="auto" w:fill="auto"/>
            <w:noWrap/>
            <w:vAlign w:val="bottom"/>
            <w:hideMark/>
          </w:tcPr>
          <w:p w14:paraId="352EF083"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375" w:type="dxa"/>
            <w:tcBorders>
              <w:top w:val="nil"/>
              <w:left w:val="nil"/>
              <w:bottom w:val="single" w:sz="4" w:space="0" w:color="auto"/>
              <w:right w:val="single" w:sz="4" w:space="0" w:color="auto"/>
            </w:tcBorders>
            <w:shd w:val="clear" w:color="auto" w:fill="auto"/>
            <w:noWrap/>
            <w:vAlign w:val="bottom"/>
            <w:hideMark/>
          </w:tcPr>
          <w:p w14:paraId="64CD93F9"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299" w:type="dxa"/>
            <w:tcBorders>
              <w:top w:val="nil"/>
              <w:left w:val="nil"/>
              <w:bottom w:val="single" w:sz="4" w:space="0" w:color="auto"/>
              <w:right w:val="single" w:sz="4" w:space="0" w:color="auto"/>
            </w:tcBorders>
            <w:shd w:val="clear" w:color="000000" w:fill="D9D9D9"/>
            <w:noWrap/>
            <w:vAlign w:val="bottom"/>
            <w:hideMark/>
          </w:tcPr>
          <w:p w14:paraId="3DB2B51D"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0BDAE478"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r>
      <w:tr w:rsidR="00FF61BF" w:rsidRPr="00FF61BF" w14:paraId="7CC53FD0" w14:textId="77777777" w:rsidTr="003C44A0">
        <w:trPr>
          <w:gridAfter w:val="1"/>
          <w:wAfter w:w="14" w:type="dxa"/>
          <w:trHeight w:val="555"/>
          <w:jc w:val="center"/>
        </w:trPr>
        <w:tc>
          <w:tcPr>
            <w:tcW w:w="3620" w:type="dxa"/>
            <w:tcBorders>
              <w:top w:val="nil"/>
              <w:left w:val="single" w:sz="4" w:space="0" w:color="auto"/>
              <w:bottom w:val="single" w:sz="4" w:space="0" w:color="auto"/>
              <w:right w:val="single" w:sz="4" w:space="0" w:color="auto"/>
            </w:tcBorders>
            <w:shd w:val="clear" w:color="auto" w:fill="auto"/>
            <w:vAlign w:val="center"/>
            <w:hideMark/>
          </w:tcPr>
          <w:p w14:paraId="064F3303" w14:textId="77777777" w:rsidR="00B17F8A" w:rsidRPr="00FF61BF" w:rsidRDefault="00B17F8A" w:rsidP="003C44A0">
            <w:pPr>
              <w:jc w:val="center"/>
              <w:rPr>
                <w:rFonts w:ascii="Times New Roman" w:eastAsia="Times New Roman" w:hAnsi="Times New Roman" w:cs="Times New Roman"/>
                <w:color w:val="000000" w:themeColor="text1"/>
                <w:sz w:val="18"/>
                <w:szCs w:val="18"/>
                <w:lang w:val="en-US" w:eastAsia="sv-SE"/>
              </w:rPr>
            </w:pPr>
            <w:r w:rsidRPr="00FF61BF">
              <w:rPr>
                <w:rFonts w:ascii="Times New Roman" w:eastAsia="Times New Roman" w:hAnsi="Times New Roman" w:cs="Times New Roman"/>
                <w:color w:val="000000" w:themeColor="text1"/>
                <w:sz w:val="18"/>
                <w:szCs w:val="18"/>
                <w:lang w:val="en-US" w:eastAsia="sv-SE"/>
              </w:rPr>
              <w:t>Gopal Nadadur &amp; Matthew B. Parkinson.2013</w:t>
            </w:r>
          </w:p>
        </w:tc>
        <w:tc>
          <w:tcPr>
            <w:tcW w:w="364" w:type="dxa"/>
            <w:tcBorders>
              <w:top w:val="nil"/>
              <w:left w:val="nil"/>
              <w:bottom w:val="single" w:sz="4" w:space="0" w:color="auto"/>
              <w:right w:val="single" w:sz="4" w:space="0" w:color="auto"/>
            </w:tcBorders>
            <w:shd w:val="clear" w:color="000000" w:fill="D9D9D9"/>
            <w:noWrap/>
            <w:vAlign w:val="bottom"/>
            <w:hideMark/>
          </w:tcPr>
          <w:p w14:paraId="2764A420" w14:textId="77777777" w:rsidR="00B17F8A" w:rsidRPr="00FF61BF" w:rsidRDefault="00B17F8A" w:rsidP="003C44A0">
            <w:pPr>
              <w:jc w:val="center"/>
              <w:rPr>
                <w:rFonts w:ascii="Calibri" w:eastAsia="Times New Roman" w:hAnsi="Calibri" w:cs="Times New Roman"/>
                <w:b/>
                <w:bCs/>
                <w:color w:val="000000" w:themeColor="text1"/>
                <w:sz w:val="22"/>
                <w:szCs w:val="22"/>
                <w:lang w:val="en-US" w:eastAsia="sv-SE"/>
              </w:rPr>
            </w:pPr>
            <w:r w:rsidRPr="00FF61BF">
              <w:rPr>
                <w:rFonts w:ascii="Calibri" w:eastAsia="Times New Roman" w:hAnsi="Calibri" w:cs="Times New Roman"/>
                <w:b/>
                <w:bCs/>
                <w:color w:val="000000" w:themeColor="text1"/>
                <w:sz w:val="22"/>
                <w:szCs w:val="22"/>
                <w:lang w:val="en-US" w:eastAsia="sv-SE"/>
              </w:rPr>
              <w:t> </w:t>
            </w:r>
          </w:p>
        </w:tc>
        <w:tc>
          <w:tcPr>
            <w:tcW w:w="342" w:type="dxa"/>
            <w:tcBorders>
              <w:top w:val="nil"/>
              <w:left w:val="nil"/>
              <w:bottom w:val="single" w:sz="4" w:space="0" w:color="auto"/>
              <w:right w:val="single" w:sz="4" w:space="0" w:color="auto"/>
            </w:tcBorders>
            <w:shd w:val="clear" w:color="auto" w:fill="D9D9D9" w:themeFill="background1" w:themeFillShade="D9"/>
            <w:noWrap/>
            <w:vAlign w:val="bottom"/>
            <w:hideMark/>
          </w:tcPr>
          <w:p w14:paraId="5AF935A4" w14:textId="77777777" w:rsidR="00B17F8A" w:rsidRPr="00FF61BF" w:rsidRDefault="00B17F8A" w:rsidP="003C44A0">
            <w:pPr>
              <w:jc w:val="center"/>
              <w:rPr>
                <w:rFonts w:ascii="Calibri" w:eastAsia="Times New Roman" w:hAnsi="Calibri" w:cs="Times New Roman"/>
                <w:b/>
                <w:bCs/>
                <w:color w:val="000000" w:themeColor="text1"/>
                <w:sz w:val="22"/>
                <w:szCs w:val="22"/>
                <w:lang w:val="en-US" w:eastAsia="sv-SE"/>
              </w:rPr>
            </w:pPr>
            <w:r w:rsidRPr="00FF61BF">
              <w:rPr>
                <w:rFonts w:ascii="Calibri" w:eastAsia="Times New Roman" w:hAnsi="Calibri" w:cs="Times New Roman"/>
                <w:b/>
                <w:bCs/>
                <w:color w:val="000000" w:themeColor="text1"/>
                <w:sz w:val="22"/>
                <w:szCs w:val="22"/>
                <w:lang w:val="en-US" w:eastAsia="sv-SE"/>
              </w:rPr>
              <w:t> </w:t>
            </w:r>
          </w:p>
        </w:tc>
        <w:tc>
          <w:tcPr>
            <w:tcW w:w="326" w:type="dxa"/>
            <w:tcBorders>
              <w:top w:val="nil"/>
              <w:left w:val="nil"/>
              <w:bottom w:val="single" w:sz="4" w:space="0" w:color="auto"/>
              <w:right w:val="single" w:sz="4" w:space="0" w:color="auto"/>
            </w:tcBorders>
            <w:shd w:val="clear" w:color="auto" w:fill="auto"/>
            <w:noWrap/>
            <w:vAlign w:val="bottom"/>
            <w:hideMark/>
          </w:tcPr>
          <w:p w14:paraId="258BC280" w14:textId="77777777" w:rsidR="00B17F8A" w:rsidRPr="00FF61BF" w:rsidRDefault="00B17F8A" w:rsidP="003C44A0">
            <w:pPr>
              <w:jc w:val="center"/>
              <w:rPr>
                <w:rFonts w:ascii="Calibri" w:eastAsia="Times New Roman" w:hAnsi="Calibri" w:cs="Times New Roman"/>
                <w:b/>
                <w:bCs/>
                <w:color w:val="000000" w:themeColor="text1"/>
                <w:sz w:val="22"/>
                <w:szCs w:val="22"/>
                <w:lang w:val="en-US" w:eastAsia="sv-SE"/>
              </w:rPr>
            </w:pPr>
            <w:r w:rsidRPr="00FF61BF">
              <w:rPr>
                <w:rFonts w:ascii="Calibri" w:eastAsia="Times New Roman" w:hAnsi="Calibri" w:cs="Times New Roman"/>
                <w:b/>
                <w:bCs/>
                <w:color w:val="000000" w:themeColor="text1"/>
                <w:sz w:val="22"/>
                <w:szCs w:val="22"/>
                <w:lang w:val="en-US" w:eastAsia="sv-SE"/>
              </w:rPr>
              <w:t> </w:t>
            </w:r>
          </w:p>
        </w:tc>
        <w:tc>
          <w:tcPr>
            <w:tcW w:w="306" w:type="dxa"/>
            <w:tcBorders>
              <w:top w:val="nil"/>
              <w:left w:val="nil"/>
              <w:bottom w:val="single" w:sz="4" w:space="0" w:color="auto"/>
              <w:right w:val="single" w:sz="4" w:space="0" w:color="auto"/>
            </w:tcBorders>
            <w:shd w:val="clear" w:color="auto" w:fill="auto"/>
            <w:noWrap/>
            <w:vAlign w:val="bottom"/>
            <w:hideMark/>
          </w:tcPr>
          <w:p w14:paraId="7DB16DE1" w14:textId="77777777" w:rsidR="00B17F8A" w:rsidRPr="00FF61BF" w:rsidRDefault="00B17F8A" w:rsidP="003C44A0">
            <w:pPr>
              <w:jc w:val="center"/>
              <w:rPr>
                <w:rFonts w:ascii="Calibri" w:eastAsia="Times New Roman" w:hAnsi="Calibri" w:cs="Times New Roman"/>
                <w:b/>
                <w:bCs/>
                <w:color w:val="000000" w:themeColor="text1"/>
                <w:sz w:val="22"/>
                <w:szCs w:val="22"/>
                <w:lang w:val="en-US" w:eastAsia="sv-SE"/>
              </w:rPr>
            </w:pPr>
            <w:r w:rsidRPr="00FF61BF">
              <w:rPr>
                <w:rFonts w:ascii="Calibri" w:eastAsia="Times New Roman" w:hAnsi="Calibri" w:cs="Times New Roman"/>
                <w:b/>
                <w:bCs/>
                <w:color w:val="000000" w:themeColor="text1"/>
                <w:sz w:val="22"/>
                <w:szCs w:val="22"/>
                <w:lang w:val="en-US" w:eastAsia="sv-SE"/>
              </w:rPr>
              <w:t> </w:t>
            </w:r>
          </w:p>
        </w:tc>
        <w:tc>
          <w:tcPr>
            <w:tcW w:w="291" w:type="dxa"/>
            <w:tcBorders>
              <w:top w:val="nil"/>
              <w:left w:val="nil"/>
              <w:bottom w:val="single" w:sz="4" w:space="0" w:color="auto"/>
              <w:right w:val="single" w:sz="4" w:space="0" w:color="auto"/>
            </w:tcBorders>
            <w:shd w:val="clear" w:color="auto" w:fill="auto"/>
            <w:noWrap/>
            <w:vAlign w:val="bottom"/>
            <w:hideMark/>
          </w:tcPr>
          <w:p w14:paraId="1AD15896" w14:textId="77777777" w:rsidR="00B17F8A" w:rsidRPr="00FF61BF" w:rsidRDefault="00B17F8A" w:rsidP="003C44A0">
            <w:pPr>
              <w:jc w:val="center"/>
              <w:rPr>
                <w:rFonts w:ascii="Calibri" w:eastAsia="Times New Roman" w:hAnsi="Calibri" w:cs="Times New Roman"/>
                <w:b/>
                <w:bCs/>
                <w:color w:val="000000" w:themeColor="text1"/>
                <w:sz w:val="22"/>
                <w:szCs w:val="22"/>
                <w:lang w:val="en-US" w:eastAsia="sv-SE"/>
              </w:rPr>
            </w:pPr>
            <w:r w:rsidRPr="00FF61BF">
              <w:rPr>
                <w:rFonts w:ascii="Calibri" w:eastAsia="Times New Roman" w:hAnsi="Calibri" w:cs="Times New Roman"/>
                <w:b/>
                <w:bCs/>
                <w:color w:val="000000" w:themeColor="text1"/>
                <w:sz w:val="22"/>
                <w:szCs w:val="22"/>
                <w:lang w:val="en-US" w:eastAsia="sv-SE"/>
              </w:rPr>
              <w:t> </w:t>
            </w:r>
          </w:p>
        </w:tc>
        <w:tc>
          <w:tcPr>
            <w:tcW w:w="380" w:type="dxa"/>
            <w:tcBorders>
              <w:top w:val="nil"/>
              <w:left w:val="nil"/>
              <w:bottom w:val="single" w:sz="4" w:space="0" w:color="auto"/>
              <w:right w:val="single" w:sz="4" w:space="0" w:color="auto"/>
            </w:tcBorders>
            <w:shd w:val="clear" w:color="000000" w:fill="D9D9D9"/>
            <w:noWrap/>
            <w:vAlign w:val="bottom"/>
            <w:hideMark/>
          </w:tcPr>
          <w:p w14:paraId="6C40321B" w14:textId="77777777" w:rsidR="00B17F8A" w:rsidRPr="00FF61BF" w:rsidRDefault="00B17F8A" w:rsidP="003C44A0">
            <w:pPr>
              <w:jc w:val="center"/>
              <w:rPr>
                <w:rFonts w:ascii="Calibri" w:eastAsia="Times New Roman" w:hAnsi="Calibri" w:cs="Times New Roman"/>
                <w:b/>
                <w:bCs/>
                <w:color w:val="000000" w:themeColor="text1"/>
                <w:sz w:val="22"/>
                <w:szCs w:val="22"/>
                <w:lang w:val="en-US" w:eastAsia="sv-SE"/>
              </w:rPr>
            </w:pPr>
            <w:r w:rsidRPr="00FF61BF">
              <w:rPr>
                <w:rFonts w:ascii="Calibri" w:eastAsia="Times New Roman" w:hAnsi="Calibri" w:cs="Times New Roman"/>
                <w:b/>
                <w:bCs/>
                <w:color w:val="000000" w:themeColor="text1"/>
                <w:sz w:val="22"/>
                <w:szCs w:val="22"/>
                <w:lang w:val="en-US" w:eastAsia="sv-SE"/>
              </w:rPr>
              <w:t> </w:t>
            </w:r>
          </w:p>
        </w:tc>
        <w:tc>
          <w:tcPr>
            <w:tcW w:w="375" w:type="dxa"/>
            <w:tcBorders>
              <w:top w:val="nil"/>
              <w:left w:val="nil"/>
              <w:bottom w:val="single" w:sz="4" w:space="0" w:color="auto"/>
              <w:right w:val="single" w:sz="4" w:space="0" w:color="auto"/>
            </w:tcBorders>
            <w:shd w:val="clear" w:color="auto" w:fill="auto"/>
            <w:noWrap/>
            <w:vAlign w:val="bottom"/>
            <w:hideMark/>
          </w:tcPr>
          <w:p w14:paraId="75CF17D0" w14:textId="77777777" w:rsidR="00B17F8A" w:rsidRPr="00FF61BF" w:rsidRDefault="00B17F8A" w:rsidP="003C44A0">
            <w:pPr>
              <w:jc w:val="center"/>
              <w:rPr>
                <w:rFonts w:ascii="Calibri" w:eastAsia="Times New Roman" w:hAnsi="Calibri" w:cs="Times New Roman"/>
                <w:b/>
                <w:bCs/>
                <w:color w:val="000000" w:themeColor="text1"/>
                <w:sz w:val="22"/>
                <w:szCs w:val="22"/>
                <w:lang w:val="en-US" w:eastAsia="sv-SE"/>
              </w:rPr>
            </w:pPr>
            <w:r w:rsidRPr="00FF61BF">
              <w:rPr>
                <w:rFonts w:ascii="Calibri" w:eastAsia="Times New Roman" w:hAnsi="Calibri" w:cs="Times New Roman"/>
                <w:b/>
                <w:bCs/>
                <w:color w:val="000000" w:themeColor="text1"/>
                <w:sz w:val="22"/>
                <w:szCs w:val="22"/>
                <w:lang w:val="en-US" w:eastAsia="sv-SE"/>
              </w:rPr>
              <w:t> </w:t>
            </w:r>
          </w:p>
        </w:tc>
        <w:tc>
          <w:tcPr>
            <w:tcW w:w="299" w:type="dxa"/>
            <w:tcBorders>
              <w:top w:val="nil"/>
              <w:left w:val="nil"/>
              <w:bottom w:val="single" w:sz="4" w:space="0" w:color="auto"/>
              <w:right w:val="single" w:sz="4" w:space="0" w:color="auto"/>
            </w:tcBorders>
            <w:shd w:val="clear" w:color="auto" w:fill="auto"/>
            <w:noWrap/>
            <w:vAlign w:val="bottom"/>
            <w:hideMark/>
          </w:tcPr>
          <w:p w14:paraId="24D176E2" w14:textId="77777777" w:rsidR="00B17F8A" w:rsidRPr="00FF61BF" w:rsidRDefault="00B17F8A" w:rsidP="003C44A0">
            <w:pPr>
              <w:jc w:val="center"/>
              <w:rPr>
                <w:rFonts w:ascii="Calibri" w:eastAsia="Times New Roman" w:hAnsi="Calibri" w:cs="Times New Roman"/>
                <w:b/>
                <w:bCs/>
                <w:color w:val="000000" w:themeColor="text1"/>
                <w:sz w:val="22"/>
                <w:szCs w:val="22"/>
                <w:lang w:val="en-US" w:eastAsia="sv-SE"/>
              </w:rPr>
            </w:pPr>
            <w:r w:rsidRPr="00FF61BF">
              <w:rPr>
                <w:rFonts w:ascii="Calibri" w:eastAsia="Times New Roman" w:hAnsi="Calibri" w:cs="Times New Roman"/>
                <w:b/>
                <w:bCs/>
                <w:color w:val="000000" w:themeColor="text1"/>
                <w:sz w:val="22"/>
                <w:szCs w:val="22"/>
                <w:lang w:val="en-US" w:eastAsia="sv-SE"/>
              </w:rPr>
              <w:t> </w:t>
            </w:r>
          </w:p>
        </w:tc>
        <w:tc>
          <w:tcPr>
            <w:tcW w:w="425" w:type="dxa"/>
            <w:tcBorders>
              <w:top w:val="nil"/>
              <w:left w:val="nil"/>
              <w:bottom w:val="single" w:sz="4" w:space="0" w:color="auto"/>
              <w:right w:val="single" w:sz="4" w:space="0" w:color="auto"/>
            </w:tcBorders>
            <w:shd w:val="clear" w:color="auto" w:fill="auto"/>
            <w:noWrap/>
            <w:vAlign w:val="bottom"/>
            <w:hideMark/>
          </w:tcPr>
          <w:p w14:paraId="12CA7A5F" w14:textId="77777777" w:rsidR="00B17F8A" w:rsidRPr="00FF61BF" w:rsidRDefault="00B17F8A" w:rsidP="003C44A0">
            <w:pPr>
              <w:jc w:val="center"/>
              <w:rPr>
                <w:rFonts w:ascii="Calibri" w:eastAsia="Times New Roman" w:hAnsi="Calibri" w:cs="Times New Roman"/>
                <w:b/>
                <w:bCs/>
                <w:color w:val="000000" w:themeColor="text1"/>
                <w:sz w:val="22"/>
                <w:szCs w:val="22"/>
                <w:lang w:val="en-US" w:eastAsia="sv-SE"/>
              </w:rPr>
            </w:pPr>
            <w:r w:rsidRPr="00FF61BF">
              <w:rPr>
                <w:rFonts w:ascii="Calibri" w:eastAsia="Times New Roman" w:hAnsi="Calibri" w:cs="Times New Roman"/>
                <w:b/>
                <w:bCs/>
                <w:color w:val="000000" w:themeColor="text1"/>
                <w:sz w:val="22"/>
                <w:szCs w:val="22"/>
                <w:lang w:val="en-US" w:eastAsia="sv-SE"/>
              </w:rPr>
              <w:t> </w:t>
            </w:r>
          </w:p>
        </w:tc>
      </w:tr>
      <w:tr w:rsidR="00FF61BF" w:rsidRPr="00FF61BF" w14:paraId="373C3001" w14:textId="77777777" w:rsidTr="003C44A0">
        <w:trPr>
          <w:gridAfter w:val="1"/>
          <w:wAfter w:w="14" w:type="dxa"/>
          <w:trHeight w:val="555"/>
          <w:jc w:val="center"/>
        </w:trPr>
        <w:tc>
          <w:tcPr>
            <w:tcW w:w="3620" w:type="dxa"/>
            <w:tcBorders>
              <w:top w:val="nil"/>
              <w:left w:val="single" w:sz="4" w:space="0" w:color="auto"/>
              <w:bottom w:val="single" w:sz="4" w:space="0" w:color="auto"/>
              <w:right w:val="single" w:sz="4" w:space="0" w:color="auto"/>
            </w:tcBorders>
            <w:shd w:val="clear" w:color="auto" w:fill="auto"/>
            <w:vAlign w:val="center"/>
            <w:hideMark/>
          </w:tcPr>
          <w:p w14:paraId="362DFC55" w14:textId="77777777" w:rsidR="00B17F8A" w:rsidRPr="00FF61BF" w:rsidRDefault="00B17F8A" w:rsidP="003C44A0">
            <w:pPr>
              <w:jc w:val="center"/>
              <w:rPr>
                <w:rFonts w:ascii="Times New Roman" w:eastAsia="Times New Roman" w:hAnsi="Times New Roman" w:cs="Times New Roman"/>
                <w:color w:val="000000" w:themeColor="text1"/>
                <w:sz w:val="18"/>
                <w:szCs w:val="18"/>
                <w:lang w:eastAsia="sv-SE"/>
              </w:rPr>
            </w:pPr>
            <w:r w:rsidRPr="00FF61BF">
              <w:rPr>
                <w:rFonts w:ascii="Times New Roman" w:eastAsia="Times New Roman" w:hAnsi="Times New Roman" w:cs="Times New Roman"/>
                <w:color w:val="000000" w:themeColor="text1"/>
                <w:sz w:val="18"/>
                <w:szCs w:val="18"/>
                <w:lang w:eastAsia="sv-SE"/>
              </w:rPr>
              <w:t>Haslea &amp; Jensen 2012</w:t>
            </w:r>
          </w:p>
        </w:tc>
        <w:tc>
          <w:tcPr>
            <w:tcW w:w="364" w:type="dxa"/>
            <w:tcBorders>
              <w:top w:val="nil"/>
              <w:left w:val="nil"/>
              <w:bottom w:val="single" w:sz="4" w:space="0" w:color="auto"/>
              <w:right w:val="single" w:sz="4" w:space="0" w:color="auto"/>
            </w:tcBorders>
            <w:shd w:val="clear" w:color="auto" w:fill="auto"/>
            <w:noWrap/>
            <w:vAlign w:val="bottom"/>
            <w:hideMark/>
          </w:tcPr>
          <w:p w14:paraId="1D3626C4"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342" w:type="dxa"/>
            <w:tcBorders>
              <w:top w:val="nil"/>
              <w:left w:val="nil"/>
              <w:bottom w:val="single" w:sz="4" w:space="0" w:color="auto"/>
              <w:right w:val="single" w:sz="4" w:space="0" w:color="auto"/>
            </w:tcBorders>
            <w:shd w:val="clear" w:color="auto" w:fill="D9D9D9" w:themeFill="background1" w:themeFillShade="D9"/>
            <w:noWrap/>
            <w:vAlign w:val="bottom"/>
            <w:hideMark/>
          </w:tcPr>
          <w:p w14:paraId="4179F788"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326" w:type="dxa"/>
            <w:tcBorders>
              <w:top w:val="nil"/>
              <w:left w:val="nil"/>
              <w:bottom w:val="single" w:sz="4" w:space="0" w:color="auto"/>
              <w:right w:val="single" w:sz="4" w:space="0" w:color="auto"/>
            </w:tcBorders>
            <w:shd w:val="clear" w:color="auto" w:fill="auto"/>
            <w:noWrap/>
            <w:vAlign w:val="bottom"/>
            <w:hideMark/>
          </w:tcPr>
          <w:p w14:paraId="7F19FD6F"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306" w:type="dxa"/>
            <w:tcBorders>
              <w:top w:val="nil"/>
              <w:left w:val="nil"/>
              <w:bottom w:val="single" w:sz="4" w:space="0" w:color="auto"/>
              <w:right w:val="single" w:sz="4" w:space="0" w:color="auto"/>
            </w:tcBorders>
            <w:shd w:val="clear" w:color="auto" w:fill="auto"/>
            <w:noWrap/>
            <w:vAlign w:val="bottom"/>
            <w:hideMark/>
          </w:tcPr>
          <w:p w14:paraId="231C9425"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291" w:type="dxa"/>
            <w:tcBorders>
              <w:top w:val="nil"/>
              <w:left w:val="nil"/>
              <w:bottom w:val="single" w:sz="4" w:space="0" w:color="auto"/>
              <w:right w:val="single" w:sz="4" w:space="0" w:color="auto"/>
            </w:tcBorders>
            <w:shd w:val="clear" w:color="auto" w:fill="auto"/>
            <w:noWrap/>
            <w:vAlign w:val="bottom"/>
            <w:hideMark/>
          </w:tcPr>
          <w:p w14:paraId="1A6C1CFF"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380" w:type="dxa"/>
            <w:tcBorders>
              <w:top w:val="nil"/>
              <w:left w:val="nil"/>
              <w:bottom w:val="single" w:sz="4" w:space="0" w:color="auto"/>
              <w:right w:val="single" w:sz="4" w:space="0" w:color="auto"/>
            </w:tcBorders>
            <w:shd w:val="clear" w:color="000000" w:fill="D9D9D9"/>
            <w:noWrap/>
            <w:vAlign w:val="bottom"/>
            <w:hideMark/>
          </w:tcPr>
          <w:p w14:paraId="40A1160A"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375" w:type="dxa"/>
            <w:tcBorders>
              <w:top w:val="nil"/>
              <w:left w:val="nil"/>
              <w:bottom w:val="single" w:sz="4" w:space="0" w:color="auto"/>
              <w:right w:val="single" w:sz="4" w:space="0" w:color="auto"/>
            </w:tcBorders>
            <w:shd w:val="clear" w:color="000000" w:fill="D9D9D9"/>
            <w:noWrap/>
            <w:vAlign w:val="bottom"/>
            <w:hideMark/>
          </w:tcPr>
          <w:p w14:paraId="7ED74855"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299" w:type="dxa"/>
            <w:tcBorders>
              <w:top w:val="nil"/>
              <w:left w:val="nil"/>
              <w:bottom w:val="single" w:sz="4" w:space="0" w:color="auto"/>
              <w:right w:val="single" w:sz="4" w:space="0" w:color="auto"/>
            </w:tcBorders>
            <w:shd w:val="clear" w:color="auto" w:fill="auto"/>
            <w:noWrap/>
            <w:vAlign w:val="bottom"/>
            <w:hideMark/>
          </w:tcPr>
          <w:p w14:paraId="23FEE8C1"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425" w:type="dxa"/>
            <w:tcBorders>
              <w:top w:val="nil"/>
              <w:left w:val="nil"/>
              <w:bottom w:val="single" w:sz="4" w:space="0" w:color="auto"/>
              <w:right w:val="single" w:sz="4" w:space="0" w:color="auto"/>
            </w:tcBorders>
            <w:shd w:val="clear" w:color="auto" w:fill="auto"/>
            <w:noWrap/>
            <w:vAlign w:val="bottom"/>
            <w:hideMark/>
          </w:tcPr>
          <w:p w14:paraId="053401F8"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r>
      <w:tr w:rsidR="00FF61BF" w:rsidRPr="00FF61BF" w14:paraId="3A69A3A4" w14:textId="77777777" w:rsidTr="003C44A0">
        <w:trPr>
          <w:gridAfter w:val="1"/>
          <w:wAfter w:w="14" w:type="dxa"/>
          <w:trHeight w:val="555"/>
          <w:jc w:val="center"/>
        </w:trPr>
        <w:tc>
          <w:tcPr>
            <w:tcW w:w="3620" w:type="dxa"/>
            <w:tcBorders>
              <w:top w:val="nil"/>
              <w:left w:val="single" w:sz="4" w:space="0" w:color="auto"/>
              <w:bottom w:val="single" w:sz="4" w:space="0" w:color="auto"/>
              <w:right w:val="single" w:sz="4" w:space="0" w:color="auto"/>
            </w:tcBorders>
            <w:shd w:val="clear" w:color="auto" w:fill="auto"/>
            <w:vAlign w:val="center"/>
            <w:hideMark/>
          </w:tcPr>
          <w:p w14:paraId="1B0A76F3" w14:textId="77777777" w:rsidR="00B17F8A" w:rsidRPr="00FF61BF" w:rsidRDefault="00B17F8A" w:rsidP="003C44A0">
            <w:pPr>
              <w:jc w:val="center"/>
              <w:rPr>
                <w:rFonts w:ascii="Times New Roman" w:eastAsia="Times New Roman" w:hAnsi="Times New Roman" w:cs="Times New Roman"/>
                <w:color w:val="000000" w:themeColor="text1"/>
                <w:sz w:val="18"/>
                <w:szCs w:val="18"/>
                <w:lang w:val="en-US" w:eastAsia="sv-SE"/>
              </w:rPr>
            </w:pPr>
            <w:r w:rsidRPr="00FF61BF">
              <w:rPr>
                <w:rFonts w:ascii="Times New Roman" w:eastAsia="Times New Roman" w:hAnsi="Times New Roman" w:cs="Times New Roman"/>
                <w:color w:val="000000" w:themeColor="text1"/>
                <w:sz w:val="18"/>
                <w:szCs w:val="18"/>
                <w:lang w:val="en-US" w:eastAsia="sv-SE"/>
              </w:rPr>
              <w:t>Klaus J. Zink &amp; Klaus Fischer.2013</w:t>
            </w:r>
          </w:p>
        </w:tc>
        <w:tc>
          <w:tcPr>
            <w:tcW w:w="364" w:type="dxa"/>
            <w:tcBorders>
              <w:top w:val="nil"/>
              <w:left w:val="nil"/>
              <w:bottom w:val="single" w:sz="4" w:space="0" w:color="auto"/>
              <w:right w:val="single" w:sz="4" w:space="0" w:color="auto"/>
            </w:tcBorders>
            <w:shd w:val="clear" w:color="auto" w:fill="FFFFFF" w:themeFill="background1"/>
            <w:noWrap/>
            <w:vAlign w:val="bottom"/>
            <w:hideMark/>
          </w:tcPr>
          <w:p w14:paraId="7B8200EB" w14:textId="77777777" w:rsidR="00B17F8A" w:rsidRPr="00FF61BF" w:rsidRDefault="00B17F8A" w:rsidP="003C44A0">
            <w:pPr>
              <w:jc w:val="center"/>
              <w:rPr>
                <w:rFonts w:ascii="Calibri" w:eastAsia="Times New Roman" w:hAnsi="Calibri" w:cs="Times New Roman"/>
                <w:b/>
                <w:bCs/>
                <w:color w:val="000000" w:themeColor="text1"/>
                <w:sz w:val="22"/>
                <w:szCs w:val="22"/>
                <w:lang w:val="en-US" w:eastAsia="sv-SE"/>
              </w:rPr>
            </w:pPr>
            <w:r w:rsidRPr="00FF61BF">
              <w:rPr>
                <w:rFonts w:ascii="Calibri" w:eastAsia="Times New Roman" w:hAnsi="Calibri" w:cs="Times New Roman"/>
                <w:b/>
                <w:bCs/>
                <w:color w:val="000000" w:themeColor="text1"/>
                <w:sz w:val="22"/>
                <w:szCs w:val="22"/>
                <w:lang w:val="en-US" w:eastAsia="sv-SE"/>
              </w:rPr>
              <w:t> </w:t>
            </w:r>
          </w:p>
        </w:tc>
        <w:tc>
          <w:tcPr>
            <w:tcW w:w="342" w:type="dxa"/>
            <w:tcBorders>
              <w:top w:val="nil"/>
              <w:left w:val="nil"/>
              <w:bottom w:val="single" w:sz="4" w:space="0" w:color="auto"/>
              <w:right w:val="single" w:sz="4" w:space="0" w:color="auto"/>
            </w:tcBorders>
            <w:shd w:val="clear" w:color="000000" w:fill="D9D9D9"/>
            <w:noWrap/>
            <w:vAlign w:val="bottom"/>
            <w:hideMark/>
          </w:tcPr>
          <w:p w14:paraId="456A43DD" w14:textId="77777777" w:rsidR="00B17F8A" w:rsidRPr="00FF61BF" w:rsidRDefault="00B17F8A" w:rsidP="003C44A0">
            <w:pPr>
              <w:jc w:val="center"/>
              <w:rPr>
                <w:rFonts w:ascii="Calibri" w:eastAsia="Times New Roman" w:hAnsi="Calibri" w:cs="Times New Roman"/>
                <w:b/>
                <w:bCs/>
                <w:color w:val="000000" w:themeColor="text1"/>
                <w:sz w:val="22"/>
                <w:szCs w:val="22"/>
                <w:lang w:val="en-US" w:eastAsia="sv-SE"/>
              </w:rPr>
            </w:pPr>
            <w:r w:rsidRPr="00FF61BF">
              <w:rPr>
                <w:rFonts w:ascii="Calibri" w:eastAsia="Times New Roman" w:hAnsi="Calibri" w:cs="Times New Roman"/>
                <w:b/>
                <w:bCs/>
                <w:color w:val="000000" w:themeColor="text1"/>
                <w:sz w:val="22"/>
                <w:szCs w:val="22"/>
                <w:lang w:val="en-US" w:eastAsia="sv-SE"/>
              </w:rPr>
              <w:t> </w:t>
            </w:r>
          </w:p>
        </w:tc>
        <w:tc>
          <w:tcPr>
            <w:tcW w:w="326" w:type="dxa"/>
            <w:tcBorders>
              <w:top w:val="nil"/>
              <w:left w:val="nil"/>
              <w:bottom w:val="single" w:sz="4" w:space="0" w:color="auto"/>
              <w:right w:val="single" w:sz="4" w:space="0" w:color="auto"/>
            </w:tcBorders>
            <w:shd w:val="clear" w:color="auto" w:fill="auto"/>
            <w:noWrap/>
            <w:vAlign w:val="bottom"/>
            <w:hideMark/>
          </w:tcPr>
          <w:p w14:paraId="18BA3EF1" w14:textId="77777777" w:rsidR="00B17F8A" w:rsidRPr="00FF61BF" w:rsidRDefault="00B17F8A" w:rsidP="003C44A0">
            <w:pPr>
              <w:jc w:val="center"/>
              <w:rPr>
                <w:rFonts w:ascii="Calibri" w:eastAsia="Times New Roman" w:hAnsi="Calibri" w:cs="Times New Roman"/>
                <w:b/>
                <w:bCs/>
                <w:color w:val="000000" w:themeColor="text1"/>
                <w:sz w:val="22"/>
                <w:szCs w:val="22"/>
                <w:lang w:val="en-US" w:eastAsia="sv-SE"/>
              </w:rPr>
            </w:pPr>
            <w:r w:rsidRPr="00FF61BF">
              <w:rPr>
                <w:rFonts w:ascii="Calibri" w:eastAsia="Times New Roman" w:hAnsi="Calibri" w:cs="Times New Roman"/>
                <w:b/>
                <w:bCs/>
                <w:color w:val="000000" w:themeColor="text1"/>
                <w:sz w:val="22"/>
                <w:szCs w:val="22"/>
                <w:lang w:val="en-US" w:eastAsia="sv-SE"/>
              </w:rPr>
              <w:t> </w:t>
            </w:r>
          </w:p>
        </w:tc>
        <w:tc>
          <w:tcPr>
            <w:tcW w:w="306" w:type="dxa"/>
            <w:tcBorders>
              <w:top w:val="nil"/>
              <w:left w:val="nil"/>
              <w:bottom w:val="single" w:sz="4" w:space="0" w:color="auto"/>
              <w:right w:val="single" w:sz="4" w:space="0" w:color="auto"/>
            </w:tcBorders>
            <w:shd w:val="clear" w:color="000000" w:fill="D9D9D9"/>
            <w:noWrap/>
            <w:vAlign w:val="bottom"/>
            <w:hideMark/>
          </w:tcPr>
          <w:p w14:paraId="3C0D6C3B" w14:textId="77777777" w:rsidR="00B17F8A" w:rsidRPr="00FF61BF" w:rsidRDefault="00B17F8A" w:rsidP="003C44A0">
            <w:pPr>
              <w:jc w:val="center"/>
              <w:rPr>
                <w:rFonts w:ascii="Calibri" w:eastAsia="Times New Roman" w:hAnsi="Calibri" w:cs="Times New Roman"/>
                <w:b/>
                <w:bCs/>
                <w:color w:val="000000" w:themeColor="text1"/>
                <w:sz w:val="22"/>
                <w:szCs w:val="22"/>
                <w:lang w:val="en-US" w:eastAsia="sv-SE"/>
              </w:rPr>
            </w:pPr>
            <w:r w:rsidRPr="00FF61BF">
              <w:rPr>
                <w:rFonts w:ascii="Calibri" w:eastAsia="Times New Roman" w:hAnsi="Calibri" w:cs="Times New Roman"/>
                <w:b/>
                <w:bCs/>
                <w:color w:val="000000" w:themeColor="text1"/>
                <w:sz w:val="22"/>
                <w:szCs w:val="22"/>
                <w:lang w:val="en-US" w:eastAsia="sv-SE"/>
              </w:rPr>
              <w:t> </w:t>
            </w:r>
          </w:p>
        </w:tc>
        <w:tc>
          <w:tcPr>
            <w:tcW w:w="291" w:type="dxa"/>
            <w:tcBorders>
              <w:top w:val="nil"/>
              <w:left w:val="nil"/>
              <w:bottom w:val="single" w:sz="4" w:space="0" w:color="auto"/>
              <w:right w:val="single" w:sz="4" w:space="0" w:color="auto"/>
            </w:tcBorders>
            <w:shd w:val="clear" w:color="auto" w:fill="auto"/>
            <w:noWrap/>
            <w:vAlign w:val="bottom"/>
            <w:hideMark/>
          </w:tcPr>
          <w:p w14:paraId="69FDF49D" w14:textId="77777777" w:rsidR="00B17F8A" w:rsidRPr="00FF61BF" w:rsidRDefault="00B17F8A" w:rsidP="003C44A0">
            <w:pPr>
              <w:jc w:val="center"/>
              <w:rPr>
                <w:rFonts w:ascii="Calibri" w:eastAsia="Times New Roman" w:hAnsi="Calibri" w:cs="Times New Roman"/>
                <w:b/>
                <w:bCs/>
                <w:color w:val="000000" w:themeColor="text1"/>
                <w:sz w:val="22"/>
                <w:szCs w:val="22"/>
                <w:lang w:val="en-US" w:eastAsia="sv-SE"/>
              </w:rPr>
            </w:pPr>
            <w:r w:rsidRPr="00FF61BF">
              <w:rPr>
                <w:rFonts w:ascii="Calibri" w:eastAsia="Times New Roman" w:hAnsi="Calibri" w:cs="Times New Roman"/>
                <w:b/>
                <w:bCs/>
                <w:color w:val="000000" w:themeColor="text1"/>
                <w:sz w:val="22"/>
                <w:szCs w:val="22"/>
                <w:lang w:val="en-US" w:eastAsia="sv-SE"/>
              </w:rPr>
              <w:t> </w:t>
            </w:r>
          </w:p>
        </w:tc>
        <w:tc>
          <w:tcPr>
            <w:tcW w:w="380" w:type="dxa"/>
            <w:tcBorders>
              <w:top w:val="nil"/>
              <w:left w:val="nil"/>
              <w:bottom w:val="single" w:sz="4" w:space="0" w:color="auto"/>
              <w:right w:val="single" w:sz="4" w:space="0" w:color="auto"/>
            </w:tcBorders>
            <w:shd w:val="clear" w:color="000000" w:fill="D9D9D9"/>
            <w:noWrap/>
            <w:vAlign w:val="bottom"/>
            <w:hideMark/>
          </w:tcPr>
          <w:p w14:paraId="4E9E1B6D" w14:textId="77777777" w:rsidR="00B17F8A" w:rsidRPr="00FF61BF" w:rsidRDefault="00B17F8A" w:rsidP="003C44A0">
            <w:pPr>
              <w:jc w:val="center"/>
              <w:rPr>
                <w:rFonts w:ascii="Calibri" w:eastAsia="Times New Roman" w:hAnsi="Calibri" w:cs="Times New Roman"/>
                <w:b/>
                <w:bCs/>
                <w:color w:val="000000" w:themeColor="text1"/>
                <w:sz w:val="22"/>
                <w:szCs w:val="22"/>
                <w:lang w:val="en-US" w:eastAsia="sv-SE"/>
              </w:rPr>
            </w:pPr>
            <w:r w:rsidRPr="00FF61BF">
              <w:rPr>
                <w:rFonts w:ascii="Calibri" w:eastAsia="Times New Roman" w:hAnsi="Calibri" w:cs="Times New Roman"/>
                <w:b/>
                <w:bCs/>
                <w:color w:val="000000" w:themeColor="text1"/>
                <w:sz w:val="22"/>
                <w:szCs w:val="22"/>
                <w:lang w:val="en-US" w:eastAsia="sv-SE"/>
              </w:rPr>
              <w:t> </w:t>
            </w:r>
          </w:p>
        </w:tc>
        <w:tc>
          <w:tcPr>
            <w:tcW w:w="375" w:type="dxa"/>
            <w:tcBorders>
              <w:top w:val="nil"/>
              <w:left w:val="nil"/>
              <w:bottom w:val="single" w:sz="4" w:space="0" w:color="auto"/>
              <w:right w:val="single" w:sz="4" w:space="0" w:color="auto"/>
            </w:tcBorders>
            <w:shd w:val="clear" w:color="auto" w:fill="FFFFFF" w:themeFill="background1"/>
            <w:noWrap/>
            <w:vAlign w:val="bottom"/>
            <w:hideMark/>
          </w:tcPr>
          <w:p w14:paraId="228F101F" w14:textId="77777777" w:rsidR="00B17F8A" w:rsidRPr="00FF61BF" w:rsidRDefault="00B17F8A" w:rsidP="003C44A0">
            <w:pPr>
              <w:jc w:val="center"/>
              <w:rPr>
                <w:rFonts w:ascii="Calibri" w:eastAsia="Times New Roman" w:hAnsi="Calibri" w:cs="Times New Roman"/>
                <w:b/>
                <w:bCs/>
                <w:color w:val="000000" w:themeColor="text1"/>
                <w:sz w:val="22"/>
                <w:szCs w:val="22"/>
                <w:lang w:val="en-US" w:eastAsia="sv-SE"/>
              </w:rPr>
            </w:pPr>
            <w:r w:rsidRPr="00FF61BF">
              <w:rPr>
                <w:rFonts w:ascii="Calibri" w:eastAsia="Times New Roman" w:hAnsi="Calibri" w:cs="Times New Roman"/>
                <w:b/>
                <w:bCs/>
                <w:color w:val="000000" w:themeColor="text1"/>
                <w:sz w:val="22"/>
                <w:szCs w:val="22"/>
                <w:lang w:val="en-US" w:eastAsia="sv-SE"/>
              </w:rPr>
              <w:t> </w:t>
            </w:r>
          </w:p>
        </w:tc>
        <w:tc>
          <w:tcPr>
            <w:tcW w:w="299" w:type="dxa"/>
            <w:tcBorders>
              <w:top w:val="nil"/>
              <w:left w:val="nil"/>
              <w:bottom w:val="single" w:sz="4" w:space="0" w:color="auto"/>
              <w:right w:val="single" w:sz="4" w:space="0" w:color="auto"/>
            </w:tcBorders>
            <w:shd w:val="clear" w:color="auto" w:fill="auto"/>
            <w:noWrap/>
            <w:vAlign w:val="bottom"/>
            <w:hideMark/>
          </w:tcPr>
          <w:p w14:paraId="656A41D6" w14:textId="77777777" w:rsidR="00B17F8A" w:rsidRPr="00FF61BF" w:rsidRDefault="00B17F8A" w:rsidP="003C44A0">
            <w:pPr>
              <w:jc w:val="center"/>
              <w:rPr>
                <w:rFonts w:ascii="Calibri" w:eastAsia="Times New Roman" w:hAnsi="Calibri" w:cs="Times New Roman"/>
                <w:b/>
                <w:bCs/>
                <w:color w:val="000000" w:themeColor="text1"/>
                <w:sz w:val="22"/>
                <w:szCs w:val="22"/>
                <w:lang w:val="en-US" w:eastAsia="sv-SE"/>
              </w:rPr>
            </w:pPr>
            <w:r w:rsidRPr="00FF61BF">
              <w:rPr>
                <w:rFonts w:ascii="Calibri" w:eastAsia="Times New Roman" w:hAnsi="Calibri" w:cs="Times New Roman"/>
                <w:b/>
                <w:bCs/>
                <w:color w:val="000000" w:themeColor="text1"/>
                <w:sz w:val="22"/>
                <w:szCs w:val="22"/>
                <w:lang w:val="en-US" w:eastAsia="sv-SE"/>
              </w:rPr>
              <w:t> </w:t>
            </w:r>
          </w:p>
        </w:tc>
        <w:tc>
          <w:tcPr>
            <w:tcW w:w="425" w:type="dxa"/>
            <w:tcBorders>
              <w:top w:val="nil"/>
              <w:left w:val="nil"/>
              <w:bottom w:val="single" w:sz="4" w:space="0" w:color="auto"/>
              <w:right w:val="single" w:sz="4" w:space="0" w:color="auto"/>
            </w:tcBorders>
            <w:shd w:val="clear" w:color="auto" w:fill="auto"/>
            <w:noWrap/>
            <w:vAlign w:val="bottom"/>
            <w:hideMark/>
          </w:tcPr>
          <w:p w14:paraId="386CA102" w14:textId="77777777" w:rsidR="00B17F8A" w:rsidRPr="00FF61BF" w:rsidRDefault="00B17F8A" w:rsidP="003C44A0">
            <w:pPr>
              <w:jc w:val="center"/>
              <w:rPr>
                <w:rFonts w:ascii="Calibri" w:eastAsia="Times New Roman" w:hAnsi="Calibri" w:cs="Times New Roman"/>
                <w:b/>
                <w:bCs/>
                <w:color w:val="000000" w:themeColor="text1"/>
                <w:sz w:val="22"/>
                <w:szCs w:val="22"/>
                <w:lang w:val="en-US" w:eastAsia="sv-SE"/>
              </w:rPr>
            </w:pPr>
            <w:r w:rsidRPr="00FF61BF">
              <w:rPr>
                <w:rFonts w:ascii="Calibri" w:eastAsia="Times New Roman" w:hAnsi="Calibri" w:cs="Times New Roman"/>
                <w:b/>
                <w:bCs/>
                <w:color w:val="000000" w:themeColor="text1"/>
                <w:sz w:val="22"/>
                <w:szCs w:val="22"/>
                <w:lang w:val="en-US" w:eastAsia="sv-SE"/>
              </w:rPr>
              <w:t> </w:t>
            </w:r>
          </w:p>
        </w:tc>
      </w:tr>
      <w:tr w:rsidR="00FF61BF" w:rsidRPr="00FF61BF" w14:paraId="7D6C84E8" w14:textId="77777777" w:rsidTr="003C44A0">
        <w:trPr>
          <w:gridAfter w:val="1"/>
          <w:wAfter w:w="14" w:type="dxa"/>
          <w:trHeight w:val="555"/>
          <w:jc w:val="center"/>
        </w:trPr>
        <w:tc>
          <w:tcPr>
            <w:tcW w:w="3620" w:type="dxa"/>
            <w:tcBorders>
              <w:top w:val="nil"/>
              <w:left w:val="single" w:sz="4" w:space="0" w:color="auto"/>
              <w:bottom w:val="single" w:sz="4" w:space="0" w:color="auto"/>
              <w:right w:val="single" w:sz="4" w:space="0" w:color="auto"/>
            </w:tcBorders>
            <w:shd w:val="clear" w:color="auto" w:fill="auto"/>
            <w:vAlign w:val="center"/>
            <w:hideMark/>
          </w:tcPr>
          <w:p w14:paraId="01B7A339" w14:textId="77777777" w:rsidR="00B17F8A" w:rsidRPr="00FF61BF" w:rsidRDefault="00B17F8A" w:rsidP="003C44A0">
            <w:pPr>
              <w:jc w:val="center"/>
              <w:rPr>
                <w:rFonts w:ascii="Times New Roman" w:eastAsia="Times New Roman" w:hAnsi="Times New Roman" w:cs="Times New Roman"/>
                <w:color w:val="000000" w:themeColor="text1"/>
                <w:sz w:val="18"/>
                <w:szCs w:val="18"/>
                <w:lang w:eastAsia="sv-SE"/>
              </w:rPr>
            </w:pPr>
            <w:r w:rsidRPr="00FF61BF">
              <w:rPr>
                <w:rFonts w:ascii="Times New Roman" w:eastAsia="Times New Roman" w:hAnsi="Times New Roman" w:cs="Times New Roman"/>
                <w:color w:val="000000" w:themeColor="text1"/>
                <w:sz w:val="18"/>
                <w:szCs w:val="18"/>
                <w:lang w:eastAsia="sv-SE"/>
              </w:rPr>
              <w:t>Mario Cesar Vidala et.al.2012</w:t>
            </w:r>
          </w:p>
        </w:tc>
        <w:tc>
          <w:tcPr>
            <w:tcW w:w="364" w:type="dxa"/>
            <w:tcBorders>
              <w:top w:val="nil"/>
              <w:left w:val="nil"/>
              <w:bottom w:val="single" w:sz="4" w:space="0" w:color="auto"/>
              <w:right w:val="single" w:sz="4" w:space="0" w:color="auto"/>
            </w:tcBorders>
            <w:shd w:val="clear" w:color="auto" w:fill="auto"/>
            <w:noWrap/>
            <w:vAlign w:val="bottom"/>
            <w:hideMark/>
          </w:tcPr>
          <w:p w14:paraId="7CFD709C"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342" w:type="dxa"/>
            <w:tcBorders>
              <w:top w:val="nil"/>
              <w:left w:val="nil"/>
              <w:bottom w:val="single" w:sz="4" w:space="0" w:color="auto"/>
              <w:right w:val="single" w:sz="4" w:space="0" w:color="auto"/>
            </w:tcBorders>
            <w:shd w:val="clear" w:color="000000" w:fill="D9D9D9"/>
            <w:noWrap/>
            <w:vAlign w:val="bottom"/>
            <w:hideMark/>
          </w:tcPr>
          <w:p w14:paraId="21D605A4"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326" w:type="dxa"/>
            <w:tcBorders>
              <w:top w:val="nil"/>
              <w:left w:val="nil"/>
              <w:bottom w:val="single" w:sz="4" w:space="0" w:color="auto"/>
              <w:right w:val="single" w:sz="4" w:space="0" w:color="auto"/>
            </w:tcBorders>
            <w:shd w:val="clear" w:color="auto" w:fill="auto"/>
            <w:noWrap/>
            <w:vAlign w:val="bottom"/>
            <w:hideMark/>
          </w:tcPr>
          <w:p w14:paraId="2AA31D73"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306" w:type="dxa"/>
            <w:tcBorders>
              <w:top w:val="nil"/>
              <w:left w:val="nil"/>
              <w:bottom w:val="single" w:sz="4" w:space="0" w:color="auto"/>
              <w:right w:val="single" w:sz="4" w:space="0" w:color="auto"/>
            </w:tcBorders>
            <w:shd w:val="clear" w:color="auto" w:fill="auto"/>
            <w:noWrap/>
            <w:vAlign w:val="bottom"/>
            <w:hideMark/>
          </w:tcPr>
          <w:p w14:paraId="4EAD9972"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291" w:type="dxa"/>
            <w:tcBorders>
              <w:top w:val="nil"/>
              <w:left w:val="nil"/>
              <w:bottom w:val="single" w:sz="4" w:space="0" w:color="auto"/>
              <w:right w:val="single" w:sz="4" w:space="0" w:color="auto"/>
            </w:tcBorders>
            <w:shd w:val="clear" w:color="auto" w:fill="auto"/>
            <w:noWrap/>
            <w:vAlign w:val="bottom"/>
            <w:hideMark/>
          </w:tcPr>
          <w:p w14:paraId="74E48DFE"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380" w:type="dxa"/>
            <w:tcBorders>
              <w:top w:val="nil"/>
              <w:left w:val="nil"/>
              <w:bottom w:val="single" w:sz="4" w:space="0" w:color="auto"/>
              <w:right w:val="single" w:sz="4" w:space="0" w:color="auto"/>
            </w:tcBorders>
            <w:shd w:val="clear" w:color="auto" w:fill="auto"/>
            <w:noWrap/>
            <w:vAlign w:val="bottom"/>
            <w:hideMark/>
          </w:tcPr>
          <w:p w14:paraId="7F283278"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375" w:type="dxa"/>
            <w:tcBorders>
              <w:top w:val="nil"/>
              <w:left w:val="nil"/>
              <w:bottom w:val="single" w:sz="4" w:space="0" w:color="auto"/>
              <w:right w:val="single" w:sz="4" w:space="0" w:color="auto"/>
            </w:tcBorders>
            <w:shd w:val="clear" w:color="auto" w:fill="auto"/>
            <w:noWrap/>
            <w:vAlign w:val="bottom"/>
            <w:hideMark/>
          </w:tcPr>
          <w:p w14:paraId="442526B2"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299" w:type="dxa"/>
            <w:tcBorders>
              <w:top w:val="nil"/>
              <w:left w:val="nil"/>
              <w:bottom w:val="single" w:sz="4" w:space="0" w:color="auto"/>
              <w:right w:val="single" w:sz="4" w:space="0" w:color="auto"/>
            </w:tcBorders>
            <w:shd w:val="clear" w:color="auto" w:fill="auto"/>
            <w:noWrap/>
            <w:vAlign w:val="bottom"/>
            <w:hideMark/>
          </w:tcPr>
          <w:p w14:paraId="604A534D"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425" w:type="dxa"/>
            <w:tcBorders>
              <w:top w:val="nil"/>
              <w:left w:val="nil"/>
              <w:bottom w:val="single" w:sz="4" w:space="0" w:color="auto"/>
              <w:right w:val="single" w:sz="4" w:space="0" w:color="auto"/>
            </w:tcBorders>
            <w:shd w:val="clear" w:color="auto" w:fill="auto"/>
            <w:noWrap/>
            <w:vAlign w:val="bottom"/>
            <w:hideMark/>
          </w:tcPr>
          <w:p w14:paraId="1E6AAC9B"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r>
      <w:tr w:rsidR="00FF61BF" w:rsidRPr="00FF61BF" w14:paraId="5A74F540" w14:textId="77777777" w:rsidTr="003C44A0">
        <w:trPr>
          <w:gridAfter w:val="1"/>
          <w:wAfter w:w="14" w:type="dxa"/>
          <w:trHeight w:val="555"/>
          <w:jc w:val="center"/>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14:paraId="4733A6E0" w14:textId="77777777" w:rsidR="00B17F8A" w:rsidRPr="00FF61BF" w:rsidRDefault="00B17F8A" w:rsidP="003C44A0">
            <w:pPr>
              <w:jc w:val="center"/>
              <w:rPr>
                <w:rFonts w:ascii="Times New Roman" w:eastAsia="Times New Roman" w:hAnsi="Times New Roman" w:cs="Times New Roman"/>
                <w:color w:val="000000" w:themeColor="text1"/>
                <w:sz w:val="18"/>
                <w:szCs w:val="18"/>
                <w:lang w:eastAsia="sv-SE"/>
              </w:rPr>
            </w:pPr>
            <w:r w:rsidRPr="00FF61BF">
              <w:rPr>
                <w:rFonts w:ascii="Times New Roman" w:eastAsia="Times New Roman" w:hAnsi="Times New Roman" w:cs="Times New Roman"/>
                <w:color w:val="000000" w:themeColor="text1"/>
                <w:sz w:val="18"/>
                <w:szCs w:val="18"/>
                <w:lang w:val="en-US" w:eastAsia="sv-SE"/>
              </w:rPr>
              <w:t>Sonja Pavlovic-Veselinovic-2014</w:t>
            </w:r>
          </w:p>
        </w:tc>
        <w:tc>
          <w:tcPr>
            <w:tcW w:w="364" w:type="dxa"/>
            <w:tcBorders>
              <w:top w:val="nil"/>
              <w:left w:val="nil"/>
              <w:bottom w:val="single" w:sz="4" w:space="0" w:color="auto"/>
              <w:right w:val="single" w:sz="4" w:space="0" w:color="auto"/>
            </w:tcBorders>
            <w:shd w:val="clear" w:color="auto" w:fill="auto"/>
            <w:noWrap/>
            <w:vAlign w:val="bottom"/>
            <w:hideMark/>
          </w:tcPr>
          <w:p w14:paraId="2395BD1D"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342" w:type="dxa"/>
            <w:tcBorders>
              <w:top w:val="nil"/>
              <w:left w:val="nil"/>
              <w:bottom w:val="single" w:sz="4" w:space="0" w:color="auto"/>
              <w:right w:val="single" w:sz="4" w:space="0" w:color="auto"/>
            </w:tcBorders>
            <w:shd w:val="clear" w:color="auto" w:fill="auto"/>
            <w:noWrap/>
            <w:vAlign w:val="bottom"/>
            <w:hideMark/>
          </w:tcPr>
          <w:p w14:paraId="4284BDED"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326" w:type="dxa"/>
            <w:tcBorders>
              <w:top w:val="nil"/>
              <w:left w:val="nil"/>
              <w:bottom w:val="single" w:sz="4" w:space="0" w:color="auto"/>
              <w:right w:val="single" w:sz="4" w:space="0" w:color="auto"/>
            </w:tcBorders>
            <w:shd w:val="clear" w:color="auto" w:fill="auto"/>
            <w:noWrap/>
            <w:vAlign w:val="bottom"/>
            <w:hideMark/>
          </w:tcPr>
          <w:p w14:paraId="7977165E"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306" w:type="dxa"/>
            <w:tcBorders>
              <w:top w:val="nil"/>
              <w:left w:val="nil"/>
              <w:bottom w:val="single" w:sz="4" w:space="0" w:color="auto"/>
              <w:right w:val="single" w:sz="4" w:space="0" w:color="auto"/>
            </w:tcBorders>
            <w:shd w:val="clear" w:color="auto" w:fill="auto"/>
            <w:noWrap/>
            <w:vAlign w:val="bottom"/>
            <w:hideMark/>
          </w:tcPr>
          <w:p w14:paraId="68A21C37"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291" w:type="dxa"/>
            <w:tcBorders>
              <w:top w:val="nil"/>
              <w:left w:val="nil"/>
              <w:bottom w:val="single" w:sz="4" w:space="0" w:color="auto"/>
              <w:right w:val="single" w:sz="4" w:space="0" w:color="auto"/>
            </w:tcBorders>
            <w:shd w:val="clear" w:color="auto" w:fill="auto"/>
            <w:noWrap/>
            <w:vAlign w:val="bottom"/>
            <w:hideMark/>
          </w:tcPr>
          <w:p w14:paraId="2E2164CA"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380" w:type="dxa"/>
            <w:tcBorders>
              <w:top w:val="nil"/>
              <w:left w:val="nil"/>
              <w:bottom w:val="single" w:sz="4" w:space="0" w:color="auto"/>
              <w:right w:val="single" w:sz="4" w:space="0" w:color="auto"/>
            </w:tcBorders>
            <w:shd w:val="clear" w:color="auto" w:fill="auto"/>
            <w:noWrap/>
            <w:vAlign w:val="bottom"/>
            <w:hideMark/>
          </w:tcPr>
          <w:p w14:paraId="5224680F"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375" w:type="dxa"/>
            <w:tcBorders>
              <w:top w:val="nil"/>
              <w:left w:val="nil"/>
              <w:bottom w:val="single" w:sz="4" w:space="0" w:color="auto"/>
              <w:right w:val="single" w:sz="4" w:space="0" w:color="auto"/>
            </w:tcBorders>
            <w:shd w:val="clear" w:color="000000" w:fill="D9D9D9"/>
            <w:noWrap/>
            <w:vAlign w:val="bottom"/>
            <w:hideMark/>
          </w:tcPr>
          <w:p w14:paraId="59B8D6A6"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299" w:type="dxa"/>
            <w:tcBorders>
              <w:top w:val="nil"/>
              <w:left w:val="nil"/>
              <w:bottom w:val="single" w:sz="4" w:space="0" w:color="auto"/>
              <w:right w:val="single" w:sz="4" w:space="0" w:color="auto"/>
            </w:tcBorders>
            <w:shd w:val="clear" w:color="000000" w:fill="D9D9D9"/>
            <w:noWrap/>
            <w:vAlign w:val="bottom"/>
            <w:hideMark/>
          </w:tcPr>
          <w:p w14:paraId="230F77EC"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c>
          <w:tcPr>
            <w:tcW w:w="425" w:type="dxa"/>
            <w:tcBorders>
              <w:top w:val="nil"/>
              <w:left w:val="nil"/>
              <w:bottom w:val="single" w:sz="4" w:space="0" w:color="auto"/>
              <w:right w:val="single" w:sz="4" w:space="0" w:color="auto"/>
            </w:tcBorders>
            <w:shd w:val="clear" w:color="000000" w:fill="D9D9D9"/>
            <w:noWrap/>
            <w:vAlign w:val="bottom"/>
            <w:hideMark/>
          </w:tcPr>
          <w:p w14:paraId="23785581" w14:textId="77777777" w:rsidR="00B17F8A" w:rsidRPr="00FF61BF" w:rsidRDefault="00B17F8A" w:rsidP="003C44A0">
            <w:pPr>
              <w:jc w:val="center"/>
              <w:rPr>
                <w:rFonts w:ascii="Calibri" w:eastAsia="Times New Roman" w:hAnsi="Calibri" w:cs="Times New Roman"/>
                <w:b/>
                <w:bCs/>
                <w:color w:val="000000" w:themeColor="text1"/>
                <w:sz w:val="22"/>
                <w:szCs w:val="22"/>
                <w:lang w:eastAsia="sv-SE"/>
              </w:rPr>
            </w:pPr>
            <w:r w:rsidRPr="00FF61BF">
              <w:rPr>
                <w:rFonts w:ascii="Calibri" w:eastAsia="Times New Roman" w:hAnsi="Calibri" w:cs="Times New Roman"/>
                <w:b/>
                <w:bCs/>
                <w:color w:val="000000" w:themeColor="text1"/>
                <w:sz w:val="22"/>
                <w:szCs w:val="22"/>
                <w:lang w:eastAsia="sv-SE"/>
              </w:rPr>
              <w:t> </w:t>
            </w:r>
          </w:p>
        </w:tc>
      </w:tr>
    </w:tbl>
    <w:p w14:paraId="53F18BB7" w14:textId="77777777" w:rsidR="00B17F8A" w:rsidRPr="00FF61BF" w:rsidRDefault="00B17F8A" w:rsidP="00B17F8A">
      <w:pPr>
        <w:jc w:val="center"/>
        <w:rPr>
          <w:rFonts w:asciiTheme="minorBidi" w:hAnsiTheme="minorBidi"/>
          <w:i/>
          <w:color w:val="000000" w:themeColor="text1"/>
          <w:szCs w:val="24"/>
          <w:lang w:val="en-US"/>
        </w:rPr>
      </w:pPr>
      <w:r w:rsidRPr="00FF61BF">
        <w:rPr>
          <w:rFonts w:asciiTheme="minorBidi" w:hAnsiTheme="minorBidi"/>
          <w:i/>
          <w:color w:val="000000" w:themeColor="text1"/>
          <w:szCs w:val="24"/>
          <w:lang w:val="en-US"/>
        </w:rPr>
        <w:t>A-ecology(17.24%), B-</w:t>
      </w:r>
      <w:r w:rsidRPr="00FF61BF">
        <w:rPr>
          <w:color w:val="000000" w:themeColor="text1"/>
          <w:lang w:val="en-US"/>
        </w:rPr>
        <w:t xml:space="preserve"> </w:t>
      </w:r>
      <w:r w:rsidRPr="00FF61BF">
        <w:rPr>
          <w:rFonts w:asciiTheme="minorBidi" w:hAnsiTheme="minorBidi"/>
          <w:i/>
          <w:color w:val="000000" w:themeColor="text1"/>
          <w:szCs w:val="24"/>
          <w:lang w:val="en-US"/>
        </w:rPr>
        <w:t>marketing &amp; management(24.14%), C-environmental ergonomics(6.9%), D-sociotechnical aspects(3.45%), E-cultural ergonomics(3.45%),F-microergonomisc(17.24%), G-green design(10.34%), H-cognitive ergonomics(6.9%), I-social aspects(10.34%)</w:t>
      </w:r>
    </w:p>
    <w:p w14:paraId="7489C1CC" w14:textId="77777777" w:rsidR="00B17F8A" w:rsidRPr="00FF61BF" w:rsidRDefault="00B17F8A" w:rsidP="00B17F8A">
      <w:pPr>
        <w:jc w:val="center"/>
        <w:rPr>
          <w:rFonts w:asciiTheme="minorBidi" w:hAnsiTheme="minorBidi"/>
          <w:i/>
          <w:color w:val="000000" w:themeColor="text1"/>
          <w:szCs w:val="24"/>
          <w:lang w:val="en-US"/>
        </w:rPr>
      </w:pPr>
    </w:p>
    <w:p w14:paraId="63DC928A" w14:textId="77777777" w:rsidR="00B17F8A" w:rsidRPr="00FF61BF" w:rsidRDefault="00B17F8A" w:rsidP="00F32B75">
      <w:pPr>
        <w:autoSpaceDE w:val="0"/>
        <w:autoSpaceDN w:val="0"/>
        <w:adjustRightInd w:val="0"/>
        <w:jc w:val="both"/>
        <w:rPr>
          <w:rFonts w:asciiTheme="minorBidi" w:hAnsiTheme="minorBidi"/>
          <w:b/>
          <w:color w:val="000000" w:themeColor="text1"/>
          <w:sz w:val="24"/>
          <w:szCs w:val="24"/>
          <w:lang w:val="en-US"/>
        </w:rPr>
      </w:pPr>
    </w:p>
    <w:p w14:paraId="1FEE9379" w14:textId="77777777" w:rsidR="001757EF" w:rsidRPr="00FF61BF" w:rsidRDefault="001757EF" w:rsidP="00F32B75">
      <w:pPr>
        <w:autoSpaceDE w:val="0"/>
        <w:autoSpaceDN w:val="0"/>
        <w:adjustRightInd w:val="0"/>
        <w:jc w:val="both"/>
        <w:rPr>
          <w:rFonts w:asciiTheme="minorBidi" w:hAnsiTheme="minorBidi"/>
          <w:b/>
          <w:color w:val="000000" w:themeColor="text1"/>
          <w:sz w:val="24"/>
          <w:szCs w:val="24"/>
          <w:lang w:val="en-US"/>
        </w:rPr>
      </w:pPr>
      <w:r w:rsidRPr="00FF61BF">
        <w:rPr>
          <w:rFonts w:asciiTheme="minorBidi" w:hAnsiTheme="minorBidi"/>
          <w:b/>
          <w:color w:val="000000" w:themeColor="text1"/>
          <w:sz w:val="24"/>
          <w:szCs w:val="24"/>
          <w:lang w:val="en-US"/>
        </w:rPr>
        <w:t>Discussion</w:t>
      </w:r>
    </w:p>
    <w:p w14:paraId="1E9C4C8B" w14:textId="77777777" w:rsidR="00696165" w:rsidRPr="00FF61BF" w:rsidRDefault="00696165" w:rsidP="00F32B75">
      <w:pPr>
        <w:jc w:val="both"/>
        <w:rPr>
          <w:rFonts w:asciiTheme="minorBidi" w:hAnsiTheme="minorBidi"/>
          <w:color w:val="000000" w:themeColor="text1"/>
          <w:sz w:val="24"/>
          <w:szCs w:val="24"/>
          <w:lang w:val="en-US"/>
        </w:rPr>
      </w:pPr>
    </w:p>
    <w:p w14:paraId="6D314430" w14:textId="77777777" w:rsidR="005A7541" w:rsidRPr="00FF61BF" w:rsidRDefault="00810C1A" w:rsidP="00095688">
      <w:pPr>
        <w:autoSpaceDE w:val="0"/>
        <w:autoSpaceDN w:val="0"/>
        <w:adjustRightInd w:val="0"/>
        <w:jc w:val="both"/>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t>According to ergonomics</w:t>
      </w:r>
      <w:r w:rsidR="00CD3EB2" w:rsidRPr="00FF61BF">
        <w:rPr>
          <w:rFonts w:asciiTheme="minorBidi" w:hAnsiTheme="minorBidi"/>
          <w:color w:val="000000" w:themeColor="text1"/>
          <w:sz w:val="24"/>
          <w:szCs w:val="24"/>
          <w:lang w:val="en-US"/>
        </w:rPr>
        <w:t xml:space="preserve"> scope</w:t>
      </w:r>
      <w:r w:rsidRPr="00FF61BF">
        <w:rPr>
          <w:rFonts w:asciiTheme="minorBidi" w:hAnsiTheme="minorBidi"/>
          <w:color w:val="000000" w:themeColor="text1"/>
          <w:sz w:val="24"/>
          <w:szCs w:val="24"/>
          <w:lang w:val="en-US"/>
        </w:rPr>
        <w:t xml:space="preserve">, </w:t>
      </w:r>
      <w:r w:rsidR="00CD3EB2" w:rsidRPr="00FF61BF">
        <w:rPr>
          <w:rFonts w:asciiTheme="minorBidi" w:hAnsiTheme="minorBidi"/>
          <w:color w:val="000000" w:themeColor="text1"/>
          <w:sz w:val="24"/>
          <w:szCs w:val="24"/>
          <w:lang w:val="en-US"/>
        </w:rPr>
        <w:t xml:space="preserve">to make the </w:t>
      </w:r>
      <w:r w:rsidRPr="00FF61BF">
        <w:rPr>
          <w:rFonts w:asciiTheme="minorBidi" w:hAnsiTheme="minorBidi"/>
          <w:color w:val="000000" w:themeColor="text1"/>
          <w:sz w:val="24"/>
          <w:szCs w:val="24"/>
          <w:lang w:val="en-US"/>
        </w:rPr>
        <w:t>human well-being and</w:t>
      </w:r>
      <w:r w:rsidR="00CD3EB2" w:rsidRPr="00FF61BF">
        <w:rPr>
          <w:rFonts w:asciiTheme="minorBidi" w:hAnsiTheme="minorBidi"/>
          <w:color w:val="000000" w:themeColor="text1"/>
          <w:sz w:val="24"/>
          <w:szCs w:val="24"/>
          <w:lang w:val="en-US"/>
        </w:rPr>
        <w:t xml:space="preserve"> </w:t>
      </w:r>
      <w:r w:rsidRPr="00FF61BF">
        <w:rPr>
          <w:rFonts w:asciiTheme="minorBidi" w:hAnsiTheme="minorBidi"/>
          <w:color w:val="000000" w:themeColor="text1"/>
          <w:sz w:val="24"/>
          <w:szCs w:val="24"/>
          <w:lang w:val="en-US"/>
        </w:rPr>
        <w:t>optimize human</w:t>
      </w:r>
      <w:r w:rsidR="00CD3EB2" w:rsidRPr="00FF61BF">
        <w:rPr>
          <w:rFonts w:asciiTheme="minorBidi" w:hAnsiTheme="minorBidi"/>
          <w:color w:val="000000" w:themeColor="text1"/>
          <w:sz w:val="24"/>
          <w:szCs w:val="24"/>
          <w:lang w:val="en-US"/>
        </w:rPr>
        <w:t>-</w:t>
      </w:r>
      <w:r w:rsidRPr="00FF61BF">
        <w:rPr>
          <w:rFonts w:asciiTheme="minorBidi" w:hAnsiTheme="minorBidi"/>
          <w:color w:val="000000" w:themeColor="text1"/>
          <w:sz w:val="24"/>
          <w:szCs w:val="24"/>
          <w:lang w:val="en-US"/>
        </w:rPr>
        <w:t xml:space="preserve"> machine performance, all levels</w:t>
      </w:r>
      <w:r w:rsidR="00CD3EB2" w:rsidRPr="00FF61BF">
        <w:rPr>
          <w:rFonts w:asciiTheme="minorBidi" w:hAnsiTheme="minorBidi"/>
          <w:color w:val="000000" w:themeColor="text1"/>
          <w:sz w:val="24"/>
          <w:szCs w:val="24"/>
          <w:lang w:val="en-US"/>
        </w:rPr>
        <w:t xml:space="preserve"> of </w:t>
      </w:r>
      <w:r w:rsidRPr="00FF61BF">
        <w:rPr>
          <w:rFonts w:asciiTheme="minorBidi" w:hAnsiTheme="minorBidi"/>
          <w:color w:val="000000" w:themeColor="text1"/>
          <w:sz w:val="24"/>
          <w:szCs w:val="24"/>
          <w:lang w:val="en-US"/>
        </w:rPr>
        <w:t xml:space="preserve">the physical, </w:t>
      </w:r>
      <w:r w:rsidR="001F50C4" w:rsidRPr="00FF61BF">
        <w:rPr>
          <w:rFonts w:asciiTheme="minorBidi" w:hAnsiTheme="minorBidi"/>
          <w:color w:val="000000" w:themeColor="text1"/>
          <w:sz w:val="24"/>
          <w:szCs w:val="24"/>
          <w:lang w:val="en-US"/>
        </w:rPr>
        <w:t>perceptual,</w:t>
      </w:r>
      <w:r w:rsidRPr="00FF61BF">
        <w:rPr>
          <w:rFonts w:asciiTheme="minorBidi" w:hAnsiTheme="minorBidi"/>
          <w:color w:val="000000" w:themeColor="text1"/>
          <w:sz w:val="24"/>
          <w:szCs w:val="24"/>
          <w:lang w:val="en-US"/>
        </w:rPr>
        <w:t xml:space="preserve"> cognitive, emotional,</w:t>
      </w:r>
      <w:r w:rsidR="002E4798" w:rsidRPr="00FF61BF">
        <w:rPr>
          <w:rFonts w:asciiTheme="minorBidi" w:hAnsiTheme="minorBidi"/>
          <w:color w:val="000000" w:themeColor="text1"/>
          <w:sz w:val="24"/>
          <w:szCs w:val="24"/>
          <w:lang w:val="en-US"/>
        </w:rPr>
        <w:t xml:space="preserve"> social, organizational</w:t>
      </w:r>
      <w:r w:rsidRPr="00FF61BF">
        <w:rPr>
          <w:rFonts w:asciiTheme="minorBidi" w:hAnsiTheme="minorBidi"/>
          <w:color w:val="000000" w:themeColor="text1"/>
          <w:sz w:val="24"/>
          <w:szCs w:val="24"/>
          <w:lang w:val="en-US"/>
        </w:rPr>
        <w:t>, environmental</w:t>
      </w:r>
      <w:r w:rsidR="00CD3EB2" w:rsidRPr="00FF61BF">
        <w:rPr>
          <w:rFonts w:asciiTheme="minorBidi" w:hAnsiTheme="minorBidi"/>
          <w:color w:val="000000" w:themeColor="text1"/>
          <w:sz w:val="24"/>
          <w:szCs w:val="24"/>
          <w:lang w:val="en-US"/>
        </w:rPr>
        <w:t xml:space="preserve"> aspects should be considered</w:t>
      </w:r>
      <w:r w:rsidR="002E4798" w:rsidRPr="00FF61BF">
        <w:rPr>
          <w:rFonts w:asciiTheme="minorBidi" w:hAnsiTheme="minorBidi"/>
          <w:color w:val="000000" w:themeColor="text1"/>
          <w:sz w:val="24"/>
          <w:szCs w:val="24"/>
          <w:lang w:val="en-US"/>
        </w:rPr>
        <w:t>. I</w:t>
      </w:r>
      <w:r w:rsidR="00CD3EB2" w:rsidRPr="00FF61BF">
        <w:rPr>
          <w:rFonts w:asciiTheme="minorBidi" w:hAnsiTheme="minorBidi"/>
          <w:color w:val="000000" w:themeColor="text1"/>
          <w:sz w:val="24"/>
          <w:szCs w:val="24"/>
          <w:lang w:val="en-US"/>
        </w:rPr>
        <w:t>n this re</w:t>
      </w:r>
      <w:r w:rsidR="00F50923" w:rsidRPr="00FF61BF">
        <w:rPr>
          <w:rFonts w:asciiTheme="minorBidi" w:hAnsiTheme="minorBidi"/>
          <w:color w:val="000000" w:themeColor="text1"/>
          <w:sz w:val="24"/>
          <w:szCs w:val="24"/>
          <w:lang w:val="en-US"/>
        </w:rPr>
        <w:t>spect</w:t>
      </w:r>
      <w:r w:rsidR="00CD3EB2" w:rsidRPr="00FF61BF">
        <w:rPr>
          <w:rFonts w:asciiTheme="minorBidi" w:hAnsiTheme="minorBidi"/>
          <w:color w:val="000000" w:themeColor="text1"/>
          <w:sz w:val="24"/>
          <w:szCs w:val="24"/>
          <w:lang w:val="en-US"/>
        </w:rPr>
        <w:t xml:space="preserve"> the concept of human machine system has been changed to </w:t>
      </w:r>
      <w:r w:rsidR="001F50C4" w:rsidRPr="00FF61BF">
        <w:rPr>
          <w:rFonts w:asciiTheme="minorBidi" w:hAnsiTheme="minorBidi"/>
          <w:color w:val="000000" w:themeColor="text1"/>
          <w:sz w:val="24"/>
          <w:szCs w:val="24"/>
          <w:lang w:val="en-US"/>
        </w:rPr>
        <w:t xml:space="preserve">artifact system-to-human system compatibility. Artifact-human system compatibility has a </w:t>
      </w:r>
      <w:r w:rsidR="004D6864" w:rsidRPr="00FF61BF">
        <w:rPr>
          <w:rFonts w:asciiTheme="minorBidi" w:hAnsiTheme="minorBidi"/>
          <w:color w:val="000000" w:themeColor="text1"/>
          <w:sz w:val="24"/>
          <w:szCs w:val="24"/>
          <w:lang w:val="en-US"/>
        </w:rPr>
        <w:t>vast</w:t>
      </w:r>
      <w:r w:rsidR="001F50C4" w:rsidRPr="00FF61BF">
        <w:rPr>
          <w:rFonts w:asciiTheme="minorBidi" w:hAnsiTheme="minorBidi"/>
          <w:color w:val="000000" w:themeColor="text1"/>
          <w:sz w:val="24"/>
          <w:szCs w:val="24"/>
          <w:lang w:val="en-US"/>
        </w:rPr>
        <w:t xml:space="preserve"> scope and including several sorts of factor and even biological </w:t>
      </w:r>
      <w:r w:rsidR="00F50923" w:rsidRPr="00FF61BF">
        <w:rPr>
          <w:rFonts w:asciiTheme="minorBidi" w:hAnsiTheme="minorBidi"/>
          <w:color w:val="000000" w:themeColor="text1"/>
          <w:sz w:val="24"/>
          <w:szCs w:val="24"/>
          <w:lang w:val="en-US"/>
        </w:rPr>
        <w:t xml:space="preserve">system </w:t>
      </w:r>
      <w:r w:rsidR="0034202F" w:rsidRPr="00FF61BF">
        <w:rPr>
          <w:rFonts w:asciiTheme="minorBidi" w:hAnsiTheme="minorBidi"/>
          <w:color w:val="000000" w:themeColor="text1"/>
          <w:sz w:val="24"/>
          <w:szCs w:val="24"/>
          <w:lang w:val="en-US"/>
        </w:rPr>
        <w:t>(</w:t>
      </w:r>
      <w:r w:rsidR="0034202F" w:rsidRPr="00FF61BF">
        <w:rPr>
          <w:color w:val="000000" w:themeColor="text1"/>
          <w:sz w:val="22"/>
          <w:szCs w:val="22"/>
          <w:lang w:val="en-US"/>
        </w:rPr>
        <w:t>Karwowski .W., Symvatology</w:t>
      </w:r>
      <w:r w:rsidR="0034202F" w:rsidRPr="00FF61BF">
        <w:rPr>
          <w:rFonts w:asciiTheme="minorBidi" w:hAnsiTheme="minorBidi"/>
          <w:color w:val="000000" w:themeColor="text1"/>
          <w:sz w:val="24"/>
          <w:szCs w:val="24"/>
          <w:lang w:val="en-US"/>
        </w:rPr>
        <w:t xml:space="preserve"> ,2000)</w:t>
      </w:r>
      <w:r w:rsidR="001F50C4" w:rsidRPr="00FF61BF">
        <w:rPr>
          <w:rFonts w:asciiTheme="minorBidi" w:hAnsiTheme="minorBidi"/>
          <w:color w:val="000000" w:themeColor="text1"/>
          <w:sz w:val="24"/>
          <w:szCs w:val="24"/>
          <w:lang w:val="en-US"/>
        </w:rPr>
        <w:t>.</w:t>
      </w:r>
      <w:r w:rsidR="00F50923" w:rsidRPr="00FF61BF">
        <w:rPr>
          <w:rFonts w:asciiTheme="minorBidi" w:hAnsiTheme="minorBidi"/>
          <w:color w:val="000000" w:themeColor="text1"/>
          <w:sz w:val="24"/>
          <w:szCs w:val="24"/>
          <w:lang w:val="en-US"/>
        </w:rPr>
        <w:t xml:space="preserve"> </w:t>
      </w:r>
      <w:r w:rsidR="001F50C4" w:rsidRPr="00FF61BF">
        <w:rPr>
          <w:rFonts w:asciiTheme="minorBidi" w:hAnsiTheme="minorBidi"/>
          <w:color w:val="000000" w:themeColor="text1"/>
          <w:sz w:val="24"/>
          <w:szCs w:val="24"/>
          <w:lang w:val="en-US"/>
        </w:rPr>
        <w:t>There are some other references which emphasized on the broad field of ergonomics scope</w:t>
      </w:r>
      <w:r w:rsidR="0077169D" w:rsidRPr="00FF61BF">
        <w:rPr>
          <w:rFonts w:asciiTheme="minorBidi" w:hAnsiTheme="minorBidi"/>
          <w:color w:val="000000" w:themeColor="text1"/>
          <w:sz w:val="24"/>
          <w:szCs w:val="24"/>
          <w:lang w:val="en-US"/>
        </w:rPr>
        <w:t xml:space="preserve"> by introducing by some new </w:t>
      </w:r>
      <w:r w:rsidR="007004C2" w:rsidRPr="00FF61BF">
        <w:rPr>
          <w:rFonts w:asciiTheme="minorBidi" w:hAnsiTheme="minorBidi"/>
          <w:color w:val="000000" w:themeColor="text1"/>
          <w:sz w:val="24"/>
          <w:szCs w:val="24"/>
          <w:lang w:val="en-US"/>
        </w:rPr>
        <w:t>terms,</w:t>
      </w:r>
      <w:r w:rsidR="001F50C4" w:rsidRPr="00FF61BF">
        <w:rPr>
          <w:rFonts w:asciiTheme="minorBidi" w:hAnsiTheme="minorBidi"/>
          <w:color w:val="000000" w:themeColor="text1"/>
          <w:sz w:val="24"/>
          <w:szCs w:val="24"/>
          <w:lang w:val="en-US"/>
        </w:rPr>
        <w:t xml:space="preserve"> </w:t>
      </w:r>
      <w:r w:rsidR="0077169D" w:rsidRPr="00FF61BF">
        <w:rPr>
          <w:rFonts w:asciiTheme="minorBidi" w:hAnsiTheme="minorBidi"/>
          <w:color w:val="000000" w:themeColor="text1"/>
          <w:sz w:val="24"/>
          <w:szCs w:val="24"/>
          <w:lang w:val="en-US"/>
        </w:rPr>
        <w:t xml:space="preserve">i.e. </w:t>
      </w:r>
      <w:r w:rsidR="001F50C4" w:rsidRPr="00FF61BF">
        <w:rPr>
          <w:rFonts w:asciiTheme="minorBidi" w:hAnsiTheme="minorBidi"/>
          <w:color w:val="000000" w:themeColor="text1"/>
          <w:sz w:val="24"/>
          <w:szCs w:val="24"/>
          <w:lang w:val="en-US"/>
        </w:rPr>
        <w:t>Eco-Ergonomics (Brown, 2007); green ergonomics (Thatcher,</w:t>
      </w:r>
      <w:r w:rsidR="005241C0" w:rsidRPr="00FF61BF">
        <w:rPr>
          <w:rFonts w:asciiTheme="minorBidi" w:hAnsiTheme="minorBidi"/>
          <w:color w:val="000000" w:themeColor="text1"/>
          <w:sz w:val="24"/>
          <w:szCs w:val="24"/>
          <w:lang w:val="en-US"/>
        </w:rPr>
        <w:t xml:space="preserve"> </w:t>
      </w:r>
      <w:r w:rsidR="001F50C4" w:rsidRPr="00FF61BF">
        <w:rPr>
          <w:rFonts w:asciiTheme="minorBidi" w:hAnsiTheme="minorBidi"/>
          <w:color w:val="000000" w:themeColor="text1"/>
          <w:sz w:val="24"/>
          <w:szCs w:val="24"/>
          <w:lang w:val="en-US"/>
        </w:rPr>
        <w:t>2013); HFE and Sustainability (Zink and Fischer, 2013; Zink 2013); and Ergoecology (Garcia-Acosta et al., 2012; García-Acosta</w:t>
      </w:r>
      <w:r w:rsidR="00095688" w:rsidRPr="00FF61BF">
        <w:rPr>
          <w:rFonts w:asciiTheme="minorBidi" w:hAnsiTheme="minorBidi"/>
          <w:color w:val="000000" w:themeColor="text1"/>
          <w:sz w:val="24"/>
          <w:szCs w:val="24"/>
          <w:lang w:val="en-US"/>
        </w:rPr>
        <w:t xml:space="preserve"> </w:t>
      </w:r>
      <w:r w:rsidR="001F50C4" w:rsidRPr="00FF61BF">
        <w:rPr>
          <w:rFonts w:asciiTheme="minorBidi" w:hAnsiTheme="minorBidi"/>
          <w:color w:val="000000" w:themeColor="text1"/>
          <w:sz w:val="24"/>
          <w:szCs w:val="24"/>
          <w:lang w:val="en-US"/>
        </w:rPr>
        <w:t>et al., 2012</w:t>
      </w:r>
      <w:r w:rsidR="00BA01B3" w:rsidRPr="00FF61BF">
        <w:rPr>
          <w:rFonts w:asciiTheme="minorBidi" w:hAnsiTheme="minorBidi"/>
          <w:color w:val="000000" w:themeColor="text1"/>
          <w:sz w:val="24"/>
          <w:szCs w:val="24"/>
          <w:lang w:val="en-US"/>
        </w:rPr>
        <w:t>; Martha, H.2016).</w:t>
      </w:r>
    </w:p>
    <w:p w14:paraId="1611E186" w14:textId="77777777" w:rsidR="007F181C" w:rsidRPr="00FF61BF" w:rsidRDefault="007F181C" w:rsidP="00F32B75">
      <w:pPr>
        <w:jc w:val="both"/>
        <w:rPr>
          <w:rFonts w:asciiTheme="minorBidi" w:hAnsiTheme="minorBidi"/>
          <w:color w:val="000000" w:themeColor="text1"/>
          <w:sz w:val="24"/>
          <w:szCs w:val="24"/>
          <w:lang w:val="en-US"/>
        </w:rPr>
      </w:pPr>
    </w:p>
    <w:p w14:paraId="47057D5D" w14:textId="77777777" w:rsidR="007F181C" w:rsidRPr="00FF61BF" w:rsidRDefault="007F181C" w:rsidP="00F32B75">
      <w:pPr>
        <w:autoSpaceDE w:val="0"/>
        <w:autoSpaceDN w:val="0"/>
        <w:adjustRightInd w:val="0"/>
        <w:jc w:val="both"/>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t xml:space="preserve">Ergonomics provides the practical methodological approach towards user oriented design not only for products </w:t>
      </w:r>
      <w:r w:rsidR="00F50923" w:rsidRPr="00FF61BF">
        <w:rPr>
          <w:rFonts w:asciiTheme="minorBidi" w:hAnsiTheme="minorBidi"/>
          <w:color w:val="000000" w:themeColor="text1"/>
          <w:sz w:val="24"/>
          <w:szCs w:val="24"/>
          <w:lang w:val="en-US"/>
        </w:rPr>
        <w:t xml:space="preserve">but also </w:t>
      </w:r>
      <w:r w:rsidRPr="00FF61BF">
        <w:rPr>
          <w:rFonts w:asciiTheme="minorBidi" w:hAnsiTheme="minorBidi"/>
          <w:color w:val="000000" w:themeColor="text1"/>
          <w:sz w:val="24"/>
          <w:szCs w:val="24"/>
          <w:lang w:val="en-US"/>
        </w:rPr>
        <w:t>for environment.</w:t>
      </w:r>
      <w:r w:rsidR="00B80F64" w:rsidRPr="00FF61BF">
        <w:rPr>
          <w:rFonts w:asciiTheme="minorBidi" w:hAnsiTheme="minorBidi"/>
          <w:color w:val="000000" w:themeColor="text1"/>
          <w:sz w:val="24"/>
          <w:szCs w:val="24"/>
          <w:lang w:val="en-US"/>
        </w:rPr>
        <w:t xml:space="preserve"> </w:t>
      </w:r>
      <w:r w:rsidRPr="00FF61BF">
        <w:rPr>
          <w:rFonts w:asciiTheme="minorBidi" w:hAnsiTheme="minorBidi"/>
          <w:color w:val="000000" w:themeColor="text1"/>
          <w:sz w:val="24"/>
          <w:szCs w:val="24"/>
          <w:lang w:val="en-US"/>
        </w:rPr>
        <w:t>The product designers also play a critical role to create a better life style.</w:t>
      </w:r>
    </w:p>
    <w:p w14:paraId="38A72EA7" w14:textId="77777777" w:rsidR="00B80F64" w:rsidRPr="00FF61BF" w:rsidRDefault="00B80F64" w:rsidP="00F32B75">
      <w:pPr>
        <w:autoSpaceDE w:val="0"/>
        <w:autoSpaceDN w:val="0"/>
        <w:adjustRightInd w:val="0"/>
        <w:jc w:val="both"/>
        <w:rPr>
          <w:rFonts w:asciiTheme="minorBidi" w:hAnsiTheme="minorBidi"/>
          <w:color w:val="000000" w:themeColor="text1"/>
          <w:sz w:val="24"/>
          <w:szCs w:val="24"/>
          <w:lang w:val="en-US"/>
        </w:rPr>
      </w:pPr>
    </w:p>
    <w:p w14:paraId="00B59CA8" w14:textId="77777777" w:rsidR="00F50923" w:rsidRPr="00FF61BF" w:rsidRDefault="007F181C" w:rsidP="00F32B75">
      <w:pPr>
        <w:autoSpaceDE w:val="0"/>
        <w:autoSpaceDN w:val="0"/>
        <w:adjustRightInd w:val="0"/>
        <w:jc w:val="both"/>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t xml:space="preserve">There are two main fields of </w:t>
      </w:r>
      <w:r w:rsidRPr="00FF61BF">
        <w:rPr>
          <w:rFonts w:asciiTheme="minorBidi" w:hAnsiTheme="minorBidi"/>
          <w:i/>
          <w:color w:val="000000" w:themeColor="text1"/>
          <w:sz w:val="24"/>
          <w:szCs w:val="24"/>
          <w:lang w:val="en-US"/>
        </w:rPr>
        <w:t>ecoefficiency</w:t>
      </w:r>
      <w:r w:rsidRPr="00FF61BF">
        <w:rPr>
          <w:rFonts w:asciiTheme="minorBidi" w:hAnsiTheme="minorBidi"/>
          <w:color w:val="000000" w:themeColor="text1"/>
          <w:sz w:val="24"/>
          <w:szCs w:val="24"/>
          <w:lang w:val="en-US"/>
        </w:rPr>
        <w:t>’ and ‘</w:t>
      </w:r>
      <w:r w:rsidRPr="00FF61BF">
        <w:rPr>
          <w:rFonts w:asciiTheme="minorBidi" w:hAnsiTheme="minorBidi"/>
          <w:i/>
          <w:color w:val="000000" w:themeColor="text1"/>
          <w:sz w:val="24"/>
          <w:szCs w:val="24"/>
          <w:lang w:val="en-US"/>
        </w:rPr>
        <w:t>ecoproductivity</w:t>
      </w:r>
      <w:r w:rsidRPr="00FF61BF">
        <w:rPr>
          <w:rFonts w:asciiTheme="minorBidi" w:hAnsiTheme="minorBidi"/>
          <w:color w:val="000000" w:themeColor="text1"/>
          <w:sz w:val="24"/>
          <w:szCs w:val="24"/>
          <w:lang w:val="en-US"/>
        </w:rPr>
        <w:t>’ in the context of ergoecology. Furthermore</w:t>
      </w:r>
      <w:r w:rsidR="009010FE" w:rsidRPr="00FF61BF">
        <w:rPr>
          <w:rFonts w:asciiTheme="minorBidi" w:hAnsiTheme="minorBidi"/>
          <w:color w:val="000000" w:themeColor="text1"/>
          <w:sz w:val="24"/>
          <w:szCs w:val="24"/>
          <w:lang w:val="en-US"/>
        </w:rPr>
        <w:t>,</w:t>
      </w:r>
      <w:r w:rsidRPr="00FF61BF">
        <w:rPr>
          <w:rFonts w:asciiTheme="minorBidi" w:hAnsiTheme="minorBidi"/>
          <w:color w:val="000000" w:themeColor="text1"/>
          <w:sz w:val="24"/>
          <w:szCs w:val="24"/>
          <w:lang w:val="en-US"/>
        </w:rPr>
        <w:t xml:space="preserve"> the authors have mentioned that ergoecology consist</w:t>
      </w:r>
      <w:r w:rsidR="00F50923" w:rsidRPr="00FF61BF">
        <w:rPr>
          <w:rFonts w:asciiTheme="minorBidi" w:hAnsiTheme="minorBidi"/>
          <w:color w:val="000000" w:themeColor="text1"/>
          <w:sz w:val="24"/>
          <w:szCs w:val="24"/>
          <w:lang w:val="en-US"/>
        </w:rPr>
        <w:t>s</w:t>
      </w:r>
      <w:r w:rsidRPr="00FF61BF">
        <w:rPr>
          <w:rFonts w:asciiTheme="minorBidi" w:hAnsiTheme="minorBidi"/>
          <w:color w:val="000000" w:themeColor="text1"/>
          <w:sz w:val="24"/>
          <w:szCs w:val="24"/>
          <w:lang w:val="en-US"/>
        </w:rPr>
        <w:t xml:space="preserve"> of three approaches </w:t>
      </w:r>
      <w:r w:rsidR="009010FE" w:rsidRPr="00FF61BF">
        <w:rPr>
          <w:rFonts w:asciiTheme="minorBidi" w:hAnsiTheme="minorBidi"/>
          <w:color w:val="000000" w:themeColor="text1"/>
          <w:sz w:val="24"/>
          <w:szCs w:val="24"/>
          <w:lang w:val="en-US"/>
        </w:rPr>
        <w:t>to</w:t>
      </w:r>
      <w:r w:rsidRPr="00FF61BF">
        <w:rPr>
          <w:rFonts w:asciiTheme="minorBidi" w:hAnsiTheme="minorBidi"/>
          <w:color w:val="000000" w:themeColor="text1"/>
          <w:sz w:val="24"/>
          <w:szCs w:val="24"/>
          <w:lang w:val="en-US"/>
        </w:rPr>
        <w:t xml:space="preserve"> anthropocentric, sustainability and also </w:t>
      </w:r>
      <w:r w:rsidR="00133B02" w:rsidRPr="00FF61BF">
        <w:rPr>
          <w:rFonts w:asciiTheme="minorBidi" w:hAnsiTheme="minorBidi"/>
          <w:color w:val="000000" w:themeColor="text1"/>
          <w:sz w:val="24"/>
          <w:szCs w:val="24"/>
          <w:lang w:val="en-US"/>
        </w:rPr>
        <w:t xml:space="preserve">systematic </w:t>
      </w:r>
      <w:r w:rsidR="00BA01B3" w:rsidRPr="00FF61BF">
        <w:rPr>
          <w:rFonts w:asciiTheme="minorBidi" w:hAnsiTheme="minorBidi"/>
          <w:color w:val="000000" w:themeColor="text1"/>
          <w:sz w:val="24"/>
          <w:szCs w:val="24"/>
          <w:lang w:val="en-US"/>
        </w:rPr>
        <w:t>(Martha, H.2016)</w:t>
      </w:r>
      <w:r w:rsidRPr="00FF61BF">
        <w:rPr>
          <w:rFonts w:asciiTheme="minorBidi" w:hAnsiTheme="minorBidi"/>
          <w:color w:val="000000" w:themeColor="text1"/>
          <w:sz w:val="24"/>
          <w:szCs w:val="24"/>
          <w:lang w:val="en-US"/>
        </w:rPr>
        <w:t xml:space="preserve">. </w:t>
      </w:r>
      <w:r w:rsidR="005A7541" w:rsidRPr="00FF61BF">
        <w:rPr>
          <w:rFonts w:asciiTheme="minorBidi" w:hAnsiTheme="minorBidi"/>
          <w:color w:val="000000" w:themeColor="text1"/>
          <w:sz w:val="24"/>
          <w:szCs w:val="24"/>
          <w:lang w:val="en-US"/>
        </w:rPr>
        <w:t xml:space="preserve">Based on these kinds of </w:t>
      </w:r>
      <w:r w:rsidR="00A13775" w:rsidRPr="00FF61BF">
        <w:rPr>
          <w:rFonts w:asciiTheme="minorBidi" w:hAnsiTheme="minorBidi"/>
          <w:color w:val="000000" w:themeColor="text1"/>
          <w:sz w:val="24"/>
          <w:szCs w:val="24"/>
          <w:lang w:val="en-US"/>
        </w:rPr>
        <w:t>reports,</w:t>
      </w:r>
      <w:r w:rsidR="005A7541" w:rsidRPr="00FF61BF">
        <w:rPr>
          <w:rFonts w:asciiTheme="minorBidi" w:hAnsiTheme="minorBidi"/>
          <w:color w:val="000000" w:themeColor="text1"/>
          <w:sz w:val="24"/>
          <w:szCs w:val="24"/>
          <w:lang w:val="en-US"/>
        </w:rPr>
        <w:t xml:space="preserve"> it seems that </w:t>
      </w:r>
      <w:r w:rsidR="0045231C" w:rsidRPr="00FF61BF">
        <w:rPr>
          <w:rFonts w:asciiTheme="minorBidi" w:hAnsiTheme="minorBidi"/>
          <w:color w:val="000000" w:themeColor="text1"/>
          <w:sz w:val="24"/>
          <w:szCs w:val="24"/>
          <w:lang w:val="en-US"/>
        </w:rPr>
        <w:t xml:space="preserve">vision </w:t>
      </w:r>
      <w:r w:rsidR="005A7541" w:rsidRPr="00FF61BF">
        <w:rPr>
          <w:rFonts w:asciiTheme="minorBidi" w:hAnsiTheme="minorBidi"/>
          <w:color w:val="000000" w:themeColor="text1"/>
          <w:sz w:val="24"/>
          <w:szCs w:val="24"/>
          <w:lang w:val="en-US"/>
        </w:rPr>
        <w:t xml:space="preserve">of </w:t>
      </w:r>
      <w:r w:rsidR="0045231C" w:rsidRPr="00FF61BF">
        <w:rPr>
          <w:rFonts w:asciiTheme="minorBidi" w:hAnsiTheme="minorBidi"/>
          <w:color w:val="000000" w:themeColor="text1"/>
          <w:sz w:val="24"/>
          <w:szCs w:val="24"/>
          <w:lang w:val="en-US"/>
        </w:rPr>
        <w:t xml:space="preserve">Ergonomics </w:t>
      </w:r>
      <w:r w:rsidR="005A7541" w:rsidRPr="00FF61BF">
        <w:rPr>
          <w:rFonts w:asciiTheme="minorBidi" w:hAnsiTheme="minorBidi"/>
          <w:color w:val="000000" w:themeColor="text1"/>
          <w:sz w:val="24"/>
          <w:szCs w:val="24"/>
          <w:lang w:val="en-US"/>
        </w:rPr>
        <w:t xml:space="preserve">should be </w:t>
      </w:r>
      <w:r w:rsidR="00A13775" w:rsidRPr="00FF61BF">
        <w:rPr>
          <w:rFonts w:asciiTheme="minorBidi" w:hAnsiTheme="minorBidi"/>
          <w:color w:val="000000" w:themeColor="text1"/>
          <w:sz w:val="24"/>
          <w:szCs w:val="24"/>
          <w:lang w:val="en-US"/>
        </w:rPr>
        <w:t>expanding</w:t>
      </w:r>
      <w:r w:rsidR="005A7541" w:rsidRPr="00FF61BF">
        <w:rPr>
          <w:rFonts w:asciiTheme="minorBidi" w:hAnsiTheme="minorBidi"/>
          <w:color w:val="000000" w:themeColor="text1"/>
          <w:sz w:val="24"/>
          <w:szCs w:val="24"/>
          <w:lang w:val="en-US"/>
        </w:rPr>
        <w:t xml:space="preserve"> </w:t>
      </w:r>
      <w:r w:rsidR="0045231C" w:rsidRPr="00FF61BF">
        <w:rPr>
          <w:rFonts w:asciiTheme="minorBidi" w:hAnsiTheme="minorBidi"/>
          <w:color w:val="000000" w:themeColor="text1"/>
          <w:sz w:val="24"/>
          <w:szCs w:val="24"/>
          <w:lang w:val="en-US"/>
        </w:rPr>
        <w:t xml:space="preserve">to include some aspects of environmental </w:t>
      </w:r>
      <w:r w:rsidR="000E4A89" w:rsidRPr="00FF61BF">
        <w:rPr>
          <w:rFonts w:asciiTheme="minorBidi" w:hAnsiTheme="minorBidi"/>
          <w:color w:val="000000" w:themeColor="text1"/>
          <w:sz w:val="24"/>
          <w:szCs w:val="24"/>
          <w:lang w:val="en-US"/>
        </w:rPr>
        <w:t xml:space="preserve">considerations </w:t>
      </w:r>
      <w:r w:rsidR="00095688" w:rsidRPr="00FF61BF">
        <w:rPr>
          <w:rFonts w:asciiTheme="minorBidi" w:hAnsiTheme="minorBidi"/>
          <w:color w:val="000000" w:themeColor="text1"/>
          <w:sz w:val="24"/>
          <w:szCs w:val="24"/>
          <w:lang w:val="en-US"/>
        </w:rPr>
        <w:t>(</w:t>
      </w:r>
      <w:r w:rsidR="00095688" w:rsidRPr="00FF61BF">
        <w:rPr>
          <w:color w:val="000000" w:themeColor="text1"/>
          <w:sz w:val="22"/>
          <w:szCs w:val="22"/>
          <w:lang w:val="en-US"/>
        </w:rPr>
        <w:t>Nickerson.M. 1992)</w:t>
      </w:r>
      <w:r w:rsidR="005E1336" w:rsidRPr="00FF61BF">
        <w:rPr>
          <w:rFonts w:asciiTheme="minorBidi" w:hAnsiTheme="minorBidi"/>
          <w:color w:val="000000" w:themeColor="text1"/>
          <w:sz w:val="24"/>
          <w:szCs w:val="24"/>
          <w:lang w:val="en-US"/>
        </w:rPr>
        <w:t xml:space="preserve">. </w:t>
      </w:r>
    </w:p>
    <w:p w14:paraId="5247804B" w14:textId="77777777" w:rsidR="00F50923" w:rsidRPr="00FF61BF" w:rsidRDefault="00F50923" w:rsidP="00F32B75">
      <w:pPr>
        <w:jc w:val="both"/>
        <w:rPr>
          <w:rFonts w:asciiTheme="minorBidi" w:hAnsiTheme="minorBidi"/>
          <w:color w:val="000000" w:themeColor="text1"/>
          <w:sz w:val="24"/>
          <w:szCs w:val="24"/>
          <w:lang w:val="en-US"/>
        </w:rPr>
      </w:pPr>
    </w:p>
    <w:p w14:paraId="1C119DFB" w14:textId="77777777" w:rsidR="00D2570B" w:rsidRPr="00FF61BF" w:rsidRDefault="00D2570B" w:rsidP="00F32B75">
      <w:pPr>
        <w:jc w:val="both"/>
        <w:rPr>
          <w:rFonts w:ascii="Times New Roman" w:hAnsi="Times New Roman" w:cs="Times New Roman"/>
          <w:color w:val="000000" w:themeColor="text1"/>
          <w:sz w:val="24"/>
          <w:szCs w:val="24"/>
          <w:lang w:val="en-US"/>
        </w:rPr>
      </w:pPr>
      <w:r w:rsidRPr="00FF61BF">
        <w:rPr>
          <w:rFonts w:asciiTheme="minorBidi" w:hAnsiTheme="minorBidi"/>
          <w:color w:val="000000" w:themeColor="text1"/>
          <w:sz w:val="24"/>
          <w:szCs w:val="24"/>
          <w:lang w:val="en-US"/>
        </w:rPr>
        <w:lastRenderedPageBreak/>
        <w:t xml:space="preserve">Beyond the above mentioned themes, decision making for product </w:t>
      </w:r>
      <w:r w:rsidR="00F50923" w:rsidRPr="00FF61BF">
        <w:rPr>
          <w:rFonts w:asciiTheme="minorBidi" w:hAnsiTheme="minorBidi"/>
          <w:color w:val="000000" w:themeColor="text1"/>
          <w:sz w:val="24"/>
          <w:szCs w:val="24"/>
          <w:lang w:val="en-US"/>
        </w:rPr>
        <w:t xml:space="preserve">design </w:t>
      </w:r>
      <w:r w:rsidRPr="00FF61BF">
        <w:rPr>
          <w:rFonts w:asciiTheme="minorBidi" w:hAnsiTheme="minorBidi"/>
          <w:color w:val="000000" w:themeColor="text1"/>
          <w:sz w:val="24"/>
          <w:szCs w:val="24"/>
          <w:lang w:val="en-US"/>
        </w:rPr>
        <w:t xml:space="preserve">is known prominent aspects of development. Ergonomics also has an effective role in the mentioned area. Design for </w:t>
      </w:r>
      <w:r w:rsidR="00FE2C67" w:rsidRPr="00FF61BF">
        <w:rPr>
          <w:rFonts w:asciiTheme="minorBidi" w:hAnsiTheme="minorBidi"/>
          <w:color w:val="000000" w:themeColor="text1"/>
          <w:sz w:val="24"/>
          <w:szCs w:val="24"/>
          <w:lang w:val="en-US"/>
        </w:rPr>
        <w:t xml:space="preserve">and </w:t>
      </w:r>
      <w:r w:rsidR="00F50923" w:rsidRPr="00FF61BF">
        <w:rPr>
          <w:rFonts w:asciiTheme="minorBidi" w:hAnsiTheme="minorBidi"/>
          <w:color w:val="000000" w:themeColor="text1"/>
          <w:sz w:val="24"/>
          <w:szCs w:val="24"/>
          <w:lang w:val="en-US"/>
        </w:rPr>
        <w:t>Sustainability throughout</w:t>
      </w:r>
      <w:r w:rsidRPr="00FF61BF">
        <w:rPr>
          <w:rFonts w:asciiTheme="minorBidi" w:hAnsiTheme="minorBidi"/>
          <w:color w:val="000000" w:themeColor="text1"/>
          <w:sz w:val="24"/>
          <w:szCs w:val="24"/>
          <w:lang w:val="en-US"/>
        </w:rPr>
        <w:t xml:space="preserve"> ergonomics consideration </w:t>
      </w:r>
      <w:r w:rsidR="00D9434D" w:rsidRPr="00FF61BF">
        <w:rPr>
          <w:rFonts w:asciiTheme="minorBidi" w:hAnsiTheme="minorBidi"/>
          <w:color w:val="000000" w:themeColor="text1"/>
          <w:sz w:val="24"/>
          <w:szCs w:val="24"/>
          <w:lang w:val="en-US"/>
        </w:rPr>
        <w:t>is shown the role of ergonomics in the process of productivity and also innovation in product development</w:t>
      </w:r>
      <w:r w:rsidR="000E4A89" w:rsidRPr="00FF61BF">
        <w:rPr>
          <w:rFonts w:asciiTheme="minorBidi" w:hAnsiTheme="minorBidi"/>
          <w:color w:val="000000" w:themeColor="text1"/>
          <w:sz w:val="24"/>
          <w:szCs w:val="24"/>
          <w:lang w:val="en-US"/>
        </w:rPr>
        <w:t xml:space="preserve"> </w:t>
      </w:r>
      <w:r w:rsidR="00DF1E1B" w:rsidRPr="00FF61BF">
        <w:rPr>
          <w:rFonts w:asciiTheme="minorBidi" w:hAnsiTheme="minorBidi"/>
          <w:color w:val="000000" w:themeColor="text1"/>
          <w:sz w:val="24"/>
          <w:szCs w:val="24"/>
          <w:lang w:val="en-US"/>
        </w:rPr>
        <w:t>(</w:t>
      </w:r>
      <w:r w:rsidR="00DF1E1B" w:rsidRPr="00FF61BF">
        <w:rPr>
          <w:rFonts w:ascii="Times New Roman" w:hAnsi="Times New Roman" w:cs="Times New Roman"/>
          <w:color w:val="000000" w:themeColor="text1"/>
          <w:sz w:val="22"/>
          <w:szCs w:val="22"/>
          <w:lang w:val="en-US"/>
        </w:rPr>
        <w:t>Nadadur. G. and Parkinson</w:t>
      </w:r>
      <w:r w:rsidR="00DF1E1B" w:rsidRPr="00FF61BF">
        <w:rPr>
          <w:rFonts w:asciiTheme="minorBidi" w:hAnsiTheme="minorBidi"/>
          <w:color w:val="000000" w:themeColor="text1"/>
          <w:sz w:val="24"/>
          <w:szCs w:val="24"/>
          <w:lang w:val="en-US"/>
        </w:rPr>
        <w:t>,2013</w:t>
      </w:r>
      <w:r w:rsidR="0034202F" w:rsidRPr="00FF61BF">
        <w:rPr>
          <w:rFonts w:asciiTheme="minorBidi" w:hAnsiTheme="minorBidi"/>
          <w:color w:val="000000" w:themeColor="text1"/>
          <w:sz w:val="24"/>
          <w:szCs w:val="24"/>
          <w:lang w:val="en-US"/>
        </w:rPr>
        <w:t>;</w:t>
      </w:r>
      <w:r w:rsidR="0034202F" w:rsidRPr="00FF61BF">
        <w:rPr>
          <w:rFonts w:asciiTheme="minorBidi" w:hAnsiTheme="minorBidi"/>
          <w:color w:val="000000" w:themeColor="text1"/>
          <w:sz w:val="22"/>
          <w:szCs w:val="22"/>
          <w:lang w:val="en-US"/>
        </w:rPr>
        <w:t xml:space="preserve"> Tosi.F</w:t>
      </w:r>
      <w:r w:rsidR="0034202F" w:rsidRPr="00FF61BF">
        <w:rPr>
          <w:rFonts w:asciiTheme="minorBidi" w:hAnsiTheme="minorBidi"/>
          <w:color w:val="000000" w:themeColor="text1"/>
          <w:sz w:val="24"/>
          <w:szCs w:val="24"/>
          <w:lang w:val="en-US"/>
        </w:rPr>
        <w:t xml:space="preserve"> 2012)</w:t>
      </w:r>
      <w:r w:rsidR="000E4A89" w:rsidRPr="00FF61BF">
        <w:rPr>
          <w:rFonts w:asciiTheme="minorBidi" w:hAnsiTheme="minorBidi"/>
          <w:color w:val="000000" w:themeColor="text1"/>
          <w:sz w:val="24"/>
          <w:szCs w:val="24"/>
          <w:lang w:val="en-US"/>
        </w:rPr>
        <w:t>.</w:t>
      </w:r>
      <w:r w:rsidR="00D9434D" w:rsidRPr="00FF61BF">
        <w:rPr>
          <w:rFonts w:asciiTheme="minorBidi" w:hAnsiTheme="minorBidi"/>
          <w:color w:val="000000" w:themeColor="text1"/>
          <w:sz w:val="24"/>
          <w:szCs w:val="24"/>
          <w:lang w:val="en-US"/>
        </w:rPr>
        <w:t xml:space="preserve"> </w:t>
      </w:r>
      <w:r w:rsidR="0003451E" w:rsidRPr="00FF61BF">
        <w:rPr>
          <w:rFonts w:asciiTheme="minorBidi" w:hAnsiTheme="minorBidi"/>
          <w:color w:val="000000" w:themeColor="text1"/>
          <w:sz w:val="24"/>
          <w:szCs w:val="24"/>
          <w:lang w:val="en-US"/>
        </w:rPr>
        <w:t xml:space="preserve">Ergonomics may make a comprehensive linkage between human being </w:t>
      </w:r>
      <w:r w:rsidR="0003451E" w:rsidRPr="00FF61BF">
        <w:rPr>
          <w:rFonts w:ascii="Times New Roman" w:hAnsi="Times New Roman" w:cs="Times New Roman"/>
          <w:color w:val="000000" w:themeColor="text1"/>
          <w:sz w:val="24"/>
          <w:szCs w:val="24"/>
          <w:lang w:val="en-US"/>
        </w:rPr>
        <w:t>concepts of design and also other aspects of product design such</w:t>
      </w:r>
      <w:r w:rsidR="005869AD" w:rsidRPr="00FF61BF">
        <w:rPr>
          <w:rFonts w:ascii="Times New Roman" w:hAnsi="Times New Roman" w:cs="Times New Roman"/>
          <w:color w:val="000000" w:themeColor="text1"/>
          <w:sz w:val="24"/>
          <w:szCs w:val="24"/>
          <w:lang w:val="en-US"/>
        </w:rPr>
        <w:t xml:space="preserve"> as sustainability, because of a sustainable product should be a user friendly design (Ljungberg, 2007).</w:t>
      </w:r>
    </w:p>
    <w:p w14:paraId="6AE6783A" w14:textId="77777777" w:rsidR="005241C0" w:rsidRPr="00FF61BF" w:rsidRDefault="005241C0" w:rsidP="00F32B75">
      <w:pPr>
        <w:jc w:val="both"/>
        <w:rPr>
          <w:rFonts w:ascii="Times New Roman" w:hAnsi="Times New Roman" w:cs="Times New Roman"/>
          <w:color w:val="000000" w:themeColor="text1"/>
          <w:sz w:val="24"/>
          <w:szCs w:val="24"/>
          <w:lang w:val="en-US"/>
        </w:rPr>
      </w:pPr>
    </w:p>
    <w:p w14:paraId="269F454E" w14:textId="77777777" w:rsidR="00202A20" w:rsidRPr="00FF61BF" w:rsidRDefault="00FE54F0" w:rsidP="005241C0">
      <w:pPr>
        <w:pStyle w:val="CommentText"/>
        <w:jc w:val="both"/>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t xml:space="preserve">The main concept of </w:t>
      </w:r>
      <w:r w:rsidR="00481295" w:rsidRPr="00FF61BF">
        <w:rPr>
          <w:rFonts w:asciiTheme="minorBidi" w:hAnsiTheme="minorBidi"/>
          <w:color w:val="000000" w:themeColor="text1"/>
          <w:sz w:val="24"/>
          <w:szCs w:val="24"/>
          <w:lang w:val="en-US"/>
        </w:rPr>
        <w:t>sustainability is</w:t>
      </w:r>
      <w:r w:rsidRPr="00FF61BF">
        <w:rPr>
          <w:rFonts w:asciiTheme="minorBidi" w:hAnsiTheme="minorBidi"/>
          <w:color w:val="000000" w:themeColor="text1"/>
          <w:sz w:val="24"/>
          <w:szCs w:val="24"/>
          <w:lang w:val="en-US"/>
        </w:rPr>
        <w:t xml:space="preserve"> related to evaluate the quality of human life considering with the </w:t>
      </w:r>
      <w:r w:rsidR="00481295" w:rsidRPr="00FF61BF">
        <w:rPr>
          <w:rFonts w:asciiTheme="minorBidi" w:hAnsiTheme="minorBidi"/>
          <w:color w:val="000000" w:themeColor="text1"/>
          <w:sz w:val="24"/>
          <w:szCs w:val="24"/>
          <w:lang w:val="en-US"/>
        </w:rPr>
        <w:t xml:space="preserve">carrying capacity of </w:t>
      </w:r>
      <w:r w:rsidRPr="00FF61BF">
        <w:rPr>
          <w:rFonts w:asciiTheme="minorBidi" w:hAnsiTheme="minorBidi"/>
          <w:color w:val="000000" w:themeColor="text1"/>
          <w:sz w:val="24"/>
          <w:szCs w:val="24"/>
          <w:lang w:val="en-US"/>
        </w:rPr>
        <w:t>e</w:t>
      </w:r>
      <w:r w:rsidR="00481295" w:rsidRPr="00FF61BF">
        <w:rPr>
          <w:rFonts w:asciiTheme="minorBidi" w:hAnsiTheme="minorBidi"/>
          <w:color w:val="000000" w:themeColor="text1"/>
          <w:sz w:val="24"/>
          <w:szCs w:val="24"/>
          <w:lang w:val="en-US"/>
        </w:rPr>
        <w:t>co-systems</w:t>
      </w:r>
      <w:r w:rsidRPr="00FF61BF">
        <w:rPr>
          <w:rFonts w:asciiTheme="minorBidi" w:hAnsiTheme="minorBidi"/>
          <w:color w:val="000000" w:themeColor="text1"/>
          <w:sz w:val="24"/>
          <w:szCs w:val="24"/>
          <w:lang w:val="en-US"/>
        </w:rPr>
        <w:t>.</w:t>
      </w:r>
      <w:r w:rsidR="00202A20" w:rsidRPr="00FF61BF">
        <w:rPr>
          <w:rFonts w:asciiTheme="minorBidi" w:hAnsiTheme="minorBidi"/>
          <w:color w:val="000000" w:themeColor="text1"/>
          <w:sz w:val="24"/>
          <w:szCs w:val="24"/>
          <w:lang w:val="en-US"/>
        </w:rPr>
        <w:t xml:space="preserve"> </w:t>
      </w:r>
      <w:r w:rsidR="00F50923" w:rsidRPr="00FF61BF">
        <w:rPr>
          <w:rFonts w:asciiTheme="minorBidi" w:hAnsiTheme="minorBidi"/>
          <w:color w:val="000000" w:themeColor="text1"/>
          <w:sz w:val="24"/>
          <w:szCs w:val="24"/>
          <w:lang w:val="en-US"/>
        </w:rPr>
        <w:t>Likewise</w:t>
      </w:r>
      <w:r w:rsidR="008C57AA" w:rsidRPr="00FF61BF">
        <w:rPr>
          <w:rFonts w:asciiTheme="minorBidi" w:hAnsiTheme="minorBidi"/>
          <w:color w:val="000000" w:themeColor="text1"/>
          <w:sz w:val="24"/>
          <w:szCs w:val="24"/>
          <w:lang w:val="en-US"/>
        </w:rPr>
        <w:t>,</w:t>
      </w:r>
      <w:r w:rsidRPr="00FF61BF">
        <w:rPr>
          <w:rFonts w:asciiTheme="minorBidi" w:hAnsiTheme="minorBidi"/>
          <w:color w:val="000000" w:themeColor="text1"/>
          <w:sz w:val="24"/>
          <w:szCs w:val="24"/>
          <w:lang w:val="en-US"/>
        </w:rPr>
        <w:t xml:space="preserve"> the aspects of product design in terms of material recycling and </w:t>
      </w:r>
      <w:r w:rsidR="00202A20" w:rsidRPr="00FF61BF">
        <w:rPr>
          <w:rFonts w:asciiTheme="minorBidi" w:hAnsiTheme="minorBidi"/>
          <w:color w:val="000000" w:themeColor="text1"/>
          <w:sz w:val="24"/>
          <w:szCs w:val="24"/>
          <w:lang w:val="en-US"/>
        </w:rPr>
        <w:t xml:space="preserve">making an appropriated balance between economics aspects of production with other aspects of sustainability are considered by </w:t>
      </w:r>
      <w:r w:rsidR="00601DBD" w:rsidRPr="00FF61BF">
        <w:rPr>
          <w:rFonts w:asciiTheme="minorBidi" w:hAnsiTheme="minorBidi"/>
          <w:color w:val="000000" w:themeColor="text1"/>
          <w:sz w:val="24"/>
          <w:szCs w:val="24"/>
          <w:lang w:val="en-US"/>
        </w:rPr>
        <w:t>related</w:t>
      </w:r>
      <w:r w:rsidR="00202A20" w:rsidRPr="00FF61BF">
        <w:rPr>
          <w:rFonts w:asciiTheme="minorBidi" w:hAnsiTheme="minorBidi"/>
          <w:color w:val="000000" w:themeColor="text1"/>
          <w:sz w:val="24"/>
          <w:szCs w:val="24"/>
          <w:lang w:val="en-US"/>
        </w:rPr>
        <w:t xml:space="preserve"> issues</w:t>
      </w:r>
      <w:r w:rsidR="0034202F" w:rsidRPr="00FF61BF">
        <w:rPr>
          <w:rFonts w:asciiTheme="minorBidi" w:hAnsiTheme="minorBidi"/>
          <w:color w:val="000000" w:themeColor="text1"/>
          <w:sz w:val="24"/>
          <w:szCs w:val="24"/>
          <w:lang w:val="en-US"/>
        </w:rPr>
        <w:t xml:space="preserve"> (</w:t>
      </w:r>
      <w:r w:rsidR="0034202F" w:rsidRPr="00FF61BF">
        <w:rPr>
          <w:rFonts w:ascii="Times New Roman" w:hAnsi="Times New Roman" w:cs="Times New Roman"/>
          <w:color w:val="000000" w:themeColor="text1"/>
          <w:sz w:val="22"/>
          <w:szCs w:val="22"/>
          <w:lang w:val="en-US"/>
        </w:rPr>
        <w:t>Nadadur. G. and Parkinson</w:t>
      </w:r>
      <w:r w:rsidR="0034202F" w:rsidRPr="00FF61BF">
        <w:rPr>
          <w:rFonts w:asciiTheme="minorBidi" w:hAnsiTheme="minorBidi"/>
          <w:color w:val="000000" w:themeColor="text1"/>
          <w:sz w:val="24"/>
          <w:szCs w:val="24"/>
          <w:lang w:val="en-US"/>
        </w:rPr>
        <w:t xml:space="preserve">,2013; </w:t>
      </w:r>
      <w:r w:rsidR="0034202F" w:rsidRPr="00FF61BF">
        <w:rPr>
          <w:rFonts w:asciiTheme="minorBidi" w:hAnsiTheme="minorBidi"/>
          <w:color w:val="000000" w:themeColor="text1"/>
          <w:sz w:val="22"/>
          <w:szCs w:val="22"/>
          <w:lang w:val="en-US"/>
        </w:rPr>
        <w:t>Sartori.S., 2014)</w:t>
      </w:r>
      <w:r w:rsidR="00AF4B36" w:rsidRPr="00FF61BF">
        <w:rPr>
          <w:rFonts w:asciiTheme="minorBidi" w:hAnsiTheme="minorBidi"/>
          <w:color w:val="000000" w:themeColor="text1"/>
          <w:sz w:val="24"/>
          <w:szCs w:val="24"/>
          <w:lang w:val="en-US"/>
        </w:rPr>
        <w:t>.</w:t>
      </w:r>
    </w:p>
    <w:p w14:paraId="47327B1B" w14:textId="77777777" w:rsidR="001E39AF" w:rsidRPr="00FF61BF" w:rsidRDefault="001E39AF" w:rsidP="00F32B75">
      <w:pPr>
        <w:pStyle w:val="CommentText"/>
        <w:jc w:val="both"/>
        <w:rPr>
          <w:rFonts w:asciiTheme="minorBidi" w:hAnsiTheme="minorBidi"/>
          <w:color w:val="000000" w:themeColor="text1"/>
          <w:sz w:val="24"/>
          <w:szCs w:val="24"/>
          <w:lang w:val="en-US"/>
        </w:rPr>
      </w:pPr>
    </w:p>
    <w:p w14:paraId="76A9965E" w14:textId="77777777" w:rsidR="00D73110" w:rsidRPr="00FF61BF" w:rsidRDefault="00202A20" w:rsidP="00F32B75">
      <w:pPr>
        <w:autoSpaceDE w:val="0"/>
        <w:autoSpaceDN w:val="0"/>
        <w:adjustRightInd w:val="0"/>
        <w:jc w:val="both"/>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t>Based on MDGs and 2030 agenda about sustainability all civil societies, governments, and also private sector</w:t>
      </w:r>
      <w:r w:rsidR="00F50923" w:rsidRPr="00FF61BF">
        <w:rPr>
          <w:rFonts w:asciiTheme="minorBidi" w:hAnsiTheme="minorBidi"/>
          <w:color w:val="000000" w:themeColor="text1"/>
          <w:sz w:val="24"/>
          <w:szCs w:val="24"/>
          <w:lang w:val="en-US"/>
        </w:rPr>
        <w:t>s</w:t>
      </w:r>
      <w:r w:rsidRPr="00FF61BF">
        <w:rPr>
          <w:rFonts w:asciiTheme="minorBidi" w:hAnsiTheme="minorBidi"/>
          <w:color w:val="000000" w:themeColor="text1"/>
          <w:sz w:val="24"/>
          <w:szCs w:val="24"/>
          <w:lang w:val="en-US"/>
        </w:rPr>
        <w:t xml:space="preserve"> </w:t>
      </w:r>
      <w:r w:rsidR="001E39AF" w:rsidRPr="00FF61BF">
        <w:rPr>
          <w:rFonts w:asciiTheme="minorBidi" w:hAnsiTheme="minorBidi"/>
          <w:color w:val="000000" w:themeColor="text1"/>
          <w:sz w:val="24"/>
          <w:szCs w:val="24"/>
          <w:lang w:val="en-US"/>
        </w:rPr>
        <w:t>should</w:t>
      </w:r>
      <w:r w:rsidRPr="00FF61BF">
        <w:rPr>
          <w:rFonts w:asciiTheme="minorBidi" w:hAnsiTheme="minorBidi"/>
          <w:color w:val="000000" w:themeColor="text1"/>
          <w:sz w:val="24"/>
          <w:szCs w:val="24"/>
          <w:lang w:val="en-US"/>
        </w:rPr>
        <w:t xml:space="preserve"> </w:t>
      </w:r>
      <w:r w:rsidR="001E39AF" w:rsidRPr="00FF61BF">
        <w:rPr>
          <w:rFonts w:asciiTheme="minorBidi" w:hAnsiTheme="minorBidi"/>
          <w:color w:val="000000" w:themeColor="text1"/>
          <w:sz w:val="24"/>
          <w:szCs w:val="24"/>
          <w:lang w:val="en-US"/>
        </w:rPr>
        <w:t>be</w:t>
      </w:r>
      <w:r w:rsidRPr="00FF61BF">
        <w:rPr>
          <w:rFonts w:asciiTheme="minorBidi" w:hAnsiTheme="minorBidi"/>
          <w:color w:val="000000" w:themeColor="text1"/>
          <w:sz w:val="24"/>
          <w:szCs w:val="24"/>
          <w:lang w:val="en-US"/>
        </w:rPr>
        <w:t xml:space="preserve"> involved </w:t>
      </w:r>
      <w:r w:rsidR="00601DBD" w:rsidRPr="00FF61BF">
        <w:rPr>
          <w:rFonts w:asciiTheme="minorBidi" w:hAnsiTheme="minorBidi"/>
          <w:color w:val="000000" w:themeColor="text1"/>
          <w:sz w:val="24"/>
          <w:szCs w:val="24"/>
          <w:lang w:val="en-US"/>
        </w:rPr>
        <w:t xml:space="preserve">to </w:t>
      </w:r>
      <w:r w:rsidR="00194050" w:rsidRPr="00FF61BF">
        <w:rPr>
          <w:rFonts w:asciiTheme="minorBidi" w:hAnsiTheme="minorBidi"/>
          <w:color w:val="000000" w:themeColor="text1"/>
          <w:sz w:val="24"/>
          <w:szCs w:val="24"/>
          <w:lang w:val="en-US"/>
        </w:rPr>
        <w:t>achieve the</w:t>
      </w:r>
      <w:r w:rsidR="00F50923" w:rsidRPr="00FF61BF">
        <w:rPr>
          <w:rFonts w:asciiTheme="minorBidi" w:hAnsiTheme="minorBidi"/>
          <w:color w:val="000000" w:themeColor="text1"/>
          <w:sz w:val="24"/>
          <w:szCs w:val="24"/>
          <w:lang w:val="en-US"/>
        </w:rPr>
        <w:t xml:space="preserve"> </w:t>
      </w:r>
      <w:r w:rsidR="00601DBD" w:rsidRPr="00FF61BF">
        <w:rPr>
          <w:rFonts w:asciiTheme="minorBidi" w:hAnsiTheme="minorBidi"/>
          <w:color w:val="000000" w:themeColor="text1"/>
          <w:sz w:val="24"/>
          <w:szCs w:val="24"/>
          <w:lang w:val="en-US"/>
        </w:rPr>
        <w:t>sustainability</w:t>
      </w:r>
      <w:r w:rsidRPr="00FF61BF">
        <w:rPr>
          <w:rFonts w:asciiTheme="minorBidi" w:hAnsiTheme="minorBidi"/>
          <w:color w:val="000000" w:themeColor="text1"/>
          <w:sz w:val="24"/>
          <w:szCs w:val="24"/>
          <w:lang w:val="en-US"/>
        </w:rPr>
        <w:t xml:space="preserve"> (</w:t>
      </w:r>
      <w:hyperlink r:id="rId12" w:history="1">
        <w:r w:rsidR="001E39AF" w:rsidRPr="00FF61BF">
          <w:rPr>
            <w:rStyle w:val="Hyperlink"/>
            <w:rFonts w:asciiTheme="minorBidi" w:hAnsiTheme="minorBidi"/>
            <w:color w:val="000000" w:themeColor="text1"/>
            <w:sz w:val="24"/>
            <w:szCs w:val="24"/>
            <w:lang w:val="en-US"/>
          </w:rPr>
          <w:t>www.un.org</w:t>
        </w:r>
      </w:hyperlink>
      <w:r w:rsidRPr="00FF61BF">
        <w:rPr>
          <w:rFonts w:asciiTheme="minorBidi" w:hAnsiTheme="minorBidi"/>
          <w:color w:val="000000" w:themeColor="text1"/>
          <w:sz w:val="24"/>
          <w:szCs w:val="24"/>
          <w:lang w:val="en-US"/>
        </w:rPr>
        <w:t>)</w:t>
      </w:r>
      <w:r w:rsidR="001E39AF" w:rsidRPr="00FF61BF">
        <w:rPr>
          <w:rFonts w:asciiTheme="minorBidi" w:hAnsiTheme="minorBidi"/>
          <w:color w:val="000000" w:themeColor="text1"/>
          <w:sz w:val="24"/>
          <w:szCs w:val="24"/>
          <w:lang w:val="en-US"/>
        </w:rPr>
        <w:t xml:space="preserve">. </w:t>
      </w:r>
      <w:r w:rsidR="00194050" w:rsidRPr="00FF61BF">
        <w:rPr>
          <w:rFonts w:asciiTheme="minorBidi" w:hAnsiTheme="minorBidi"/>
          <w:color w:val="000000" w:themeColor="text1"/>
          <w:sz w:val="24"/>
          <w:szCs w:val="24"/>
          <w:lang w:val="en-US"/>
        </w:rPr>
        <w:t>However</w:t>
      </w:r>
      <w:r w:rsidR="001E39AF" w:rsidRPr="00FF61BF">
        <w:rPr>
          <w:rFonts w:asciiTheme="minorBidi" w:hAnsiTheme="minorBidi"/>
          <w:color w:val="000000" w:themeColor="text1"/>
          <w:sz w:val="24"/>
          <w:szCs w:val="24"/>
          <w:lang w:val="en-US"/>
        </w:rPr>
        <w:t xml:space="preserve">, </w:t>
      </w:r>
      <w:r w:rsidR="00C01B54" w:rsidRPr="00FF61BF">
        <w:rPr>
          <w:rFonts w:asciiTheme="minorBidi" w:hAnsiTheme="minorBidi"/>
          <w:color w:val="000000" w:themeColor="text1"/>
          <w:sz w:val="24"/>
          <w:szCs w:val="24"/>
          <w:lang w:val="en-US"/>
        </w:rPr>
        <w:t xml:space="preserve">sustainable development alone </w:t>
      </w:r>
      <w:r w:rsidR="001E39AF" w:rsidRPr="00FF61BF">
        <w:rPr>
          <w:rFonts w:asciiTheme="minorBidi" w:hAnsiTheme="minorBidi"/>
          <w:color w:val="000000" w:themeColor="text1"/>
          <w:sz w:val="24"/>
          <w:szCs w:val="24"/>
          <w:lang w:val="en-US"/>
        </w:rPr>
        <w:t xml:space="preserve">won’t be ended </w:t>
      </w:r>
      <w:r w:rsidR="00C01B54" w:rsidRPr="00FF61BF">
        <w:rPr>
          <w:rFonts w:asciiTheme="minorBidi" w:hAnsiTheme="minorBidi"/>
          <w:color w:val="000000" w:themeColor="text1"/>
          <w:sz w:val="24"/>
          <w:szCs w:val="24"/>
          <w:lang w:val="en-US"/>
        </w:rPr>
        <w:t>to sustainability</w:t>
      </w:r>
      <w:r w:rsidR="001E39AF" w:rsidRPr="00FF61BF">
        <w:rPr>
          <w:rFonts w:asciiTheme="minorBidi" w:hAnsiTheme="minorBidi"/>
          <w:color w:val="000000" w:themeColor="text1"/>
          <w:sz w:val="24"/>
          <w:szCs w:val="24"/>
          <w:lang w:val="en-US"/>
        </w:rPr>
        <w:t xml:space="preserve"> targets. Indeed</w:t>
      </w:r>
      <w:r w:rsidR="00C01B54" w:rsidRPr="00FF61BF">
        <w:rPr>
          <w:rFonts w:asciiTheme="minorBidi" w:hAnsiTheme="minorBidi"/>
          <w:color w:val="000000" w:themeColor="text1"/>
          <w:sz w:val="24"/>
          <w:szCs w:val="24"/>
          <w:lang w:val="en-US"/>
        </w:rPr>
        <w:t>, it may in fact support the longevity</w:t>
      </w:r>
      <w:r w:rsidR="00B91C41" w:rsidRPr="00FF61BF">
        <w:rPr>
          <w:rFonts w:asciiTheme="minorBidi" w:hAnsiTheme="minorBidi"/>
          <w:color w:val="000000" w:themeColor="text1"/>
          <w:sz w:val="24"/>
          <w:szCs w:val="24"/>
          <w:lang w:val="en-US"/>
        </w:rPr>
        <w:t xml:space="preserve"> </w:t>
      </w:r>
      <w:r w:rsidR="00C01B54" w:rsidRPr="00FF61BF">
        <w:rPr>
          <w:rFonts w:asciiTheme="minorBidi" w:hAnsiTheme="minorBidi"/>
          <w:color w:val="000000" w:themeColor="text1"/>
          <w:sz w:val="24"/>
          <w:szCs w:val="24"/>
          <w:lang w:val="en-US"/>
        </w:rPr>
        <w:t>of the unsustainable path.</w:t>
      </w:r>
      <w:r w:rsidR="001E39AF" w:rsidRPr="00FF61BF">
        <w:rPr>
          <w:rFonts w:asciiTheme="minorBidi" w:hAnsiTheme="minorBidi"/>
          <w:color w:val="000000" w:themeColor="text1"/>
          <w:sz w:val="24"/>
          <w:szCs w:val="24"/>
          <w:lang w:val="en-US"/>
        </w:rPr>
        <w:t xml:space="preserve"> In this regards to complete the related actions and improve the quality of life</w:t>
      </w:r>
      <w:r w:rsidR="00D73110" w:rsidRPr="00FF61BF">
        <w:rPr>
          <w:rFonts w:asciiTheme="minorBidi" w:hAnsiTheme="minorBidi"/>
          <w:color w:val="000000" w:themeColor="text1"/>
          <w:sz w:val="24"/>
          <w:szCs w:val="24"/>
          <w:lang w:val="en-US"/>
        </w:rPr>
        <w:t>,</w:t>
      </w:r>
      <w:r w:rsidR="001E39AF" w:rsidRPr="00FF61BF">
        <w:rPr>
          <w:rFonts w:asciiTheme="minorBidi" w:hAnsiTheme="minorBidi"/>
          <w:color w:val="000000" w:themeColor="text1"/>
          <w:sz w:val="24"/>
          <w:szCs w:val="24"/>
          <w:lang w:val="en-US"/>
        </w:rPr>
        <w:t xml:space="preserve"> making </w:t>
      </w:r>
      <w:r w:rsidR="00D73110" w:rsidRPr="00FF61BF">
        <w:rPr>
          <w:rFonts w:asciiTheme="minorBidi" w:hAnsiTheme="minorBidi"/>
          <w:color w:val="000000" w:themeColor="text1"/>
          <w:sz w:val="24"/>
          <w:szCs w:val="24"/>
          <w:lang w:val="en-US"/>
        </w:rPr>
        <w:t xml:space="preserve">integration between ergonomics and sustainability might be ended to better results for </w:t>
      </w:r>
      <w:r w:rsidR="008C57AA" w:rsidRPr="00FF61BF">
        <w:rPr>
          <w:rFonts w:asciiTheme="minorBidi" w:hAnsiTheme="minorBidi"/>
          <w:color w:val="000000" w:themeColor="text1"/>
          <w:sz w:val="24"/>
          <w:szCs w:val="24"/>
          <w:lang w:val="en-US"/>
        </w:rPr>
        <w:t xml:space="preserve">the </w:t>
      </w:r>
      <w:r w:rsidR="00D73110" w:rsidRPr="00FF61BF">
        <w:rPr>
          <w:rFonts w:asciiTheme="minorBidi" w:hAnsiTheme="minorBidi"/>
          <w:color w:val="000000" w:themeColor="text1"/>
          <w:sz w:val="24"/>
          <w:szCs w:val="24"/>
          <w:lang w:val="en-US"/>
        </w:rPr>
        <w:t>human being and our ecosystem</w:t>
      </w:r>
      <w:r w:rsidR="005241C0" w:rsidRPr="00FF61BF">
        <w:rPr>
          <w:rFonts w:asciiTheme="minorBidi" w:hAnsiTheme="minorBidi"/>
          <w:color w:val="000000" w:themeColor="text1"/>
          <w:sz w:val="24"/>
          <w:szCs w:val="24"/>
          <w:lang w:val="en-US"/>
        </w:rPr>
        <w:t xml:space="preserve"> </w:t>
      </w:r>
      <w:r w:rsidR="00AA3C8B" w:rsidRPr="00FF61BF">
        <w:rPr>
          <w:rFonts w:asciiTheme="minorBidi" w:hAnsiTheme="minorBidi"/>
          <w:color w:val="000000" w:themeColor="text1"/>
          <w:sz w:val="24"/>
          <w:szCs w:val="24"/>
          <w:lang w:val="en-US"/>
        </w:rPr>
        <w:t>(</w:t>
      </w:r>
      <w:r w:rsidR="00AA3C8B" w:rsidRPr="00FF61BF">
        <w:rPr>
          <w:rFonts w:asciiTheme="minorBidi" w:hAnsiTheme="minorBidi"/>
          <w:color w:val="000000" w:themeColor="text1"/>
          <w:sz w:val="22"/>
          <w:szCs w:val="22"/>
          <w:lang w:val="en-US"/>
        </w:rPr>
        <w:t>Dahl.A.L</w:t>
      </w:r>
      <w:r w:rsidR="00AA3C8B" w:rsidRPr="00FF61BF">
        <w:rPr>
          <w:rFonts w:asciiTheme="minorBidi" w:hAnsiTheme="minorBidi"/>
          <w:color w:val="000000" w:themeColor="text1"/>
          <w:sz w:val="24"/>
          <w:szCs w:val="24"/>
          <w:lang w:val="en-US"/>
        </w:rPr>
        <w:t>.2012)</w:t>
      </w:r>
      <w:r w:rsidR="00D73110" w:rsidRPr="00FF61BF">
        <w:rPr>
          <w:rFonts w:asciiTheme="minorBidi" w:hAnsiTheme="minorBidi"/>
          <w:color w:val="000000" w:themeColor="text1"/>
          <w:sz w:val="24"/>
          <w:szCs w:val="24"/>
          <w:lang w:val="en-US"/>
        </w:rPr>
        <w:t>.</w:t>
      </w:r>
    </w:p>
    <w:p w14:paraId="62FA9300" w14:textId="77777777" w:rsidR="007F181C" w:rsidRPr="00FF61BF" w:rsidRDefault="007F181C" w:rsidP="00F32B75">
      <w:pPr>
        <w:jc w:val="both"/>
        <w:rPr>
          <w:rFonts w:asciiTheme="minorBidi" w:hAnsiTheme="minorBidi"/>
          <w:color w:val="000000" w:themeColor="text1"/>
          <w:sz w:val="24"/>
          <w:szCs w:val="24"/>
          <w:lang w:val="en-US"/>
        </w:rPr>
      </w:pPr>
    </w:p>
    <w:p w14:paraId="41E654C5" w14:textId="77777777" w:rsidR="00665489" w:rsidRPr="00FF61BF" w:rsidRDefault="00665489" w:rsidP="00F32B75">
      <w:pPr>
        <w:jc w:val="both"/>
        <w:rPr>
          <w:rFonts w:asciiTheme="minorBidi" w:hAnsiTheme="minorBidi"/>
          <w:b/>
          <w:color w:val="000000" w:themeColor="text1"/>
          <w:sz w:val="24"/>
          <w:szCs w:val="24"/>
          <w:lang w:val="en-US"/>
        </w:rPr>
      </w:pPr>
      <w:r w:rsidRPr="00FF61BF">
        <w:rPr>
          <w:rFonts w:asciiTheme="minorBidi" w:hAnsiTheme="minorBidi"/>
          <w:b/>
          <w:color w:val="000000" w:themeColor="text1"/>
          <w:sz w:val="24"/>
          <w:szCs w:val="24"/>
          <w:lang w:val="en-US"/>
        </w:rPr>
        <w:t>Conclusion</w:t>
      </w:r>
    </w:p>
    <w:p w14:paraId="3C4EE761" w14:textId="77777777" w:rsidR="007F181C" w:rsidRPr="00FF61BF" w:rsidRDefault="007F181C" w:rsidP="00F32B75">
      <w:pPr>
        <w:jc w:val="both"/>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t xml:space="preserve">The future is not predictable, but </w:t>
      </w:r>
      <w:r w:rsidR="00194050" w:rsidRPr="00FF61BF">
        <w:rPr>
          <w:rFonts w:asciiTheme="minorBidi" w:hAnsiTheme="minorBidi"/>
          <w:color w:val="000000" w:themeColor="text1"/>
          <w:sz w:val="24"/>
          <w:szCs w:val="24"/>
          <w:lang w:val="en-US"/>
        </w:rPr>
        <w:t>achieving</w:t>
      </w:r>
      <w:r w:rsidRPr="00FF61BF">
        <w:rPr>
          <w:rFonts w:asciiTheme="minorBidi" w:hAnsiTheme="minorBidi"/>
          <w:color w:val="000000" w:themeColor="text1"/>
          <w:sz w:val="24"/>
          <w:szCs w:val="24"/>
          <w:lang w:val="en-US"/>
        </w:rPr>
        <w:t xml:space="preserve"> a better life for people is known as a main driving force and </w:t>
      </w:r>
      <w:r w:rsidR="00194050" w:rsidRPr="00FF61BF">
        <w:rPr>
          <w:rFonts w:asciiTheme="minorBidi" w:hAnsiTheme="minorBidi"/>
          <w:color w:val="000000" w:themeColor="text1"/>
          <w:sz w:val="24"/>
          <w:szCs w:val="24"/>
          <w:lang w:val="en-US"/>
        </w:rPr>
        <w:t>encourages</w:t>
      </w:r>
      <w:r w:rsidRPr="00FF61BF">
        <w:rPr>
          <w:rFonts w:asciiTheme="minorBidi" w:hAnsiTheme="minorBidi"/>
          <w:color w:val="000000" w:themeColor="text1"/>
          <w:sz w:val="24"/>
          <w:szCs w:val="24"/>
          <w:lang w:val="en-US"/>
        </w:rPr>
        <w:t xml:space="preserve"> us to focus on sustainability and ecological improvement. Undoubtedly this long terms action needs some effective tools</w:t>
      </w:r>
      <w:r w:rsidR="00194050" w:rsidRPr="00FF61BF">
        <w:rPr>
          <w:rFonts w:asciiTheme="minorBidi" w:hAnsiTheme="minorBidi"/>
          <w:color w:val="000000" w:themeColor="text1"/>
          <w:sz w:val="24"/>
          <w:szCs w:val="24"/>
          <w:lang w:val="en-US"/>
        </w:rPr>
        <w:t xml:space="preserve"> and procedures</w:t>
      </w:r>
      <w:r w:rsidRPr="00FF61BF">
        <w:rPr>
          <w:rFonts w:asciiTheme="minorBidi" w:hAnsiTheme="minorBidi"/>
          <w:color w:val="000000" w:themeColor="text1"/>
          <w:sz w:val="24"/>
          <w:szCs w:val="24"/>
          <w:lang w:val="en-US"/>
        </w:rPr>
        <w:t>, in this regards the side of green ergonomics plays a critical role.</w:t>
      </w:r>
    </w:p>
    <w:p w14:paraId="3A0F3799" w14:textId="77777777" w:rsidR="00C01B54" w:rsidRPr="00FF61BF" w:rsidRDefault="00C01B54" w:rsidP="00F32B75">
      <w:pPr>
        <w:jc w:val="both"/>
        <w:rPr>
          <w:rFonts w:asciiTheme="minorBidi" w:hAnsiTheme="minorBidi"/>
          <w:color w:val="000000" w:themeColor="text1"/>
          <w:sz w:val="24"/>
          <w:szCs w:val="24"/>
          <w:lang w:val="en-US"/>
        </w:rPr>
      </w:pPr>
    </w:p>
    <w:p w14:paraId="22E58761" w14:textId="7886ACEB" w:rsidR="00334F34" w:rsidRPr="00FF61BF" w:rsidRDefault="000A5A94" w:rsidP="00956744">
      <w:pPr>
        <w:autoSpaceDE w:val="0"/>
        <w:autoSpaceDN w:val="0"/>
        <w:adjustRightInd w:val="0"/>
        <w:jc w:val="both"/>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t xml:space="preserve">According </w:t>
      </w:r>
      <w:r w:rsidR="008C57AA" w:rsidRPr="00FF61BF">
        <w:rPr>
          <w:rFonts w:asciiTheme="minorBidi" w:hAnsiTheme="minorBidi"/>
          <w:color w:val="000000" w:themeColor="text1"/>
          <w:sz w:val="24"/>
          <w:szCs w:val="24"/>
          <w:lang w:val="en-US"/>
        </w:rPr>
        <w:t xml:space="preserve">to </w:t>
      </w:r>
      <w:r w:rsidRPr="00FF61BF">
        <w:rPr>
          <w:rFonts w:asciiTheme="minorBidi" w:hAnsiTheme="minorBidi"/>
          <w:color w:val="000000" w:themeColor="text1"/>
          <w:sz w:val="24"/>
          <w:szCs w:val="24"/>
          <w:lang w:val="en-US"/>
        </w:rPr>
        <w:t xml:space="preserve">above mentioned and assessed papers, and </w:t>
      </w:r>
      <w:r w:rsidR="00194050" w:rsidRPr="00FF61BF">
        <w:rPr>
          <w:rFonts w:asciiTheme="minorBidi" w:hAnsiTheme="minorBidi"/>
          <w:color w:val="000000" w:themeColor="text1"/>
          <w:sz w:val="24"/>
          <w:szCs w:val="24"/>
          <w:lang w:val="en-US"/>
        </w:rPr>
        <w:t xml:space="preserve">considering </w:t>
      </w:r>
      <w:r w:rsidRPr="00FF61BF">
        <w:rPr>
          <w:rFonts w:asciiTheme="minorBidi" w:hAnsiTheme="minorBidi"/>
          <w:color w:val="000000" w:themeColor="text1"/>
          <w:sz w:val="24"/>
          <w:szCs w:val="24"/>
          <w:lang w:val="en-US"/>
        </w:rPr>
        <w:t>to the Table</w:t>
      </w:r>
      <w:r w:rsidR="00956744" w:rsidRPr="00FF61BF">
        <w:rPr>
          <w:rFonts w:asciiTheme="minorBidi" w:hAnsiTheme="minorBidi"/>
          <w:color w:val="000000" w:themeColor="text1"/>
          <w:sz w:val="24"/>
          <w:szCs w:val="24"/>
          <w:lang w:val="en-US"/>
        </w:rPr>
        <w:t xml:space="preserve"> </w:t>
      </w:r>
      <w:r w:rsidR="00A1661A" w:rsidRPr="00FF61BF">
        <w:rPr>
          <w:rFonts w:asciiTheme="minorBidi" w:hAnsiTheme="minorBidi"/>
          <w:color w:val="000000" w:themeColor="text1"/>
          <w:sz w:val="24"/>
          <w:szCs w:val="24"/>
          <w:lang w:val="en-US"/>
        </w:rPr>
        <w:t>(</w:t>
      </w:r>
      <w:r w:rsidR="00665489" w:rsidRPr="00FF61BF">
        <w:rPr>
          <w:rFonts w:asciiTheme="minorBidi" w:hAnsiTheme="minorBidi"/>
          <w:color w:val="000000" w:themeColor="text1"/>
          <w:sz w:val="24"/>
          <w:szCs w:val="24"/>
          <w:lang w:val="en-US"/>
        </w:rPr>
        <w:t>1 &amp; 2</w:t>
      </w:r>
      <w:r w:rsidR="00A1661A" w:rsidRPr="00FF61BF">
        <w:rPr>
          <w:rFonts w:asciiTheme="minorBidi" w:hAnsiTheme="minorBidi"/>
          <w:color w:val="000000" w:themeColor="text1"/>
          <w:sz w:val="24"/>
          <w:szCs w:val="24"/>
          <w:lang w:val="en-US"/>
        </w:rPr>
        <w:t xml:space="preserve">) </w:t>
      </w:r>
      <w:r w:rsidRPr="00FF61BF">
        <w:rPr>
          <w:rFonts w:asciiTheme="minorBidi" w:hAnsiTheme="minorBidi"/>
          <w:color w:val="000000" w:themeColor="text1"/>
          <w:sz w:val="24"/>
          <w:szCs w:val="24"/>
          <w:lang w:val="en-US"/>
        </w:rPr>
        <w:t>which summarize the scope of ergonomics</w:t>
      </w:r>
      <w:r w:rsidR="00A94D08" w:rsidRPr="00FF61BF">
        <w:rPr>
          <w:rFonts w:asciiTheme="minorBidi" w:hAnsiTheme="minorBidi"/>
          <w:color w:val="000000" w:themeColor="text1"/>
          <w:sz w:val="24"/>
          <w:szCs w:val="24"/>
          <w:lang w:val="en-US"/>
        </w:rPr>
        <w:t>, product design</w:t>
      </w:r>
      <w:r w:rsidRPr="00FF61BF">
        <w:rPr>
          <w:rFonts w:asciiTheme="minorBidi" w:hAnsiTheme="minorBidi"/>
          <w:color w:val="000000" w:themeColor="text1"/>
          <w:sz w:val="24"/>
          <w:szCs w:val="24"/>
          <w:lang w:val="en-US"/>
        </w:rPr>
        <w:t xml:space="preserve"> and sustainability, it seems </w:t>
      </w:r>
      <w:r w:rsidR="00665489" w:rsidRPr="00FF61BF">
        <w:rPr>
          <w:rFonts w:asciiTheme="minorBidi" w:hAnsiTheme="minorBidi"/>
          <w:color w:val="000000" w:themeColor="text1"/>
          <w:sz w:val="24"/>
          <w:szCs w:val="24"/>
          <w:lang w:val="en-US"/>
        </w:rPr>
        <w:t xml:space="preserve">if we make a synergy between ergonomics and sustainability and </w:t>
      </w:r>
      <w:r w:rsidRPr="00FF61BF">
        <w:rPr>
          <w:rFonts w:asciiTheme="minorBidi" w:hAnsiTheme="minorBidi"/>
          <w:color w:val="000000" w:themeColor="text1"/>
          <w:sz w:val="24"/>
          <w:szCs w:val="24"/>
          <w:lang w:val="en-US"/>
        </w:rPr>
        <w:t xml:space="preserve">introducing a new </w:t>
      </w:r>
      <w:r w:rsidR="007A2DBC" w:rsidRPr="00FF61BF">
        <w:rPr>
          <w:rFonts w:asciiTheme="minorBidi" w:hAnsiTheme="minorBidi"/>
          <w:color w:val="000000" w:themeColor="text1"/>
          <w:sz w:val="24"/>
          <w:szCs w:val="24"/>
          <w:lang w:val="en-US"/>
        </w:rPr>
        <w:t>term</w:t>
      </w:r>
      <w:r w:rsidRPr="00FF61BF">
        <w:rPr>
          <w:rFonts w:asciiTheme="minorBidi" w:hAnsiTheme="minorBidi"/>
          <w:color w:val="000000" w:themeColor="text1"/>
          <w:sz w:val="24"/>
          <w:szCs w:val="24"/>
          <w:lang w:val="en-US"/>
        </w:rPr>
        <w:t xml:space="preserve"> which includes all</w:t>
      </w:r>
      <w:r w:rsidR="00A94D08" w:rsidRPr="00FF61BF">
        <w:rPr>
          <w:rFonts w:asciiTheme="minorBidi" w:hAnsiTheme="minorBidi"/>
          <w:color w:val="000000" w:themeColor="text1"/>
          <w:sz w:val="24"/>
          <w:szCs w:val="24"/>
          <w:lang w:val="en-US"/>
        </w:rPr>
        <w:t xml:space="preserve"> positive aspects of ergonomic</w:t>
      </w:r>
      <w:r w:rsidR="00697AE1" w:rsidRPr="00FF61BF">
        <w:rPr>
          <w:rFonts w:asciiTheme="minorBidi" w:hAnsiTheme="minorBidi"/>
          <w:color w:val="000000" w:themeColor="text1"/>
          <w:sz w:val="24"/>
          <w:szCs w:val="24"/>
          <w:lang w:val="en-US"/>
        </w:rPr>
        <w:t>s whether workstation design or ergonomic</w:t>
      </w:r>
      <w:r w:rsidR="00A94D08" w:rsidRPr="00FF61BF">
        <w:rPr>
          <w:rFonts w:asciiTheme="minorBidi" w:hAnsiTheme="minorBidi"/>
          <w:color w:val="000000" w:themeColor="text1"/>
          <w:sz w:val="24"/>
          <w:szCs w:val="24"/>
          <w:lang w:val="en-US"/>
        </w:rPr>
        <w:t xml:space="preserve"> product design </w:t>
      </w:r>
      <w:r w:rsidRPr="00FF61BF">
        <w:rPr>
          <w:rFonts w:asciiTheme="minorBidi" w:hAnsiTheme="minorBidi"/>
          <w:color w:val="000000" w:themeColor="text1"/>
          <w:sz w:val="24"/>
          <w:szCs w:val="24"/>
          <w:lang w:val="en-US"/>
        </w:rPr>
        <w:t xml:space="preserve">and </w:t>
      </w:r>
      <w:r w:rsidR="00697AE1" w:rsidRPr="00FF61BF">
        <w:rPr>
          <w:rFonts w:asciiTheme="minorBidi" w:hAnsiTheme="minorBidi"/>
          <w:color w:val="000000" w:themeColor="text1"/>
          <w:sz w:val="24"/>
          <w:szCs w:val="24"/>
          <w:lang w:val="en-US"/>
        </w:rPr>
        <w:t xml:space="preserve">also </w:t>
      </w:r>
      <w:r w:rsidRPr="00FF61BF">
        <w:rPr>
          <w:rFonts w:asciiTheme="minorBidi" w:hAnsiTheme="minorBidi"/>
          <w:color w:val="000000" w:themeColor="text1"/>
          <w:sz w:val="24"/>
          <w:szCs w:val="24"/>
          <w:lang w:val="en-US"/>
        </w:rPr>
        <w:t xml:space="preserve">sustainability </w:t>
      </w:r>
      <w:r w:rsidR="00160667" w:rsidRPr="00FF61BF">
        <w:rPr>
          <w:rFonts w:asciiTheme="minorBidi" w:hAnsiTheme="minorBidi"/>
          <w:color w:val="000000" w:themeColor="text1"/>
          <w:sz w:val="24"/>
          <w:szCs w:val="24"/>
          <w:lang w:val="en-US"/>
        </w:rPr>
        <w:t>scope</w:t>
      </w:r>
      <w:r w:rsidR="004E7A94" w:rsidRPr="00FF61BF">
        <w:rPr>
          <w:rFonts w:asciiTheme="minorBidi" w:hAnsiTheme="minorBidi"/>
          <w:color w:val="000000" w:themeColor="text1"/>
          <w:sz w:val="24"/>
          <w:szCs w:val="24"/>
          <w:lang w:val="en-US"/>
        </w:rPr>
        <w:t>,  better framework to implement ergonomics related sustainability</w:t>
      </w:r>
      <w:r w:rsidR="00697AE1" w:rsidRPr="00FF61BF">
        <w:rPr>
          <w:rFonts w:asciiTheme="minorBidi" w:hAnsiTheme="minorBidi"/>
          <w:color w:val="000000" w:themeColor="text1"/>
          <w:sz w:val="24"/>
          <w:szCs w:val="24"/>
          <w:lang w:val="en-US"/>
        </w:rPr>
        <w:t xml:space="preserve"> will make</w:t>
      </w:r>
      <w:r w:rsidR="004E7A94" w:rsidRPr="00FF61BF">
        <w:rPr>
          <w:rFonts w:asciiTheme="minorBidi" w:hAnsiTheme="minorBidi"/>
          <w:color w:val="000000" w:themeColor="text1"/>
          <w:sz w:val="24"/>
          <w:szCs w:val="24"/>
          <w:lang w:val="en-US"/>
        </w:rPr>
        <w:t xml:space="preserve">. </w:t>
      </w:r>
      <w:r w:rsidR="00160667" w:rsidRPr="00FF61BF">
        <w:rPr>
          <w:rFonts w:asciiTheme="minorBidi" w:hAnsiTheme="minorBidi"/>
          <w:color w:val="000000" w:themeColor="text1"/>
          <w:sz w:val="24"/>
          <w:szCs w:val="24"/>
          <w:lang w:val="en-US"/>
        </w:rPr>
        <w:t xml:space="preserve">In this regards </w:t>
      </w:r>
      <w:r w:rsidR="00956744" w:rsidRPr="00FF61BF">
        <w:rPr>
          <w:rFonts w:asciiTheme="minorBidi" w:hAnsiTheme="minorBidi"/>
          <w:color w:val="000000" w:themeColor="text1"/>
          <w:sz w:val="24"/>
          <w:szCs w:val="24"/>
          <w:lang w:val="en-US"/>
        </w:rPr>
        <w:t xml:space="preserve">our work introduce an idea about the necessity of development a new </w:t>
      </w:r>
      <w:r w:rsidR="00160667" w:rsidRPr="00FF61BF">
        <w:rPr>
          <w:rFonts w:asciiTheme="minorBidi" w:hAnsiTheme="minorBidi"/>
          <w:color w:val="000000" w:themeColor="text1"/>
          <w:sz w:val="24"/>
          <w:szCs w:val="24"/>
          <w:lang w:val="en-US"/>
        </w:rPr>
        <w:t xml:space="preserve"> multidisciplinary </w:t>
      </w:r>
      <w:r w:rsidR="00956744" w:rsidRPr="00FF61BF">
        <w:rPr>
          <w:rFonts w:asciiTheme="minorBidi" w:hAnsiTheme="minorBidi"/>
          <w:color w:val="000000" w:themeColor="text1"/>
          <w:sz w:val="24"/>
          <w:szCs w:val="24"/>
          <w:lang w:val="en-US"/>
        </w:rPr>
        <w:t>approach</w:t>
      </w:r>
      <w:r w:rsidR="00160667" w:rsidRPr="00FF61BF">
        <w:rPr>
          <w:rFonts w:asciiTheme="minorBidi" w:hAnsiTheme="minorBidi"/>
          <w:color w:val="000000" w:themeColor="text1"/>
          <w:sz w:val="24"/>
          <w:szCs w:val="24"/>
          <w:lang w:val="en-US"/>
        </w:rPr>
        <w:t>.</w:t>
      </w:r>
      <w:r w:rsidR="00956744" w:rsidRPr="00FF61BF">
        <w:rPr>
          <w:rFonts w:asciiTheme="minorBidi" w:hAnsiTheme="minorBidi"/>
          <w:color w:val="000000" w:themeColor="text1"/>
          <w:sz w:val="24"/>
          <w:szCs w:val="24"/>
          <w:lang w:val="en-US"/>
        </w:rPr>
        <w:t xml:space="preserve"> In fact the reviewed papers emphasized on the significance of ergonomics and sustainability; however they didn’t mentioned how these two </w:t>
      </w:r>
      <w:r w:rsidR="007A2DBC" w:rsidRPr="00FF61BF">
        <w:rPr>
          <w:rFonts w:asciiTheme="minorBidi" w:hAnsiTheme="minorBidi"/>
          <w:color w:val="000000" w:themeColor="text1"/>
          <w:sz w:val="24"/>
          <w:szCs w:val="24"/>
          <w:lang w:val="en-US"/>
        </w:rPr>
        <w:t>terms</w:t>
      </w:r>
      <w:r w:rsidR="00956744" w:rsidRPr="00FF61BF">
        <w:rPr>
          <w:rFonts w:asciiTheme="minorBidi" w:hAnsiTheme="minorBidi"/>
          <w:color w:val="000000" w:themeColor="text1"/>
          <w:sz w:val="24"/>
          <w:szCs w:val="24"/>
          <w:lang w:val="en-US"/>
        </w:rPr>
        <w:t xml:space="preserve"> integrate together. Our following recommended framework about making a new theme based on integration between ergonomics and sustainability seems new,</w:t>
      </w:r>
      <w:r w:rsidR="007A2DBC" w:rsidRPr="00FF61BF">
        <w:rPr>
          <w:rFonts w:asciiTheme="minorBidi" w:hAnsiTheme="minorBidi"/>
          <w:color w:val="000000" w:themeColor="text1"/>
          <w:sz w:val="24"/>
          <w:szCs w:val="24"/>
          <w:lang w:val="en-US"/>
        </w:rPr>
        <w:t xml:space="preserve"> b</w:t>
      </w:r>
      <w:r w:rsidR="00956744" w:rsidRPr="00FF61BF">
        <w:rPr>
          <w:rFonts w:asciiTheme="minorBidi" w:hAnsiTheme="minorBidi"/>
          <w:color w:val="000000" w:themeColor="text1"/>
          <w:sz w:val="24"/>
          <w:szCs w:val="24"/>
          <w:lang w:val="en-US"/>
        </w:rPr>
        <w:t>ut this is only a qualitative approach and need more future study to change it to quantitative one, as well.</w:t>
      </w:r>
    </w:p>
    <w:p w14:paraId="5A87653C" w14:textId="77777777" w:rsidR="00956744" w:rsidRPr="00FF61BF" w:rsidRDefault="00956744" w:rsidP="00956744">
      <w:pPr>
        <w:autoSpaceDE w:val="0"/>
        <w:autoSpaceDN w:val="0"/>
        <w:adjustRightInd w:val="0"/>
        <w:jc w:val="both"/>
        <w:rPr>
          <w:rFonts w:asciiTheme="minorBidi" w:hAnsiTheme="minorBidi"/>
          <w:color w:val="000000" w:themeColor="text1"/>
          <w:sz w:val="24"/>
          <w:szCs w:val="24"/>
          <w:lang w:val="en-US"/>
        </w:rPr>
      </w:pPr>
    </w:p>
    <w:p w14:paraId="17439633" w14:textId="77777777" w:rsidR="00956744" w:rsidRPr="00FF61BF" w:rsidRDefault="00956744" w:rsidP="00956744">
      <w:pPr>
        <w:autoSpaceDE w:val="0"/>
        <w:autoSpaceDN w:val="0"/>
        <w:adjustRightInd w:val="0"/>
        <w:jc w:val="both"/>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t>Recommendation</w:t>
      </w:r>
    </w:p>
    <w:p w14:paraId="16E5EF7B" w14:textId="20B05F44" w:rsidR="00956744" w:rsidRPr="00FF61BF" w:rsidRDefault="00956744" w:rsidP="00094069">
      <w:pPr>
        <w:autoSpaceDE w:val="0"/>
        <w:autoSpaceDN w:val="0"/>
        <w:adjustRightInd w:val="0"/>
        <w:jc w:val="both"/>
        <w:rPr>
          <w:rFonts w:asciiTheme="minorBidi" w:hAnsiTheme="minorBidi"/>
          <w:color w:val="000000" w:themeColor="text1"/>
          <w:sz w:val="24"/>
          <w:szCs w:val="24"/>
          <w:lang w:val="en-US"/>
        </w:rPr>
      </w:pPr>
      <w:r w:rsidRPr="00FF61BF">
        <w:rPr>
          <w:rFonts w:asciiTheme="minorBidi" w:hAnsiTheme="minorBidi"/>
          <w:color w:val="000000" w:themeColor="text1"/>
          <w:sz w:val="24"/>
          <w:szCs w:val="24"/>
          <w:lang w:val="en-US"/>
        </w:rPr>
        <w:t>To make a practical and planned road map for having an integrated approach based on ergonomi</w:t>
      </w:r>
      <w:r w:rsidR="001621B3" w:rsidRPr="00FF61BF">
        <w:rPr>
          <w:rFonts w:asciiTheme="minorBidi" w:hAnsiTheme="minorBidi"/>
          <w:color w:val="000000" w:themeColor="text1"/>
          <w:sz w:val="24"/>
          <w:szCs w:val="24"/>
          <w:lang w:val="en-US"/>
        </w:rPr>
        <w:t>c</w:t>
      </w:r>
      <w:r w:rsidRPr="00FF61BF">
        <w:rPr>
          <w:rFonts w:asciiTheme="minorBidi" w:hAnsiTheme="minorBidi"/>
          <w:color w:val="000000" w:themeColor="text1"/>
          <w:sz w:val="24"/>
          <w:szCs w:val="24"/>
          <w:lang w:val="en-US"/>
        </w:rPr>
        <w:t>s benefits and sustainability scope, we recommend a new multidisciplinary approach entitle</w:t>
      </w:r>
      <w:r w:rsidR="007A2DBC" w:rsidRPr="00FF61BF">
        <w:rPr>
          <w:rFonts w:asciiTheme="minorBidi" w:hAnsiTheme="minorBidi"/>
          <w:color w:val="000000" w:themeColor="text1"/>
          <w:sz w:val="24"/>
          <w:szCs w:val="24"/>
          <w:lang w:val="en-US"/>
        </w:rPr>
        <w:t>d</w:t>
      </w:r>
      <w:r w:rsidRPr="00FF61BF">
        <w:rPr>
          <w:rFonts w:asciiTheme="minorBidi" w:hAnsiTheme="minorBidi"/>
          <w:color w:val="000000" w:themeColor="text1"/>
          <w:sz w:val="24"/>
          <w:szCs w:val="24"/>
          <w:lang w:val="en-US"/>
        </w:rPr>
        <w:t xml:space="preserve"> </w:t>
      </w:r>
      <w:r w:rsidR="001621B3" w:rsidRPr="00FF61BF">
        <w:rPr>
          <w:rFonts w:asciiTheme="minorBidi" w:hAnsiTheme="minorBidi"/>
          <w:color w:val="000000" w:themeColor="text1"/>
          <w:sz w:val="24"/>
          <w:szCs w:val="24"/>
          <w:lang w:val="en-US"/>
        </w:rPr>
        <w:t>“ErgoSustaiNomics”.</w:t>
      </w:r>
      <w:r w:rsidR="00094069" w:rsidRPr="00FF61BF">
        <w:rPr>
          <w:color w:val="000000" w:themeColor="text1"/>
          <w:lang w:val="en-US"/>
        </w:rPr>
        <w:t xml:space="preserve"> </w:t>
      </w:r>
      <w:r w:rsidR="00094069" w:rsidRPr="00FF61BF">
        <w:rPr>
          <w:rFonts w:asciiTheme="minorBidi" w:hAnsiTheme="minorBidi"/>
          <w:color w:val="000000" w:themeColor="text1"/>
          <w:sz w:val="24"/>
          <w:szCs w:val="24"/>
          <w:lang w:val="en-US"/>
        </w:rPr>
        <w:t>which has more integrated approach than ergoecology and green ergonomics .</w:t>
      </w:r>
    </w:p>
    <w:p w14:paraId="0E210A11" w14:textId="77777777" w:rsidR="001621B3" w:rsidRPr="00FF61BF" w:rsidRDefault="001621B3" w:rsidP="00956744">
      <w:pPr>
        <w:autoSpaceDE w:val="0"/>
        <w:autoSpaceDN w:val="0"/>
        <w:adjustRightInd w:val="0"/>
        <w:jc w:val="both"/>
        <w:rPr>
          <w:rFonts w:asciiTheme="minorBidi" w:hAnsiTheme="minorBidi"/>
          <w:color w:val="000000" w:themeColor="text1"/>
          <w:sz w:val="24"/>
          <w:szCs w:val="24"/>
          <w:lang w:val="en-US"/>
        </w:rPr>
      </w:pPr>
    </w:p>
    <w:p w14:paraId="248BF37D" w14:textId="5D9941C2" w:rsidR="007B745E" w:rsidRPr="00FF61BF" w:rsidRDefault="00194050" w:rsidP="001621B3">
      <w:pPr>
        <w:autoSpaceDE w:val="0"/>
        <w:autoSpaceDN w:val="0"/>
        <w:adjustRightInd w:val="0"/>
        <w:jc w:val="both"/>
        <w:rPr>
          <w:rFonts w:asciiTheme="minorBidi" w:hAnsiTheme="minorBidi"/>
          <w:iCs/>
          <w:color w:val="000000" w:themeColor="text1"/>
          <w:sz w:val="24"/>
          <w:szCs w:val="24"/>
          <w:lang w:val="en-US"/>
        </w:rPr>
      </w:pPr>
      <w:r w:rsidRPr="00FF61BF">
        <w:rPr>
          <w:rFonts w:asciiTheme="minorBidi" w:hAnsiTheme="minorBidi"/>
          <w:b/>
          <w:i/>
          <w:color w:val="000000" w:themeColor="text1"/>
          <w:sz w:val="24"/>
          <w:szCs w:val="24"/>
          <w:lang w:val="en-US"/>
        </w:rPr>
        <w:t>ErgoSustaiNomics</w:t>
      </w:r>
      <w:r w:rsidR="00160667" w:rsidRPr="00FF61BF">
        <w:rPr>
          <w:rFonts w:asciiTheme="minorBidi" w:hAnsiTheme="minorBidi"/>
          <w:color w:val="000000" w:themeColor="text1"/>
          <w:sz w:val="24"/>
          <w:szCs w:val="24"/>
          <w:lang w:val="en-US"/>
        </w:rPr>
        <w:t xml:space="preserve"> is known as a </w:t>
      </w:r>
      <w:r w:rsidR="007A2DBC" w:rsidRPr="00FF61BF">
        <w:rPr>
          <w:rFonts w:asciiTheme="minorBidi" w:hAnsiTheme="minorBidi"/>
          <w:color w:val="000000" w:themeColor="text1"/>
          <w:sz w:val="24"/>
          <w:szCs w:val="24"/>
          <w:lang w:val="en-US"/>
        </w:rPr>
        <w:t>term</w:t>
      </w:r>
      <w:r w:rsidR="00160667" w:rsidRPr="00FF61BF">
        <w:rPr>
          <w:rFonts w:asciiTheme="minorBidi" w:hAnsiTheme="minorBidi"/>
          <w:color w:val="000000" w:themeColor="text1"/>
          <w:sz w:val="24"/>
          <w:szCs w:val="24"/>
          <w:lang w:val="en-US"/>
        </w:rPr>
        <w:t xml:space="preserve"> in which all aspects of ergonomics, sustainability and also </w:t>
      </w:r>
      <w:r w:rsidR="001621B3" w:rsidRPr="00FF61BF">
        <w:rPr>
          <w:rFonts w:asciiTheme="minorBidi" w:hAnsiTheme="minorBidi"/>
          <w:color w:val="000000" w:themeColor="text1"/>
          <w:sz w:val="24"/>
          <w:szCs w:val="24"/>
          <w:lang w:val="en-US"/>
        </w:rPr>
        <w:t xml:space="preserve">ergonomic </w:t>
      </w:r>
      <w:r w:rsidR="00160667" w:rsidRPr="00FF61BF">
        <w:rPr>
          <w:rFonts w:asciiTheme="minorBidi" w:hAnsiTheme="minorBidi"/>
          <w:color w:val="000000" w:themeColor="text1"/>
          <w:sz w:val="24"/>
          <w:szCs w:val="24"/>
          <w:lang w:val="en-US"/>
        </w:rPr>
        <w:t>design</w:t>
      </w:r>
      <w:r w:rsidR="007B745E" w:rsidRPr="00FF61BF">
        <w:rPr>
          <w:rFonts w:asciiTheme="minorBidi" w:hAnsiTheme="minorBidi"/>
          <w:color w:val="000000" w:themeColor="text1"/>
          <w:sz w:val="24"/>
          <w:szCs w:val="24"/>
          <w:lang w:val="en-US"/>
        </w:rPr>
        <w:t xml:space="preserve"> are considered. This new </w:t>
      </w:r>
      <w:r w:rsidR="007A2DBC" w:rsidRPr="00FF61BF">
        <w:rPr>
          <w:rFonts w:asciiTheme="minorBidi" w:hAnsiTheme="minorBidi"/>
          <w:color w:val="000000" w:themeColor="text1"/>
          <w:sz w:val="24"/>
          <w:szCs w:val="24"/>
          <w:lang w:val="en-US"/>
        </w:rPr>
        <w:t>term</w:t>
      </w:r>
      <w:r w:rsidR="007B745E" w:rsidRPr="00FF61BF">
        <w:rPr>
          <w:rFonts w:asciiTheme="minorBidi" w:hAnsiTheme="minorBidi"/>
          <w:color w:val="000000" w:themeColor="text1"/>
          <w:sz w:val="24"/>
          <w:szCs w:val="24"/>
          <w:lang w:val="en-US"/>
        </w:rPr>
        <w:t xml:space="preserve"> helps</w:t>
      </w:r>
      <w:r w:rsidR="000A5A94" w:rsidRPr="00FF61BF">
        <w:rPr>
          <w:rFonts w:asciiTheme="minorBidi" w:hAnsiTheme="minorBidi"/>
          <w:color w:val="000000" w:themeColor="text1"/>
          <w:sz w:val="24"/>
          <w:szCs w:val="24"/>
          <w:lang w:val="en-US"/>
        </w:rPr>
        <w:t xml:space="preserve"> </w:t>
      </w:r>
      <w:r w:rsidR="007B745E" w:rsidRPr="00FF61BF">
        <w:rPr>
          <w:rFonts w:asciiTheme="minorBidi" w:hAnsiTheme="minorBidi"/>
          <w:color w:val="000000" w:themeColor="text1"/>
          <w:sz w:val="24"/>
          <w:szCs w:val="24"/>
          <w:lang w:val="en-US"/>
        </w:rPr>
        <w:t xml:space="preserve">us to manage </w:t>
      </w:r>
      <w:r w:rsidR="000A5A94" w:rsidRPr="00FF61BF">
        <w:rPr>
          <w:rFonts w:asciiTheme="minorBidi" w:hAnsiTheme="minorBidi"/>
          <w:color w:val="000000" w:themeColor="text1"/>
          <w:sz w:val="24"/>
          <w:szCs w:val="24"/>
          <w:lang w:val="en-US"/>
        </w:rPr>
        <w:t xml:space="preserve">the better future </w:t>
      </w:r>
      <w:r w:rsidR="007B745E" w:rsidRPr="00FF61BF">
        <w:rPr>
          <w:rFonts w:asciiTheme="minorBidi" w:hAnsiTheme="minorBidi"/>
          <w:color w:val="000000" w:themeColor="text1"/>
          <w:sz w:val="24"/>
          <w:szCs w:val="24"/>
          <w:lang w:val="en-US"/>
        </w:rPr>
        <w:t>life for all.</w:t>
      </w:r>
      <w:r w:rsidR="004A30AE" w:rsidRPr="00FF61BF">
        <w:rPr>
          <w:rFonts w:asciiTheme="minorBidi" w:hAnsiTheme="minorBidi"/>
          <w:color w:val="000000" w:themeColor="text1"/>
          <w:sz w:val="24"/>
          <w:szCs w:val="24"/>
          <w:lang w:val="en-US"/>
        </w:rPr>
        <w:t xml:space="preserve"> Besides, </w:t>
      </w:r>
      <w:r w:rsidR="00351177" w:rsidRPr="00FF61BF">
        <w:rPr>
          <w:rFonts w:asciiTheme="minorBidi" w:hAnsiTheme="minorBidi"/>
          <w:color w:val="000000" w:themeColor="text1"/>
          <w:sz w:val="24"/>
          <w:szCs w:val="24"/>
          <w:lang w:val="en-US"/>
        </w:rPr>
        <w:t xml:space="preserve">if the </w:t>
      </w:r>
      <w:r w:rsidR="004A30AE" w:rsidRPr="00FF61BF">
        <w:rPr>
          <w:rFonts w:asciiTheme="minorBidi" w:hAnsiTheme="minorBidi"/>
          <w:color w:val="000000" w:themeColor="text1"/>
          <w:sz w:val="24"/>
          <w:szCs w:val="24"/>
          <w:lang w:val="en-US"/>
        </w:rPr>
        <w:t xml:space="preserve">product designers </w:t>
      </w:r>
      <w:r w:rsidR="00351177" w:rsidRPr="00FF61BF">
        <w:rPr>
          <w:rFonts w:asciiTheme="minorBidi" w:hAnsiTheme="minorBidi"/>
          <w:color w:val="000000" w:themeColor="text1"/>
          <w:sz w:val="24"/>
          <w:szCs w:val="24"/>
          <w:lang w:val="en-US"/>
        </w:rPr>
        <w:t>follow the related consideration, their design will be ended to user and environmental friendly products</w:t>
      </w:r>
      <w:r w:rsidR="001621B3" w:rsidRPr="00FF61BF">
        <w:rPr>
          <w:rFonts w:asciiTheme="minorBidi" w:hAnsiTheme="minorBidi"/>
          <w:color w:val="000000" w:themeColor="text1"/>
          <w:sz w:val="24"/>
          <w:szCs w:val="24"/>
          <w:lang w:val="en-US"/>
        </w:rPr>
        <w:t>, in terms of product development</w:t>
      </w:r>
      <w:r w:rsidR="00351177" w:rsidRPr="00FF61BF">
        <w:rPr>
          <w:rFonts w:asciiTheme="minorBidi" w:hAnsiTheme="minorBidi"/>
          <w:color w:val="000000" w:themeColor="text1"/>
          <w:sz w:val="24"/>
          <w:szCs w:val="24"/>
          <w:lang w:val="en-US"/>
        </w:rPr>
        <w:t>.</w:t>
      </w:r>
      <w:r w:rsidR="004E7A94" w:rsidRPr="00FF61BF">
        <w:rPr>
          <w:rFonts w:asciiTheme="minorBidi" w:hAnsiTheme="minorBidi"/>
          <w:color w:val="000000" w:themeColor="text1"/>
          <w:sz w:val="24"/>
          <w:szCs w:val="24"/>
          <w:lang w:val="en-US"/>
        </w:rPr>
        <w:t xml:space="preserve"> </w:t>
      </w:r>
      <w:r w:rsidR="007B745E" w:rsidRPr="00FF61BF">
        <w:rPr>
          <w:rFonts w:asciiTheme="minorBidi" w:hAnsiTheme="minorBidi"/>
          <w:iCs/>
          <w:color w:val="000000" w:themeColor="text1"/>
          <w:sz w:val="24"/>
          <w:szCs w:val="24"/>
          <w:lang w:val="en-US"/>
        </w:rPr>
        <w:t xml:space="preserve">It also </w:t>
      </w:r>
      <w:r w:rsidR="007B745E" w:rsidRPr="00FF61BF">
        <w:rPr>
          <w:rFonts w:asciiTheme="minorBidi" w:hAnsiTheme="minorBidi"/>
          <w:iCs/>
          <w:color w:val="000000" w:themeColor="text1"/>
          <w:sz w:val="24"/>
          <w:szCs w:val="24"/>
          <w:lang w:val="en-US"/>
        </w:rPr>
        <w:lastRenderedPageBreak/>
        <w:t>helps to managers for introducing human center plans in both of industrial based performances or service design.</w:t>
      </w:r>
    </w:p>
    <w:p w14:paraId="2808B690" w14:textId="77777777" w:rsidR="004A30AE" w:rsidRPr="00FF61BF" w:rsidRDefault="004A30AE" w:rsidP="00F32B75">
      <w:pPr>
        <w:autoSpaceDE w:val="0"/>
        <w:autoSpaceDN w:val="0"/>
        <w:adjustRightInd w:val="0"/>
        <w:jc w:val="both"/>
        <w:rPr>
          <w:rFonts w:asciiTheme="minorBidi" w:hAnsiTheme="minorBidi"/>
          <w:iCs/>
          <w:color w:val="000000" w:themeColor="text1"/>
          <w:sz w:val="24"/>
          <w:szCs w:val="24"/>
          <w:lang w:val="en-US"/>
        </w:rPr>
      </w:pPr>
    </w:p>
    <w:p w14:paraId="715075F8" w14:textId="5B7C8B0A" w:rsidR="007B745E" w:rsidRPr="00FF61BF" w:rsidRDefault="004E7A94" w:rsidP="001621B3">
      <w:pPr>
        <w:autoSpaceDE w:val="0"/>
        <w:autoSpaceDN w:val="0"/>
        <w:adjustRightInd w:val="0"/>
        <w:jc w:val="both"/>
        <w:rPr>
          <w:rFonts w:asciiTheme="minorBidi" w:hAnsiTheme="minorBidi"/>
          <w:iCs/>
          <w:color w:val="000000" w:themeColor="text1"/>
          <w:sz w:val="24"/>
          <w:szCs w:val="24"/>
          <w:lang w:val="en-US"/>
        </w:rPr>
      </w:pPr>
      <w:r w:rsidRPr="00FF61BF">
        <w:rPr>
          <w:rFonts w:asciiTheme="minorBidi" w:hAnsiTheme="minorBidi"/>
          <w:iCs/>
          <w:color w:val="000000" w:themeColor="text1"/>
          <w:sz w:val="24"/>
          <w:szCs w:val="24"/>
          <w:lang w:val="en-US"/>
        </w:rPr>
        <w:t xml:space="preserve">Figure (4) illustrates the scope </w:t>
      </w:r>
      <w:r w:rsidR="00A1661A" w:rsidRPr="00FF61BF">
        <w:rPr>
          <w:rFonts w:asciiTheme="minorBidi" w:hAnsiTheme="minorBidi"/>
          <w:iCs/>
          <w:color w:val="000000" w:themeColor="text1"/>
          <w:sz w:val="24"/>
          <w:szCs w:val="24"/>
          <w:lang w:val="en-US"/>
        </w:rPr>
        <w:t xml:space="preserve">of </w:t>
      </w:r>
      <w:r w:rsidR="00194050" w:rsidRPr="00FF61BF">
        <w:rPr>
          <w:rFonts w:asciiTheme="minorBidi" w:hAnsiTheme="minorBidi"/>
          <w:iCs/>
          <w:color w:val="000000" w:themeColor="text1"/>
          <w:sz w:val="24"/>
          <w:szCs w:val="24"/>
          <w:lang w:val="en-US"/>
        </w:rPr>
        <w:t xml:space="preserve">ErgoSustaiNomics </w:t>
      </w:r>
      <w:r w:rsidR="00A1661A" w:rsidRPr="00FF61BF">
        <w:rPr>
          <w:rFonts w:asciiTheme="minorBidi" w:hAnsiTheme="minorBidi"/>
          <w:iCs/>
          <w:color w:val="000000" w:themeColor="text1"/>
          <w:sz w:val="24"/>
          <w:szCs w:val="24"/>
          <w:lang w:val="en-US"/>
        </w:rPr>
        <w:t xml:space="preserve">as a new multidisciplinary </w:t>
      </w:r>
      <w:r w:rsidR="001621B3" w:rsidRPr="00FF61BF">
        <w:rPr>
          <w:rFonts w:asciiTheme="minorBidi" w:hAnsiTheme="minorBidi"/>
          <w:iCs/>
          <w:color w:val="000000" w:themeColor="text1"/>
          <w:sz w:val="24"/>
          <w:szCs w:val="24"/>
          <w:lang w:val="en-US"/>
        </w:rPr>
        <w:t>approach</w:t>
      </w:r>
      <w:r w:rsidR="00A1661A" w:rsidRPr="00FF61BF">
        <w:rPr>
          <w:rFonts w:asciiTheme="minorBidi" w:hAnsiTheme="minorBidi"/>
          <w:iCs/>
          <w:color w:val="000000" w:themeColor="text1"/>
          <w:sz w:val="24"/>
          <w:szCs w:val="24"/>
          <w:lang w:val="en-US"/>
        </w:rPr>
        <w:t xml:space="preserve"> .The authors believe that this </w:t>
      </w:r>
      <w:r w:rsidR="00001A1B" w:rsidRPr="00FF61BF">
        <w:rPr>
          <w:rFonts w:asciiTheme="minorBidi" w:hAnsiTheme="minorBidi"/>
          <w:iCs/>
          <w:color w:val="000000" w:themeColor="text1"/>
          <w:sz w:val="24"/>
          <w:szCs w:val="24"/>
          <w:lang w:val="en-US"/>
        </w:rPr>
        <w:t>presented</w:t>
      </w:r>
      <w:r w:rsidR="00A1661A" w:rsidRPr="00FF61BF">
        <w:rPr>
          <w:rFonts w:asciiTheme="minorBidi" w:hAnsiTheme="minorBidi"/>
          <w:iCs/>
          <w:color w:val="000000" w:themeColor="text1"/>
          <w:sz w:val="24"/>
          <w:szCs w:val="24"/>
          <w:lang w:val="en-US"/>
        </w:rPr>
        <w:t xml:space="preserve"> field of science help all of the authorities and experts, managers, and designers to prepare and develop their plans and programs to achieve the better future for all of </w:t>
      </w:r>
      <w:r w:rsidR="008C57AA" w:rsidRPr="00FF61BF">
        <w:rPr>
          <w:rFonts w:asciiTheme="minorBidi" w:hAnsiTheme="minorBidi"/>
          <w:color w:val="000000" w:themeColor="text1"/>
          <w:sz w:val="24"/>
          <w:szCs w:val="24"/>
          <w:lang w:val="en-US"/>
        </w:rPr>
        <w:t>the</w:t>
      </w:r>
      <w:r w:rsidR="008C57AA" w:rsidRPr="00FF61BF">
        <w:rPr>
          <w:rFonts w:asciiTheme="minorBidi" w:hAnsiTheme="minorBidi"/>
          <w:iCs/>
          <w:color w:val="000000" w:themeColor="text1"/>
          <w:sz w:val="24"/>
          <w:szCs w:val="24"/>
          <w:lang w:val="en-US"/>
        </w:rPr>
        <w:t xml:space="preserve"> </w:t>
      </w:r>
      <w:r w:rsidR="00A1661A" w:rsidRPr="00FF61BF">
        <w:rPr>
          <w:rFonts w:asciiTheme="minorBidi" w:hAnsiTheme="minorBidi"/>
          <w:iCs/>
          <w:color w:val="000000" w:themeColor="text1"/>
          <w:sz w:val="24"/>
          <w:szCs w:val="24"/>
          <w:lang w:val="en-US"/>
        </w:rPr>
        <w:t xml:space="preserve">societies </w:t>
      </w:r>
      <w:r w:rsidRPr="00FF61BF">
        <w:rPr>
          <w:rFonts w:asciiTheme="minorBidi" w:hAnsiTheme="minorBidi"/>
          <w:iCs/>
          <w:color w:val="000000" w:themeColor="text1"/>
          <w:sz w:val="24"/>
          <w:szCs w:val="24"/>
          <w:lang w:val="en-US"/>
        </w:rPr>
        <w:t>in terms of quality of life</w:t>
      </w:r>
      <w:r w:rsidR="00A1661A" w:rsidRPr="00FF61BF">
        <w:rPr>
          <w:rFonts w:asciiTheme="minorBidi" w:hAnsiTheme="minorBidi"/>
          <w:iCs/>
          <w:color w:val="000000" w:themeColor="text1"/>
          <w:sz w:val="24"/>
          <w:szCs w:val="24"/>
          <w:lang w:val="en-US"/>
        </w:rPr>
        <w:t>.</w:t>
      </w:r>
    </w:p>
    <w:p w14:paraId="36CAAC1F" w14:textId="77777777" w:rsidR="008B736F" w:rsidRPr="00FF61BF" w:rsidRDefault="008B736F" w:rsidP="000B58D5">
      <w:pPr>
        <w:jc w:val="center"/>
        <w:rPr>
          <w:rFonts w:asciiTheme="minorBidi" w:hAnsiTheme="minorBidi"/>
          <w:i/>
          <w:color w:val="000000" w:themeColor="text1"/>
          <w:szCs w:val="24"/>
          <w:lang w:val="en-US"/>
        </w:rPr>
      </w:pPr>
    </w:p>
    <w:p w14:paraId="1839F303" w14:textId="77777777" w:rsidR="00D56A7E" w:rsidRPr="00FF61BF" w:rsidRDefault="00D56A7E" w:rsidP="000B58D5">
      <w:pPr>
        <w:jc w:val="center"/>
        <w:rPr>
          <w:rFonts w:asciiTheme="minorBidi" w:hAnsiTheme="minorBidi"/>
          <w:i/>
          <w:color w:val="000000" w:themeColor="text1"/>
          <w:szCs w:val="24"/>
          <w:lang w:val="en-US"/>
        </w:rPr>
      </w:pPr>
    </w:p>
    <w:p w14:paraId="022C7417" w14:textId="77777777" w:rsidR="00113925" w:rsidRPr="00FF61BF" w:rsidRDefault="00113925" w:rsidP="000B58D5">
      <w:pPr>
        <w:jc w:val="center"/>
        <w:rPr>
          <w:rFonts w:asciiTheme="minorBidi" w:hAnsiTheme="minorBidi"/>
          <w:i/>
          <w:color w:val="000000" w:themeColor="text1"/>
          <w:szCs w:val="24"/>
          <w:lang w:val="en-US"/>
        </w:rPr>
      </w:pPr>
    </w:p>
    <w:p w14:paraId="7E6E3A18" w14:textId="016402AC" w:rsidR="00113925" w:rsidRPr="00FF61BF" w:rsidRDefault="00113925" w:rsidP="000B58D5">
      <w:pPr>
        <w:jc w:val="center"/>
        <w:rPr>
          <w:rFonts w:asciiTheme="minorBidi" w:hAnsiTheme="minorBidi"/>
          <w:i/>
          <w:color w:val="000000" w:themeColor="text1"/>
          <w:szCs w:val="24"/>
          <w:lang w:val="en-US"/>
        </w:rPr>
      </w:pPr>
    </w:p>
    <w:p w14:paraId="65B79D36" w14:textId="77777777" w:rsidR="002A68F8" w:rsidRPr="00FF61BF" w:rsidRDefault="002A68F8" w:rsidP="00F32B75">
      <w:pPr>
        <w:jc w:val="both"/>
        <w:rPr>
          <w:rFonts w:asciiTheme="minorBidi" w:hAnsiTheme="minorBidi"/>
          <w:i/>
          <w:color w:val="000000" w:themeColor="text1"/>
          <w:sz w:val="24"/>
          <w:szCs w:val="24"/>
          <w:lang w:val="en-US"/>
        </w:rPr>
      </w:pPr>
    </w:p>
    <w:p w14:paraId="50170026" w14:textId="0A8DEA59" w:rsidR="00200059" w:rsidRPr="00FF61BF" w:rsidRDefault="00290CE4" w:rsidP="00D27700">
      <w:pPr>
        <w:jc w:val="center"/>
        <w:rPr>
          <w:rFonts w:asciiTheme="minorBidi" w:hAnsiTheme="minorBidi"/>
          <w:i/>
          <w:color w:val="000000" w:themeColor="text1"/>
          <w:sz w:val="24"/>
          <w:szCs w:val="24"/>
          <w:lang w:val="en-US"/>
        </w:rPr>
      </w:pPr>
      <w:r w:rsidRPr="00FF61BF">
        <w:rPr>
          <w:rFonts w:asciiTheme="minorBidi" w:hAnsiTheme="minorBidi"/>
          <w:i/>
          <w:noProof/>
          <w:color w:val="000000" w:themeColor="text1"/>
          <w:sz w:val="24"/>
          <w:szCs w:val="24"/>
          <w:lang w:val="en-US"/>
        </w:rPr>
        <w:drawing>
          <wp:inline distT="0" distB="0" distL="0" distR="0" wp14:anchorId="5C0F116F" wp14:editId="639A015E">
            <wp:extent cx="5253075" cy="5046453"/>
            <wp:effectExtent l="0" t="0" r="508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57616" cy="5050816"/>
                    </a:xfrm>
                    <a:prstGeom prst="rect">
                      <a:avLst/>
                    </a:prstGeom>
                    <a:noFill/>
                  </pic:spPr>
                </pic:pic>
              </a:graphicData>
            </a:graphic>
          </wp:inline>
        </w:drawing>
      </w:r>
    </w:p>
    <w:p w14:paraId="1D6DA259" w14:textId="77777777" w:rsidR="00D27700" w:rsidRPr="00FF61BF" w:rsidRDefault="00D27700" w:rsidP="00D27700">
      <w:pPr>
        <w:jc w:val="center"/>
        <w:rPr>
          <w:rFonts w:asciiTheme="minorBidi" w:hAnsiTheme="minorBidi"/>
          <w:i/>
          <w:color w:val="000000" w:themeColor="text1"/>
          <w:sz w:val="24"/>
          <w:szCs w:val="24"/>
          <w:lang w:val="en-US"/>
        </w:rPr>
      </w:pPr>
    </w:p>
    <w:p w14:paraId="11FA036E" w14:textId="77777777" w:rsidR="00200059" w:rsidRPr="00FF61BF" w:rsidRDefault="00200059" w:rsidP="003E5473">
      <w:pPr>
        <w:jc w:val="center"/>
        <w:rPr>
          <w:rFonts w:asciiTheme="minorBidi" w:hAnsiTheme="minorBidi"/>
          <w:iCs/>
          <w:color w:val="000000" w:themeColor="text1"/>
          <w:szCs w:val="24"/>
          <w:lang w:val="en-US"/>
        </w:rPr>
      </w:pPr>
      <w:r w:rsidRPr="00FF61BF">
        <w:rPr>
          <w:rFonts w:asciiTheme="minorBidi" w:hAnsiTheme="minorBidi"/>
          <w:iCs/>
          <w:color w:val="000000" w:themeColor="text1"/>
          <w:szCs w:val="24"/>
          <w:lang w:val="en-US"/>
        </w:rPr>
        <w:t>Figure 4. The scope of ErgoSustaiNomics (Authors)</w:t>
      </w:r>
    </w:p>
    <w:p w14:paraId="3F62574C" w14:textId="1A429F6A" w:rsidR="00D56A7E" w:rsidRPr="00FF61BF" w:rsidRDefault="00D56A7E" w:rsidP="003E5473">
      <w:pPr>
        <w:jc w:val="both"/>
        <w:rPr>
          <w:rFonts w:asciiTheme="minorBidi" w:hAnsiTheme="minorBidi"/>
          <w:i/>
          <w:iCs/>
          <w:color w:val="000000" w:themeColor="text1"/>
          <w:sz w:val="18"/>
          <w:szCs w:val="24"/>
          <w:lang w:val="en-US"/>
        </w:rPr>
      </w:pPr>
      <w:r w:rsidRPr="00FF61BF">
        <w:rPr>
          <w:rFonts w:asciiTheme="minorBidi" w:hAnsiTheme="minorBidi"/>
          <w:i/>
          <w:iCs/>
          <w:color w:val="000000" w:themeColor="text1"/>
          <w:sz w:val="18"/>
          <w:szCs w:val="24"/>
          <w:lang w:val="en-US"/>
        </w:rPr>
        <w:t>(</w:t>
      </w:r>
      <w:r w:rsidR="003045F0" w:rsidRPr="00FF61BF">
        <w:rPr>
          <w:rFonts w:asciiTheme="minorBidi" w:hAnsiTheme="minorBidi"/>
          <w:i/>
          <w:iCs/>
          <w:color w:val="000000" w:themeColor="text1"/>
          <w:sz w:val="18"/>
          <w:szCs w:val="24"/>
          <w:lang w:val="en-US"/>
        </w:rPr>
        <w:t>A</w:t>
      </w:r>
      <w:r w:rsidRPr="00FF61BF">
        <w:rPr>
          <w:rFonts w:asciiTheme="minorBidi" w:hAnsiTheme="minorBidi"/>
          <w:i/>
          <w:iCs/>
          <w:color w:val="000000" w:themeColor="text1"/>
          <w:sz w:val="18"/>
          <w:szCs w:val="24"/>
          <w:lang w:val="en-US"/>
        </w:rPr>
        <w:t>):</w:t>
      </w:r>
      <w:r w:rsidRPr="00FF61BF">
        <w:rPr>
          <w:i/>
          <w:color w:val="000000" w:themeColor="text1"/>
          <w:sz w:val="16"/>
          <w:lang w:val="en-US"/>
        </w:rPr>
        <w:t xml:space="preserve"> </w:t>
      </w:r>
      <w:r w:rsidR="00113925" w:rsidRPr="00FF61BF">
        <w:rPr>
          <w:rFonts w:asciiTheme="minorBidi" w:hAnsiTheme="minorBidi"/>
          <w:i/>
          <w:iCs/>
          <w:color w:val="000000" w:themeColor="text1"/>
          <w:sz w:val="18"/>
          <w:szCs w:val="24"/>
          <w:lang w:val="en-US"/>
        </w:rPr>
        <w:t xml:space="preserve">Tosi(2012), Andreonia(2012), Pavlovic-Veselinovic(2014), Parkinson(2013), García-Acosta(2014); </w:t>
      </w:r>
      <w:r w:rsidRPr="00FF61BF">
        <w:rPr>
          <w:i/>
          <w:color w:val="000000" w:themeColor="text1"/>
          <w:sz w:val="16"/>
          <w:lang w:val="en-US"/>
        </w:rPr>
        <w:t>(</w:t>
      </w:r>
      <w:r w:rsidR="003045F0" w:rsidRPr="00FF61BF">
        <w:rPr>
          <w:i/>
          <w:color w:val="000000" w:themeColor="text1"/>
          <w:sz w:val="16"/>
          <w:lang w:val="en-US"/>
        </w:rPr>
        <w:t>B</w:t>
      </w:r>
      <w:r w:rsidRPr="00FF61BF">
        <w:rPr>
          <w:i/>
          <w:color w:val="000000" w:themeColor="text1"/>
          <w:sz w:val="16"/>
          <w:lang w:val="en-US"/>
        </w:rPr>
        <w:t>):</w:t>
      </w:r>
      <w:r w:rsidR="00113925" w:rsidRPr="00FF61BF">
        <w:rPr>
          <w:rFonts w:asciiTheme="minorBidi" w:hAnsiTheme="minorBidi"/>
          <w:i/>
          <w:iCs/>
          <w:color w:val="000000" w:themeColor="text1"/>
          <w:sz w:val="18"/>
          <w:szCs w:val="24"/>
          <w:lang w:val="en-US"/>
        </w:rPr>
        <w:t xml:space="preserve">Tosi(2012), Pavlovic-Veselinovic(2014), Parkinson(2013), García-Acosta(2014), </w:t>
      </w:r>
      <w:r w:rsidRPr="00FF61BF">
        <w:rPr>
          <w:rFonts w:asciiTheme="minorBidi" w:hAnsiTheme="minorBidi"/>
          <w:i/>
          <w:iCs/>
          <w:color w:val="000000" w:themeColor="text1"/>
          <w:sz w:val="18"/>
          <w:szCs w:val="24"/>
          <w:lang w:val="en-US"/>
        </w:rPr>
        <w:t>Zink &amp; Fischer(2013)</w:t>
      </w:r>
      <w:r w:rsidR="00113925" w:rsidRPr="00FF61BF">
        <w:rPr>
          <w:rFonts w:asciiTheme="minorBidi" w:hAnsiTheme="minorBidi"/>
          <w:i/>
          <w:iCs/>
          <w:color w:val="000000" w:themeColor="text1"/>
          <w:sz w:val="18"/>
          <w:szCs w:val="24"/>
          <w:lang w:val="en-US"/>
        </w:rPr>
        <w:t>, Haslea &amp; Jensen (2012),</w:t>
      </w:r>
      <w:r w:rsidR="003045F0" w:rsidRPr="00FF61BF">
        <w:rPr>
          <w:i/>
          <w:color w:val="000000" w:themeColor="text1"/>
          <w:sz w:val="16"/>
          <w:lang w:val="en-US"/>
        </w:rPr>
        <w:t xml:space="preserve"> </w:t>
      </w:r>
      <w:r w:rsidR="003045F0" w:rsidRPr="00FF61BF">
        <w:rPr>
          <w:rFonts w:asciiTheme="minorBidi" w:hAnsiTheme="minorBidi"/>
          <w:i/>
          <w:iCs/>
          <w:color w:val="000000" w:themeColor="text1"/>
          <w:sz w:val="18"/>
          <w:szCs w:val="24"/>
          <w:lang w:val="en-US"/>
        </w:rPr>
        <w:t>Vidala et.al.(2012)</w:t>
      </w:r>
      <w:r w:rsidRPr="00FF61BF">
        <w:rPr>
          <w:rFonts w:asciiTheme="minorBidi" w:hAnsiTheme="minorBidi"/>
          <w:i/>
          <w:iCs/>
          <w:color w:val="000000" w:themeColor="text1"/>
          <w:sz w:val="18"/>
          <w:szCs w:val="24"/>
          <w:lang w:val="en-US"/>
        </w:rPr>
        <w:t>;(</w:t>
      </w:r>
      <w:r w:rsidR="003045F0" w:rsidRPr="00FF61BF">
        <w:rPr>
          <w:rFonts w:asciiTheme="minorBidi" w:hAnsiTheme="minorBidi"/>
          <w:i/>
          <w:iCs/>
          <w:color w:val="000000" w:themeColor="text1"/>
          <w:sz w:val="18"/>
          <w:szCs w:val="24"/>
          <w:lang w:val="en-US"/>
        </w:rPr>
        <w:t>C</w:t>
      </w:r>
      <w:r w:rsidRPr="00FF61BF">
        <w:rPr>
          <w:rFonts w:asciiTheme="minorBidi" w:hAnsiTheme="minorBidi"/>
          <w:i/>
          <w:iCs/>
          <w:color w:val="000000" w:themeColor="text1"/>
          <w:sz w:val="18"/>
          <w:szCs w:val="24"/>
          <w:lang w:val="en-US"/>
        </w:rPr>
        <w:t>)</w:t>
      </w:r>
      <w:r w:rsidRPr="00FF61BF">
        <w:rPr>
          <w:i/>
          <w:color w:val="000000" w:themeColor="text1"/>
          <w:sz w:val="16"/>
          <w:lang w:val="en-US"/>
        </w:rPr>
        <w:t xml:space="preserve"> </w:t>
      </w:r>
      <w:r w:rsidRPr="00FF61BF">
        <w:rPr>
          <w:rFonts w:asciiTheme="minorBidi" w:hAnsiTheme="minorBidi"/>
          <w:i/>
          <w:iCs/>
          <w:color w:val="000000" w:themeColor="text1"/>
          <w:sz w:val="18"/>
          <w:szCs w:val="24"/>
          <w:lang w:val="en-US"/>
        </w:rPr>
        <w:t>Andreonia(2012),</w:t>
      </w:r>
      <w:r w:rsidRPr="00FF61BF">
        <w:rPr>
          <w:i/>
          <w:color w:val="000000" w:themeColor="text1"/>
          <w:sz w:val="16"/>
          <w:lang w:val="en-US"/>
        </w:rPr>
        <w:t xml:space="preserve"> </w:t>
      </w:r>
      <w:r w:rsidR="003045F0" w:rsidRPr="00FF61BF">
        <w:rPr>
          <w:rFonts w:asciiTheme="minorBidi" w:hAnsiTheme="minorBidi"/>
          <w:i/>
          <w:iCs/>
          <w:color w:val="000000" w:themeColor="text1"/>
          <w:sz w:val="18"/>
          <w:szCs w:val="24"/>
          <w:lang w:val="en-US"/>
        </w:rPr>
        <w:t>Acosta(2014);</w:t>
      </w:r>
      <w:r w:rsidR="002D5212" w:rsidRPr="00FF61BF">
        <w:rPr>
          <w:rFonts w:asciiTheme="minorBidi" w:hAnsiTheme="minorBidi"/>
          <w:i/>
          <w:iCs/>
          <w:color w:val="000000" w:themeColor="text1"/>
          <w:sz w:val="18"/>
          <w:szCs w:val="24"/>
          <w:lang w:val="en-US"/>
        </w:rPr>
        <w:t>(</w:t>
      </w:r>
      <w:r w:rsidR="003045F0" w:rsidRPr="00FF61BF">
        <w:rPr>
          <w:rFonts w:asciiTheme="minorBidi" w:hAnsiTheme="minorBidi"/>
          <w:i/>
          <w:iCs/>
          <w:color w:val="000000" w:themeColor="text1"/>
          <w:sz w:val="18"/>
          <w:szCs w:val="24"/>
          <w:lang w:val="en-US"/>
        </w:rPr>
        <w:t>D</w:t>
      </w:r>
      <w:r w:rsidR="002D5212" w:rsidRPr="00FF61BF">
        <w:rPr>
          <w:rFonts w:asciiTheme="minorBidi" w:hAnsiTheme="minorBidi"/>
          <w:i/>
          <w:iCs/>
          <w:color w:val="000000" w:themeColor="text1"/>
          <w:sz w:val="18"/>
          <w:szCs w:val="24"/>
          <w:lang w:val="en-US"/>
        </w:rPr>
        <w:t>):</w:t>
      </w:r>
      <w:r w:rsidR="002D5212" w:rsidRPr="00FF61BF">
        <w:rPr>
          <w:i/>
          <w:color w:val="000000" w:themeColor="text1"/>
          <w:sz w:val="16"/>
          <w:lang w:val="en-US"/>
        </w:rPr>
        <w:t xml:space="preserve"> </w:t>
      </w:r>
      <w:r w:rsidR="003045F0" w:rsidRPr="00FF61BF">
        <w:rPr>
          <w:rFonts w:asciiTheme="minorBidi" w:hAnsiTheme="minorBidi"/>
          <w:i/>
          <w:iCs/>
          <w:color w:val="000000" w:themeColor="text1"/>
          <w:sz w:val="18"/>
          <w:szCs w:val="24"/>
          <w:lang w:val="en-US"/>
        </w:rPr>
        <w:t>Zink &amp; Fischer(2013);</w:t>
      </w:r>
      <w:r w:rsidR="00E36E4B" w:rsidRPr="00FF61BF">
        <w:rPr>
          <w:rFonts w:asciiTheme="minorBidi" w:hAnsiTheme="minorBidi"/>
          <w:i/>
          <w:iCs/>
          <w:color w:val="000000" w:themeColor="text1"/>
          <w:sz w:val="18"/>
          <w:szCs w:val="24"/>
          <w:lang w:val="en-US"/>
        </w:rPr>
        <w:t xml:space="preserve"> (</w:t>
      </w:r>
      <w:r w:rsidR="003045F0" w:rsidRPr="00FF61BF">
        <w:rPr>
          <w:rFonts w:asciiTheme="minorBidi" w:hAnsiTheme="minorBidi"/>
          <w:i/>
          <w:iCs/>
          <w:color w:val="000000" w:themeColor="text1"/>
          <w:sz w:val="18"/>
          <w:szCs w:val="24"/>
          <w:lang w:val="en-US"/>
        </w:rPr>
        <w:t>E</w:t>
      </w:r>
      <w:r w:rsidR="00E36E4B" w:rsidRPr="00FF61BF">
        <w:rPr>
          <w:rFonts w:asciiTheme="minorBidi" w:hAnsiTheme="minorBidi"/>
          <w:i/>
          <w:iCs/>
          <w:color w:val="000000" w:themeColor="text1"/>
          <w:sz w:val="18"/>
          <w:szCs w:val="24"/>
          <w:lang w:val="en-US"/>
        </w:rPr>
        <w:t xml:space="preserve">):Tosi(2012); </w:t>
      </w:r>
      <w:r w:rsidR="003045F0" w:rsidRPr="00FF61BF">
        <w:rPr>
          <w:rFonts w:asciiTheme="minorBidi" w:hAnsiTheme="minorBidi"/>
          <w:i/>
          <w:iCs/>
          <w:color w:val="000000" w:themeColor="text1"/>
          <w:sz w:val="18"/>
          <w:szCs w:val="24"/>
          <w:lang w:val="en-US"/>
        </w:rPr>
        <w:t>(F):</w:t>
      </w:r>
      <w:r w:rsidR="00E36E4B" w:rsidRPr="00FF61BF">
        <w:rPr>
          <w:i/>
          <w:color w:val="000000" w:themeColor="text1"/>
          <w:sz w:val="16"/>
          <w:lang w:val="en-US"/>
        </w:rPr>
        <w:t xml:space="preserve"> </w:t>
      </w:r>
      <w:r w:rsidR="003045F0" w:rsidRPr="00FF61BF">
        <w:rPr>
          <w:rFonts w:asciiTheme="minorBidi" w:hAnsiTheme="minorBidi"/>
          <w:i/>
          <w:iCs/>
          <w:color w:val="000000" w:themeColor="text1"/>
          <w:sz w:val="18"/>
          <w:szCs w:val="24"/>
          <w:lang w:val="en-US"/>
        </w:rPr>
        <w:t xml:space="preserve">Tosi(2012), </w:t>
      </w:r>
      <w:r w:rsidR="00E36E4B" w:rsidRPr="00FF61BF">
        <w:rPr>
          <w:rFonts w:asciiTheme="minorBidi" w:hAnsiTheme="minorBidi"/>
          <w:i/>
          <w:iCs/>
          <w:color w:val="000000" w:themeColor="text1"/>
          <w:sz w:val="18"/>
          <w:szCs w:val="24"/>
          <w:lang w:val="en-US"/>
        </w:rPr>
        <w:t>Pilczuk &amp; Barefield(2014),</w:t>
      </w:r>
      <w:r w:rsidR="003045F0" w:rsidRPr="00FF61BF">
        <w:rPr>
          <w:i/>
          <w:color w:val="000000" w:themeColor="text1"/>
          <w:sz w:val="16"/>
          <w:lang w:val="en-US"/>
        </w:rPr>
        <w:t xml:space="preserve"> </w:t>
      </w:r>
      <w:r w:rsidR="00E36E4B" w:rsidRPr="00FF61BF">
        <w:rPr>
          <w:rFonts w:asciiTheme="minorBidi" w:hAnsiTheme="minorBidi"/>
          <w:i/>
          <w:iCs/>
          <w:color w:val="000000" w:themeColor="text1"/>
          <w:sz w:val="18"/>
          <w:szCs w:val="24"/>
          <w:lang w:val="en-US"/>
        </w:rPr>
        <w:t>Parkinson(2013),</w:t>
      </w:r>
      <w:r w:rsidR="003E5473" w:rsidRPr="00FF61BF">
        <w:rPr>
          <w:rFonts w:asciiTheme="minorBidi" w:hAnsiTheme="minorBidi"/>
          <w:i/>
          <w:iCs/>
          <w:color w:val="000000" w:themeColor="text1"/>
          <w:sz w:val="18"/>
          <w:szCs w:val="24"/>
          <w:lang w:val="en-US"/>
        </w:rPr>
        <w:t xml:space="preserve"> Haslea &amp; Jensen (2012), Zink &amp; Fischer(2013); </w:t>
      </w:r>
      <w:r w:rsidR="003045F0" w:rsidRPr="00FF61BF">
        <w:rPr>
          <w:i/>
          <w:color w:val="000000" w:themeColor="text1"/>
          <w:sz w:val="16"/>
          <w:lang w:val="en-US"/>
        </w:rPr>
        <w:t>(G):</w:t>
      </w:r>
      <w:r w:rsidR="003045F0" w:rsidRPr="00FF61BF">
        <w:rPr>
          <w:rFonts w:asciiTheme="minorBidi" w:hAnsiTheme="minorBidi"/>
          <w:i/>
          <w:iCs/>
          <w:color w:val="000000" w:themeColor="text1"/>
          <w:sz w:val="18"/>
          <w:szCs w:val="24"/>
          <w:lang w:val="en-US"/>
        </w:rPr>
        <w:t xml:space="preserve"> Tosi(2012), Hasle &amp; Jensen (2012), </w:t>
      </w:r>
      <w:r w:rsidR="003E5473" w:rsidRPr="00FF61BF">
        <w:rPr>
          <w:rFonts w:asciiTheme="minorBidi" w:hAnsiTheme="minorBidi"/>
          <w:i/>
          <w:iCs/>
          <w:color w:val="000000" w:themeColor="text1"/>
          <w:sz w:val="18"/>
          <w:szCs w:val="24"/>
          <w:lang w:val="en-US"/>
        </w:rPr>
        <w:t>Pavlovic-Veselinovic(2014); (H): Andreonia(2012), Pavlovic-Veselinovic(2014);</w:t>
      </w:r>
      <w:r w:rsidR="003E5473" w:rsidRPr="00FF61BF">
        <w:rPr>
          <w:i/>
          <w:color w:val="000000" w:themeColor="text1"/>
          <w:sz w:val="16"/>
          <w:lang w:val="en-US"/>
        </w:rPr>
        <w:t xml:space="preserve"> </w:t>
      </w:r>
      <w:r w:rsidR="003E5473" w:rsidRPr="00FF61BF">
        <w:rPr>
          <w:rFonts w:asciiTheme="minorBidi" w:hAnsiTheme="minorBidi"/>
          <w:i/>
          <w:iCs/>
          <w:color w:val="000000" w:themeColor="text1"/>
          <w:sz w:val="18"/>
          <w:szCs w:val="24"/>
          <w:lang w:val="en-US"/>
        </w:rPr>
        <w:t>(I): Andreonia(2012), Pavlovic-Veselinovic(2014), Acosta(2014)</w:t>
      </w:r>
    </w:p>
    <w:p w14:paraId="3ABBCB43" w14:textId="77777777" w:rsidR="00D56A7E" w:rsidRPr="00FF61BF" w:rsidRDefault="00D56A7E" w:rsidP="00B80F64">
      <w:pPr>
        <w:jc w:val="center"/>
        <w:rPr>
          <w:rFonts w:asciiTheme="minorBidi" w:hAnsiTheme="minorBidi"/>
          <w:i/>
          <w:color w:val="000000" w:themeColor="text1"/>
          <w:sz w:val="22"/>
          <w:szCs w:val="24"/>
          <w:lang w:val="en-US"/>
        </w:rPr>
      </w:pPr>
    </w:p>
    <w:p w14:paraId="51719C36" w14:textId="77777777" w:rsidR="002A68F8" w:rsidRPr="00FF61BF" w:rsidRDefault="002A68F8" w:rsidP="00F32B75">
      <w:pPr>
        <w:jc w:val="both"/>
        <w:rPr>
          <w:rFonts w:asciiTheme="minorBidi" w:hAnsiTheme="minorBidi"/>
          <w:i/>
          <w:color w:val="000000" w:themeColor="text1"/>
          <w:sz w:val="24"/>
          <w:szCs w:val="24"/>
          <w:lang w:val="en-US"/>
        </w:rPr>
        <w:sectPr w:rsidR="002A68F8" w:rsidRPr="00FF61BF" w:rsidSect="00DE1603">
          <w:pgSz w:w="11906" w:h="16838"/>
          <w:pgMar w:top="1418" w:right="1418" w:bottom="1418" w:left="1418" w:header="709" w:footer="709" w:gutter="0"/>
          <w:cols w:space="708"/>
          <w:docGrid w:linePitch="360"/>
        </w:sectPr>
      </w:pPr>
    </w:p>
    <w:p w14:paraId="0F13598B" w14:textId="671A865A" w:rsidR="009B1541" w:rsidRPr="00FF61BF" w:rsidRDefault="009B1541" w:rsidP="00F32B75">
      <w:pPr>
        <w:jc w:val="both"/>
        <w:rPr>
          <w:rFonts w:ascii="Times New Roman" w:hAnsi="Times New Roman" w:cs="Times New Roman"/>
          <w:b/>
          <w:color w:val="000000" w:themeColor="text1"/>
          <w:sz w:val="22"/>
          <w:szCs w:val="22"/>
          <w:lang w:val="en-US"/>
        </w:rPr>
      </w:pPr>
      <w:r w:rsidRPr="00FF61BF">
        <w:rPr>
          <w:rFonts w:ascii="Times New Roman" w:hAnsi="Times New Roman" w:cs="Times New Roman"/>
          <w:b/>
          <w:color w:val="000000" w:themeColor="text1"/>
          <w:sz w:val="22"/>
          <w:szCs w:val="22"/>
          <w:lang w:val="en-US"/>
        </w:rPr>
        <w:lastRenderedPageBreak/>
        <w:t>Acknowledgment</w:t>
      </w:r>
      <w:r w:rsidR="00471875" w:rsidRPr="00FF61BF">
        <w:rPr>
          <w:rFonts w:ascii="Times New Roman" w:hAnsi="Times New Roman" w:cs="Times New Roman"/>
          <w:b/>
          <w:color w:val="000000" w:themeColor="text1"/>
          <w:sz w:val="22"/>
          <w:szCs w:val="22"/>
          <w:lang w:val="en-US"/>
        </w:rPr>
        <w:t>s</w:t>
      </w:r>
    </w:p>
    <w:p w14:paraId="795DEAF3" w14:textId="32D1F3BD" w:rsidR="009B1541" w:rsidRPr="00FF61BF" w:rsidRDefault="009B1541" w:rsidP="00471875">
      <w:pPr>
        <w:jc w:val="both"/>
        <w:rPr>
          <w:rFonts w:ascii="Times New Roman" w:hAnsi="Times New Roman" w:cs="Times New Roman"/>
          <w:bCs/>
          <w:color w:val="000000" w:themeColor="text1"/>
          <w:sz w:val="22"/>
          <w:szCs w:val="22"/>
          <w:lang w:val="en-US"/>
        </w:rPr>
      </w:pPr>
      <w:r w:rsidRPr="00FF61BF">
        <w:rPr>
          <w:rFonts w:ascii="Times New Roman" w:hAnsi="Times New Roman" w:cs="Times New Roman"/>
          <w:bCs/>
          <w:color w:val="000000" w:themeColor="text1"/>
          <w:sz w:val="22"/>
          <w:szCs w:val="22"/>
          <w:lang w:val="en-US"/>
        </w:rPr>
        <w:t>Some parts of data gathering of this study was done at Ergonomics Department of KTH university in Stockholm-Sweden, so I thank the colleagues of Ergonomics Department especially Professor Jorgen Eklund</w:t>
      </w:r>
      <w:r w:rsidR="00471875" w:rsidRPr="00FF61BF">
        <w:rPr>
          <w:rFonts w:ascii="Times New Roman" w:hAnsi="Times New Roman" w:cs="Times New Roman"/>
          <w:bCs/>
          <w:color w:val="000000" w:themeColor="text1"/>
          <w:sz w:val="22"/>
          <w:szCs w:val="22"/>
          <w:lang w:val="en-US"/>
        </w:rPr>
        <w:t xml:space="preserve"> for</w:t>
      </w:r>
      <w:r w:rsidRPr="00FF61BF">
        <w:rPr>
          <w:rFonts w:ascii="Times New Roman" w:hAnsi="Times New Roman" w:cs="Times New Roman"/>
          <w:bCs/>
          <w:color w:val="000000" w:themeColor="text1"/>
          <w:sz w:val="22"/>
          <w:szCs w:val="22"/>
          <w:lang w:val="en-US"/>
        </w:rPr>
        <w:t xml:space="preserve"> </w:t>
      </w:r>
      <w:r w:rsidR="00471875" w:rsidRPr="00FF61BF">
        <w:rPr>
          <w:rFonts w:ascii="Times New Roman" w:hAnsi="Times New Roman" w:cs="Times New Roman"/>
          <w:bCs/>
          <w:color w:val="000000" w:themeColor="text1"/>
          <w:sz w:val="22"/>
          <w:szCs w:val="22"/>
          <w:lang w:val="en-US"/>
        </w:rPr>
        <w:t xml:space="preserve">their expertise and assistance throughout all parts of my research. </w:t>
      </w:r>
      <w:r w:rsidRPr="00FF61BF">
        <w:rPr>
          <w:rFonts w:ascii="Times New Roman" w:hAnsi="Times New Roman" w:cs="Times New Roman"/>
          <w:bCs/>
          <w:color w:val="000000" w:themeColor="text1"/>
          <w:sz w:val="22"/>
          <w:szCs w:val="22"/>
          <w:lang w:val="en-US"/>
        </w:rPr>
        <w:t xml:space="preserve">Also a special thanks to Professor </w:t>
      </w:r>
      <w:r w:rsidR="00471875" w:rsidRPr="00FF61BF">
        <w:rPr>
          <w:rFonts w:ascii="Times New Roman" w:hAnsi="Times New Roman" w:cs="Times New Roman"/>
          <w:bCs/>
          <w:color w:val="000000" w:themeColor="text1"/>
          <w:sz w:val="22"/>
          <w:szCs w:val="22"/>
          <w:lang w:val="en-US"/>
        </w:rPr>
        <w:t>Andrew Thatcher</w:t>
      </w:r>
      <w:r w:rsidRPr="00FF61BF">
        <w:rPr>
          <w:rFonts w:ascii="Times New Roman" w:hAnsi="Times New Roman" w:cs="Times New Roman"/>
          <w:bCs/>
          <w:color w:val="000000" w:themeColor="text1"/>
          <w:sz w:val="22"/>
          <w:szCs w:val="22"/>
          <w:lang w:val="en-US"/>
        </w:rPr>
        <w:t xml:space="preserve"> for his effective and great comments on my manuscript.</w:t>
      </w:r>
    </w:p>
    <w:p w14:paraId="02D096EF" w14:textId="77777777" w:rsidR="008A217D" w:rsidRPr="00FF61BF" w:rsidRDefault="008A217D" w:rsidP="00471875">
      <w:pPr>
        <w:jc w:val="both"/>
        <w:rPr>
          <w:rFonts w:ascii="Times New Roman" w:hAnsi="Times New Roman" w:cs="Times New Roman"/>
          <w:bCs/>
          <w:color w:val="000000" w:themeColor="text1"/>
          <w:sz w:val="22"/>
          <w:szCs w:val="22"/>
          <w:lang w:val="en-US"/>
        </w:rPr>
      </w:pPr>
    </w:p>
    <w:p w14:paraId="173AF484" w14:textId="77777777" w:rsidR="008A217D" w:rsidRPr="00FF61BF" w:rsidRDefault="008A217D" w:rsidP="00471875">
      <w:pPr>
        <w:jc w:val="both"/>
        <w:rPr>
          <w:rFonts w:ascii="Times New Roman" w:hAnsi="Times New Roman" w:cs="Times New Roman"/>
          <w:bCs/>
          <w:color w:val="000000" w:themeColor="text1"/>
          <w:sz w:val="22"/>
          <w:szCs w:val="22"/>
          <w:lang w:val="en-US"/>
        </w:rPr>
      </w:pPr>
    </w:p>
    <w:p w14:paraId="0E82996A" w14:textId="745EF159" w:rsidR="00DA5B7E" w:rsidRPr="00FF61BF" w:rsidRDefault="00B80F64" w:rsidP="00F32B75">
      <w:pPr>
        <w:jc w:val="both"/>
        <w:rPr>
          <w:rFonts w:ascii="Times New Roman" w:hAnsi="Times New Roman" w:cs="Times New Roman"/>
          <w:b/>
          <w:color w:val="000000" w:themeColor="text1"/>
          <w:sz w:val="22"/>
          <w:szCs w:val="22"/>
          <w:lang w:val="en-US"/>
        </w:rPr>
      </w:pPr>
      <w:r w:rsidRPr="00FF61BF">
        <w:rPr>
          <w:rFonts w:ascii="Times New Roman" w:hAnsi="Times New Roman" w:cs="Times New Roman"/>
          <w:b/>
          <w:color w:val="000000" w:themeColor="text1"/>
          <w:sz w:val="22"/>
          <w:szCs w:val="22"/>
          <w:lang w:val="en-US"/>
        </w:rPr>
        <w:t>References</w:t>
      </w:r>
    </w:p>
    <w:p w14:paraId="43442A29" w14:textId="77777777" w:rsidR="00B51AF2" w:rsidRPr="00FF61BF" w:rsidRDefault="00B51AF2" w:rsidP="00F32B75">
      <w:pPr>
        <w:jc w:val="both"/>
        <w:rPr>
          <w:rFonts w:ascii="Times New Roman" w:hAnsi="Times New Roman" w:cs="Times New Roman"/>
          <w:b/>
          <w:color w:val="000000" w:themeColor="text1"/>
          <w:sz w:val="22"/>
          <w:szCs w:val="22"/>
          <w:lang w:val="en-US"/>
        </w:rPr>
      </w:pPr>
    </w:p>
    <w:p w14:paraId="291238A5" w14:textId="794B8958" w:rsidR="00B51AF2" w:rsidRDefault="00B51AF2" w:rsidP="00B51AF2">
      <w:pPr>
        <w:jc w:val="both"/>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Bridger.R., Introduction to Ergonomics, 3rd Edition, CRC Press 2009</w:t>
      </w:r>
      <w:r w:rsidR="00E74A46">
        <w:rPr>
          <w:rFonts w:ascii="Times New Roman" w:hAnsi="Times New Roman" w:cs="Times New Roman"/>
          <w:color w:val="000000" w:themeColor="text1"/>
          <w:sz w:val="22"/>
          <w:szCs w:val="22"/>
          <w:lang w:val="en-US"/>
        </w:rPr>
        <w:t>.</w:t>
      </w:r>
    </w:p>
    <w:p w14:paraId="10B48B2A" w14:textId="77777777" w:rsidR="00E74A46" w:rsidRPr="00FF61BF" w:rsidRDefault="00E74A46" w:rsidP="00B51AF2">
      <w:pPr>
        <w:jc w:val="both"/>
        <w:rPr>
          <w:rFonts w:ascii="Times New Roman" w:hAnsi="Times New Roman" w:cs="Times New Roman"/>
          <w:color w:val="000000" w:themeColor="text1"/>
          <w:sz w:val="22"/>
          <w:szCs w:val="22"/>
          <w:lang w:val="en-US"/>
        </w:rPr>
      </w:pPr>
    </w:p>
    <w:p w14:paraId="3B13CBF0" w14:textId="0FE2F3ED" w:rsidR="007402C9" w:rsidRDefault="007402C9" w:rsidP="007402C9">
      <w:pPr>
        <w:pStyle w:val="CommentText"/>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Caiado R et al.,</w:t>
      </w:r>
      <w:r w:rsidRPr="00FF61BF">
        <w:rPr>
          <w:rFonts w:ascii="Times New Roman" w:hAnsi="Times New Roman" w:cs="Times New Roman"/>
          <w:i/>
          <w:color w:val="000000" w:themeColor="text1"/>
          <w:sz w:val="22"/>
          <w:szCs w:val="22"/>
          <w:lang w:val="en-US"/>
        </w:rPr>
        <w:t xml:space="preserve">Towards sustainable development through the perspective of eco-efficiency - A systematic literature review, </w:t>
      </w:r>
      <w:r w:rsidRPr="00FF61BF">
        <w:rPr>
          <w:rFonts w:ascii="Times New Roman" w:hAnsi="Times New Roman" w:cs="Times New Roman"/>
          <w:color w:val="000000" w:themeColor="text1"/>
          <w:sz w:val="22"/>
          <w:szCs w:val="22"/>
          <w:lang w:val="en-US"/>
        </w:rPr>
        <w:t>Journal of Cleaner Production,Volume 165, 1 November 2017, Pages 890-904</w:t>
      </w:r>
      <w:r w:rsidR="00E74A46">
        <w:rPr>
          <w:rFonts w:ascii="Times New Roman" w:hAnsi="Times New Roman" w:cs="Times New Roman"/>
          <w:color w:val="000000" w:themeColor="text1"/>
          <w:sz w:val="22"/>
          <w:szCs w:val="22"/>
          <w:lang w:val="en-US"/>
        </w:rPr>
        <w:t>.</w:t>
      </w:r>
    </w:p>
    <w:p w14:paraId="6D41C9AD" w14:textId="77777777" w:rsidR="00E74A46" w:rsidRPr="00FF61BF" w:rsidRDefault="00E74A46" w:rsidP="007402C9">
      <w:pPr>
        <w:pStyle w:val="CommentText"/>
        <w:rPr>
          <w:rFonts w:ascii="Times New Roman" w:hAnsi="Times New Roman" w:cs="Times New Roman"/>
          <w:color w:val="000000" w:themeColor="text1"/>
          <w:sz w:val="22"/>
          <w:szCs w:val="22"/>
          <w:lang w:val="en-US"/>
        </w:rPr>
      </w:pPr>
    </w:p>
    <w:p w14:paraId="0183804C" w14:textId="0DD42E9D" w:rsidR="00B51AF2" w:rsidRDefault="00B51AF2" w:rsidP="00B51AF2">
      <w:pPr>
        <w:jc w:val="both"/>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 xml:space="preserve">Dahl.A.L., </w:t>
      </w:r>
      <w:r w:rsidRPr="00FF61BF">
        <w:rPr>
          <w:rFonts w:ascii="Times New Roman" w:hAnsi="Times New Roman" w:cs="Times New Roman"/>
          <w:i/>
          <w:color w:val="000000" w:themeColor="text1"/>
          <w:sz w:val="22"/>
          <w:szCs w:val="22"/>
          <w:lang w:val="en-US"/>
        </w:rPr>
        <w:t>Achievements and gaps in indicators for sustainability</w:t>
      </w:r>
      <w:r w:rsidRPr="00FF61BF">
        <w:rPr>
          <w:rFonts w:ascii="Times New Roman" w:hAnsi="Times New Roman" w:cs="Times New Roman"/>
          <w:color w:val="000000" w:themeColor="text1"/>
          <w:sz w:val="22"/>
          <w:szCs w:val="22"/>
          <w:lang w:val="en-US"/>
        </w:rPr>
        <w:t>, Ecological indicators,2012, 17, 14-19</w:t>
      </w:r>
      <w:r w:rsidR="00E74A46">
        <w:rPr>
          <w:rFonts w:ascii="Times New Roman" w:hAnsi="Times New Roman" w:cs="Times New Roman"/>
          <w:color w:val="000000" w:themeColor="text1"/>
          <w:sz w:val="22"/>
          <w:szCs w:val="22"/>
          <w:lang w:val="en-US"/>
        </w:rPr>
        <w:t>.</w:t>
      </w:r>
    </w:p>
    <w:p w14:paraId="61E0F2EC" w14:textId="77777777" w:rsidR="00E74A46" w:rsidRPr="00FF61BF" w:rsidRDefault="00E74A46" w:rsidP="00B51AF2">
      <w:pPr>
        <w:jc w:val="both"/>
        <w:rPr>
          <w:rFonts w:ascii="Times New Roman" w:hAnsi="Times New Roman" w:cs="Times New Roman"/>
          <w:color w:val="000000" w:themeColor="text1"/>
          <w:sz w:val="22"/>
          <w:szCs w:val="22"/>
          <w:lang w:val="en-US"/>
        </w:rPr>
      </w:pPr>
    </w:p>
    <w:p w14:paraId="2CDD8960" w14:textId="2DB56945" w:rsidR="007402C9" w:rsidRDefault="007402C9" w:rsidP="007402C9">
      <w:pPr>
        <w:pStyle w:val="CommentText"/>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 xml:space="preserve">Dawodu A., Akinwolemiwa B., Cheshmehzangi A., </w:t>
      </w:r>
      <w:r w:rsidRPr="00FF61BF">
        <w:rPr>
          <w:rFonts w:ascii="Times New Roman" w:hAnsi="Times New Roman" w:cs="Times New Roman"/>
          <w:i/>
          <w:color w:val="000000" w:themeColor="text1"/>
          <w:sz w:val="22"/>
          <w:szCs w:val="22"/>
          <w:lang w:val="en-US"/>
        </w:rPr>
        <w:t xml:space="preserve">A conceptual re-visualization of the adoption and utilization of the Pillars of Sustainability in the development of Neighbourhood Sustainability Assessment Tools, </w:t>
      </w:r>
      <w:r w:rsidRPr="00FF61BF">
        <w:rPr>
          <w:rFonts w:ascii="Times New Roman" w:hAnsi="Times New Roman" w:cs="Times New Roman"/>
          <w:color w:val="000000" w:themeColor="text1"/>
          <w:sz w:val="22"/>
          <w:szCs w:val="22"/>
          <w:lang w:val="en-US"/>
        </w:rPr>
        <w:t>Sustainable Cities and Society 2017, 28, 398-410</w:t>
      </w:r>
      <w:r w:rsidR="00E74A46">
        <w:rPr>
          <w:rFonts w:ascii="Times New Roman" w:hAnsi="Times New Roman" w:cs="Times New Roman"/>
          <w:color w:val="000000" w:themeColor="text1"/>
          <w:sz w:val="22"/>
          <w:szCs w:val="22"/>
          <w:lang w:val="en-US"/>
        </w:rPr>
        <w:t>.</w:t>
      </w:r>
    </w:p>
    <w:p w14:paraId="200CFF93" w14:textId="77777777" w:rsidR="00E74A46" w:rsidRPr="00FF61BF" w:rsidRDefault="00E74A46" w:rsidP="007402C9">
      <w:pPr>
        <w:pStyle w:val="CommentText"/>
        <w:rPr>
          <w:rFonts w:ascii="Times New Roman" w:hAnsi="Times New Roman" w:cs="Times New Roman"/>
          <w:color w:val="000000" w:themeColor="text1"/>
          <w:sz w:val="22"/>
          <w:szCs w:val="22"/>
          <w:lang w:val="en-US"/>
        </w:rPr>
      </w:pPr>
    </w:p>
    <w:p w14:paraId="49EBF055" w14:textId="09383EEB" w:rsidR="007402C9" w:rsidRDefault="007402C9" w:rsidP="007402C9">
      <w:pPr>
        <w:pStyle w:val="CommentText"/>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Dias. Ana Cristina, Almendra Rita., Silva F.,</w:t>
      </w:r>
      <w:r w:rsidRPr="00FF61BF">
        <w:rPr>
          <w:rFonts w:ascii="Times New Roman" w:hAnsi="Times New Roman" w:cs="Times New Roman"/>
          <w:i/>
          <w:color w:val="000000" w:themeColor="text1"/>
          <w:sz w:val="22"/>
          <w:szCs w:val="22"/>
          <w:lang w:val="en-US"/>
        </w:rPr>
        <w:t>The application of ergonomic knowledge by undergraduate product design students: FAULisbon as a case study,</w:t>
      </w:r>
      <w:r w:rsidRPr="00FF61BF">
        <w:rPr>
          <w:rFonts w:ascii="Times New Roman" w:hAnsi="Times New Roman" w:cs="Times New Roman"/>
          <w:color w:val="000000" w:themeColor="text1"/>
          <w:sz w:val="22"/>
          <w:szCs w:val="22"/>
          <w:lang w:val="en-US"/>
        </w:rPr>
        <w:t xml:space="preserve"> Procedia Manufacturing 2015,3, 5851 – 5858</w:t>
      </w:r>
      <w:r w:rsidR="00E74A46">
        <w:rPr>
          <w:rFonts w:ascii="Times New Roman" w:hAnsi="Times New Roman" w:cs="Times New Roman"/>
          <w:color w:val="000000" w:themeColor="text1"/>
          <w:sz w:val="22"/>
          <w:szCs w:val="22"/>
          <w:lang w:val="en-US"/>
        </w:rPr>
        <w:t>.</w:t>
      </w:r>
    </w:p>
    <w:p w14:paraId="23943EC1" w14:textId="77777777" w:rsidR="00E74A46" w:rsidRPr="00FF61BF" w:rsidRDefault="00E74A46" w:rsidP="007402C9">
      <w:pPr>
        <w:pStyle w:val="CommentText"/>
        <w:rPr>
          <w:rFonts w:ascii="Times New Roman" w:hAnsi="Times New Roman" w:cs="Times New Roman"/>
          <w:color w:val="000000" w:themeColor="text1"/>
          <w:sz w:val="22"/>
          <w:szCs w:val="22"/>
          <w:lang w:val="en-US"/>
        </w:rPr>
      </w:pPr>
    </w:p>
    <w:p w14:paraId="7B6FC4A7" w14:textId="1E4B5A7B" w:rsidR="00B51AF2" w:rsidRDefault="00B51AF2" w:rsidP="00B51AF2">
      <w:pPr>
        <w:pStyle w:val="CommentText"/>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 xml:space="preserve">Dyllick Thomas, Rost Zoe, </w:t>
      </w:r>
      <w:r w:rsidRPr="00FF61BF">
        <w:rPr>
          <w:rFonts w:ascii="Times New Roman" w:hAnsi="Times New Roman" w:cs="Times New Roman"/>
          <w:i/>
          <w:color w:val="000000" w:themeColor="text1"/>
          <w:sz w:val="22"/>
          <w:szCs w:val="22"/>
          <w:lang w:val="en-US"/>
        </w:rPr>
        <w:t>Towards true product sustainability,</w:t>
      </w:r>
      <w:r w:rsidRPr="00FF61BF">
        <w:rPr>
          <w:rFonts w:ascii="Times New Roman" w:hAnsi="Times New Roman" w:cs="Times New Roman"/>
          <w:color w:val="000000" w:themeColor="text1"/>
          <w:sz w:val="22"/>
          <w:szCs w:val="22"/>
          <w:lang w:val="en-US"/>
        </w:rPr>
        <w:t xml:space="preserve"> Journal of Cleaner Production 2017, 162, 346-360</w:t>
      </w:r>
      <w:r w:rsidR="00E74A46">
        <w:rPr>
          <w:rFonts w:ascii="Times New Roman" w:hAnsi="Times New Roman" w:cs="Times New Roman"/>
          <w:color w:val="000000" w:themeColor="text1"/>
          <w:sz w:val="22"/>
          <w:szCs w:val="22"/>
          <w:lang w:val="en-US"/>
        </w:rPr>
        <w:t>.</w:t>
      </w:r>
    </w:p>
    <w:p w14:paraId="4DD277D1" w14:textId="77777777" w:rsidR="00E74A46" w:rsidRPr="00FF61BF" w:rsidRDefault="00E74A46" w:rsidP="00B51AF2">
      <w:pPr>
        <w:pStyle w:val="CommentText"/>
        <w:rPr>
          <w:rFonts w:ascii="Times New Roman" w:hAnsi="Times New Roman" w:cs="Times New Roman"/>
          <w:color w:val="000000" w:themeColor="text1"/>
          <w:sz w:val="22"/>
          <w:szCs w:val="22"/>
          <w:lang w:val="en-US"/>
        </w:rPr>
      </w:pPr>
    </w:p>
    <w:p w14:paraId="09D8460A" w14:textId="25071AB3" w:rsidR="00926262" w:rsidRDefault="00926262" w:rsidP="00926262">
      <w:pPr>
        <w:pStyle w:val="CommentText"/>
        <w:jc w:val="both"/>
        <w:rPr>
          <w:rFonts w:ascii="Times New Roman" w:hAnsi="Times New Roman" w:cs="Times New Roman"/>
          <w:i/>
          <w:color w:val="000000" w:themeColor="text1"/>
          <w:sz w:val="22"/>
          <w:szCs w:val="22"/>
          <w:lang w:val="en-US"/>
        </w:rPr>
      </w:pPr>
      <w:r w:rsidRPr="00FF61BF">
        <w:rPr>
          <w:rFonts w:ascii="Times New Roman" w:hAnsi="Times New Roman" w:cs="Times New Roman"/>
          <w:color w:val="000000" w:themeColor="text1"/>
          <w:sz w:val="22"/>
          <w:szCs w:val="22"/>
          <w:lang w:val="en-US"/>
        </w:rPr>
        <w:t xml:space="preserve">*Gabriel García-Acosta.et.al., Ergoecology: fundamentals of a new multidisciplinary field, </w:t>
      </w:r>
      <w:r w:rsidRPr="00FF61BF">
        <w:rPr>
          <w:rFonts w:ascii="Times New Roman" w:hAnsi="Times New Roman" w:cs="Times New Roman"/>
          <w:i/>
          <w:color w:val="000000" w:themeColor="text1"/>
          <w:sz w:val="22"/>
          <w:szCs w:val="22"/>
          <w:lang w:val="en-US"/>
        </w:rPr>
        <w:t>Theoretical Issues in Ergonomics Science, 2014,15 (2),111-113</w:t>
      </w:r>
      <w:r w:rsidR="00E74A46">
        <w:rPr>
          <w:rFonts w:ascii="Times New Roman" w:hAnsi="Times New Roman" w:cs="Times New Roman"/>
          <w:i/>
          <w:color w:val="000000" w:themeColor="text1"/>
          <w:sz w:val="22"/>
          <w:szCs w:val="22"/>
          <w:lang w:val="en-US"/>
        </w:rPr>
        <w:t>.</w:t>
      </w:r>
    </w:p>
    <w:p w14:paraId="4BDAD416" w14:textId="77777777" w:rsidR="00E74A46" w:rsidRPr="00FF61BF" w:rsidRDefault="00E74A46" w:rsidP="00926262">
      <w:pPr>
        <w:pStyle w:val="CommentText"/>
        <w:jc w:val="both"/>
        <w:rPr>
          <w:rFonts w:ascii="Times New Roman" w:hAnsi="Times New Roman" w:cs="Times New Roman"/>
          <w:i/>
          <w:color w:val="000000" w:themeColor="text1"/>
          <w:sz w:val="22"/>
          <w:szCs w:val="22"/>
          <w:lang w:val="en-US"/>
        </w:rPr>
      </w:pPr>
    </w:p>
    <w:p w14:paraId="49039B6A" w14:textId="77777777" w:rsidR="007402C9" w:rsidRPr="00FF61BF" w:rsidRDefault="007402C9" w:rsidP="007402C9">
      <w:pPr>
        <w:pStyle w:val="CommentText"/>
        <w:rPr>
          <w:rFonts w:ascii="Times New Roman" w:hAnsi="Times New Roman" w:cs="Times New Roman"/>
          <w:i/>
          <w:color w:val="000000" w:themeColor="text1"/>
          <w:sz w:val="22"/>
          <w:szCs w:val="22"/>
          <w:lang w:val="en-US"/>
        </w:rPr>
      </w:pPr>
      <w:r w:rsidRPr="00FF61BF">
        <w:rPr>
          <w:rFonts w:ascii="Times New Roman" w:hAnsi="Times New Roman" w:cs="Times New Roman"/>
          <w:color w:val="000000" w:themeColor="text1"/>
          <w:sz w:val="22"/>
          <w:szCs w:val="22"/>
          <w:lang w:val="en-US"/>
        </w:rPr>
        <w:t xml:space="preserve">Genç Ruhet., </w:t>
      </w:r>
      <w:r w:rsidRPr="00FF61BF">
        <w:rPr>
          <w:rFonts w:ascii="Times New Roman" w:hAnsi="Times New Roman" w:cs="Times New Roman"/>
          <w:i/>
          <w:color w:val="000000" w:themeColor="text1"/>
          <w:sz w:val="22"/>
          <w:szCs w:val="22"/>
          <w:lang w:val="en-US"/>
        </w:rPr>
        <w:t>The Importance of Communication in Sustainability &amp; Sustainable</w:t>
      </w:r>
    </w:p>
    <w:p w14:paraId="2A6E0AAD" w14:textId="0DB21834" w:rsidR="007402C9" w:rsidRDefault="007402C9" w:rsidP="007402C9">
      <w:pPr>
        <w:pStyle w:val="CommentText"/>
        <w:rPr>
          <w:rFonts w:ascii="Times New Roman" w:hAnsi="Times New Roman" w:cs="Times New Roman"/>
          <w:color w:val="000000" w:themeColor="text1"/>
          <w:sz w:val="22"/>
          <w:szCs w:val="22"/>
          <w:lang w:val="en-US"/>
        </w:rPr>
      </w:pPr>
      <w:r w:rsidRPr="00FF61BF">
        <w:rPr>
          <w:rFonts w:ascii="Times New Roman" w:hAnsi="Times New Roman" w:cs="Times New Roman"/>
          <w:i/>
          <w:color w:val="000000" w:themeColor="text1"/>
          <w:sz w:val="22"/>
          <w:szCs w:val="22"/>
          <w:lang w:val="en-US"/>
        </w:rPr>
        <w:t xml:space="preserve">Strategies, </w:t>
      </w:r>
      <w:r w:rsidRPr="00FF61BF">
        <w:rPr>
          <w:rFonts w:ascii="Times New Roman" w:hAnsi="Times New Roman" w:cs="Times New Roman"/>
          <w:color w:val="000000" w:themeColor="text1"/>
          <w:sz w:val="22"/>
          <w:szCs w:val="22"/>
          <w:lang w:val="en-US"/>
        </w:rPr>
        <w:t>Procedia Manufacturing 8 ( 2017 ) 511 – 516</w:t>
      </w:r>
      <w:r w:rsidR="00E74A46">
        <w:rPr>
          <w:rFonts w:ascii="Times New Roman" w:hAnsi="Times New Roman" w:cs="Times New Roman"/>
          <w:color w:val="000000" w:themeColor="text1"/>
          <w:sz w:val="22"/>
          <w:szCs w:val="22"/>
          <w:lang w:val="en-US"/>
        </w:rPr>
        <w:t>.</w:t>
      </w:r>
    </w:p>
    <w:p w14:paraId="1C97FC2D" w14:textId="77777777" w:rsidR="00E74A46" w:rsidRPr="00FF61BF" w:rsidRDefault="00E74A46" w:rsidP="007402C9">
      <w:pPr>
        <w:pStyle w:val="CommentText"/>
        <w:rPr>
          <w:rFonts w:ascii="Times New Roman" w:hAnsi="Times New Roman" w:cs="Times New Roman"/>
          <w:color w:val="000000" w:themeColor="text1"/>
          <w:sz w:val="22"/>
          <w:szCs w:val="22"/>
          <w:lang w:val="en-US"/>
        </w:rPr>
      </w:pPr>
    </w:p>
    <w:p w14:paraId="5A9C482B" w14:textId="1F38380F" w:rsidR="00926262" w:rsidRDefault="00926262" w:rsidP="00926262">
      <w:pPr>
        <w:pStyle w:val="CommentText"/>
        <w:jc w:val="both"/>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*Giuseppe A., et.al. Ergonomics and design for sustainability in healthcare: ambient assisted living and the social-environmental impact of patients lifestyle, Work, 2012,41, 3883-3887</w:t>
      </w:r>
      <w:r w:rsidR="00E74A46">
        <w:rPr>
          <w:rFonts w:ascii="Times New Roman" w:hAnsi="Times New Roman" w:cs="Times New Roman"/>
          <w:color w:val="000000" w:themeColor="text1"/>
          <w:sz w:val="22"/>
          <w:szCs w:val="22"/>
          <w:lang w:val="en-US"/>
        </w:rPr>
        <w:t>.</w:t>
      </w:r>
    </w:p>
    <w:p w14:paraId="04572BCE" w14:textId="77777777" w:rsidR="00E74A46" w:rsidRPr="00FF61BF" w:rsidRDefault="00E74A46" w:rsidP="00926262">
      <w:pPr>
        <w:pStyle w:val="CommentText"/>
        <w:jc w:val="both"/>
        <w:rPr>
          <w:rFonts w:ascii="Times New Roman" w:hAnsi="Times New Roman" w:cs="Times New Roman"/>
          <w:color w:val="000000" w:themeColor="text1"/>
          <w:sz w:val="22"/>
          <w:szCs w:val="22"/>
          <w:lang w:val="en-US"/>
        </w:rPr>
      </w:pPr>
    </w:p>
    <w:p w14:paraId="388971BD" w14:textId="74CC8ED8" w:rsidR="00DA5B7E" w:rsidRDefault="00752A6A" w:rsidP="00F32B75">
      <w:pPr>
        <w:jc w:val="both"/>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Haight.G.M.,</w:t>
      </w:r>
      <w:r w:rsidR="00DA5B7E" w:rsidRPr="00FF61BF">
        <w:rPr>
          <w:rFonts w:ascii="Times New Roman" w:hAnsi="Times New Roman" w:cs="Times New Roman"/>
          <w:color w:val="000000" w:themeColor="text1"/>
          <w:sz w:val="22"/>
          <w:szCs w:val="22"/>
          <w:lang w:val="en-US"/>
        </w:rPr>
        <w:t>Human Factors Engineering , 2</w:t>
      </w:r>
      <w:r w:rsidR="00DA5B7E" w:rsidRPr="00FF61BF">
        <w:rPr>
          <w:rFonts w:ascii="Times New Roman" w:hAnsi="Times New Roman" w:cs="Times New Roman"/>
          <w:color w:val="000000" w:themeColor="text1"/>
          <w:sz w:val="22"/>
          <w:szCs w:val="22"/>
          <w:vertAlign w:val="superscript"/>
          <w:lang w:val="en-US"/>
        </w:rPr>
        <w:t>nd</w:t>
      </w:r>
      <w:r w:rsidR="00DA5B7E" w:rsidRPr="00FF61BF">
        <w:rPr>
          <w:rFonts w:ascii="Times New Roman" w:hAnsi="Times New Roman" w:cs="Times New Roman"/>
          <w:color w:val="000000" w:themeColor="text1"/>
          <w:sz w:val="22"/>
          <w:szCs w:val="22"/>
          <w:lang w:val="en-US"/>
        </w:rPr>
        <w:t xml:space="preserve"> Ed.,</w:t>
      </w:r>
      <w:r w:rsidRPr="00FF61BF">
        <w:rPr>
          <w:rFonts w:ascii="Times New Roman" w:hAnsi="Times New Roman" w:cs="Times New Roman"/>
          <w:color w:val="000000" w:themeColor="text1"/>
          <w:sz w:val="22"/>
          <w:szCs w:val="22"/>
          <w:lang w:val="en-US"/>
        </w:rPr>
        <w:t xml:space="preserve"> ASSE Pub </w:t>
      </w:r>
      <w:r w:rsidR="00DA5B7E" w:rsidRPr="00FF61BF">
        <w:rPr>
          <w:rFonts w:ascii="Times New Roman" w:hAnsi="Times New Roman" w:cs="Times New Roman"/>
          <w:color w:val="000000" w:themeColor="text1"/>
          <w:sz w:val="22"/>
          <w:szCs w:val="22"/>
          <w:lang w:val="en-US"/>
        </w:rPr>
        <w:t>2013</w:t>
      </w:r>
      <w:r w:rsidR="00E74A46">
        <w:rPr>
          <w:rFonts w:ascii="Times New Roman" w:hAnsi="Times New Roman" w:cs="Times New Roman"/>
          <w:color w:val="000000" w:themeColor="text1"/>
          <w:sz w:val="22"/>
          <w:szCs w:val="22"/>
          <w:lang w:val="en-US"/>
        </w:rPr>
        <w:t>.</w:t>
      </w:r>
    </w:p>
    <w:p w14:paraId="4ACB5018" w14:textId="77777777" w:rsidR="00E74A46" w:rsidRPr="00FF61BF" w:rsidRDefault="00E74A46" w:rsidP="00F32B75">
      <w:pPr>
        <w:jc w:val="both"/>
        <w:rPr>
          <w:rFonts w:ascii="Times New Roman" w:hAnsi="Times New Roman" w:cs="Times New Roman"/>
          <w:color w:val="000000" w:themeColor="text1"/>
          <w:sz w:val="22"/>
          <w:szCs w:val="22"/>
          <w:lang w:val="en-US"/>
        </w:rPr>
      </w:pPr>
    </w:p>
    <w:p w14:paraId="0BDD2A84" w14:textId="5F97785E" w:rsidR="00926262" w:rsidRDefault="00926262" w:rsidP="00926262">
      <w:pPr>
        <w:pStyle w:val="CommentText"/>
        <w:jc w:val="both"/>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*Haslea.P.,</w:t>
      </w:r>
      <w:r w:rsidR="002D5212" w:rsidRPr="00FF61BF">
        <w:rPr>
          <w:rFonts w:ascii="Times New Roman" w:hAnsi="Times New Roman" w:cs="Times New Roman"/>
          <w:color w:val="000000" w:themeColor="text1"/>
          <w:sz w:val="22"/>
          <w:szCs w:val="22"/>
          <w:lang w:val="en-US"/>
        </w:rPr>
        <w:t xml:space="preserve"> Jensen </w:t>
      </w:r>
      <w:r w:rsidRPr="00FF61BF">
        <w:rPr>
          <w:rFonts w:ascii="Times New Roman" w:hAnsi="Times New Roman" w:cs="Times New Roman"/>
          <w:color w:val="000000" w:themeColor="text1"/>
          <w:sz w:val="22"/>
          <w:szCs w:val="22"/>
          <w:lang w:val="en-US"/>
        </w:rPr>
        <w:t>P</w:t>
      </w:r>
      <w:r w:rsidR="002D5212" w:rsidRPr="00FF61BF">
        <w:rPr>
          <w:rFonts w:ascii="Times New Roman" w:hAnsi="Times New Roman" w:cs="Times New Roman"/>
          <w:color w:val="000000" w:themeColor="text1"/>
          <w:sz w:val="22"/>
          <w:szCs w:val="22"/>
          <w:lang w:val="en-US"/>
        </w:rPr>
        <w:t>.</w:t>
      </w:r>
      <w:r w:rsidRPr="00FF61BF">
        <w:rPr>
          <w:rFonts w:ascii="Times New Roman" w:hAnsi="Times New Roman" w:cs="Times New Roman"/>
          <w:color w:val="000000" w:themeColor="text1"/>
          <w:sz w:val="22"/>
          <w:szCs w:val="22"/>
          <w:lang w:val="en-US"/>
        </w:rPr>
        <w:t>,</w:t>
      </w:r>
      <w:r w:rsidRPr="00FF61BF">
        <w:rPr>
          <w:rFonts w:ascii="Times New Roman" w:hAnsi="Times New Roman" w:cs="Times New Roman"/>
          <w:i/>
          <w:color w:val="000000" w:themeColor="text1"/>
          <w:sz w:val="22"/>
          <w:szCs w:val="22"/>
          <w:lang w:val="en-US"/>
        </w:rPr>
        <w:t>Ergonomics and sustainability – challenges from global supply chains</w:t>
      </w:r>
      <w:r w:rsidRPr="00FF61BF">
        <w:rPr>
          <w:rFonts w:ascii="Times New Roman" w:hAnsi="Times New Roman" w:cs="Times New Roman"/>
          <w:color w:val="000000" w:themeColor="text1"/>
          <w:sz w:val="22"/>
          <w:szCs w:val="22"/>
          <w:lang w:val="en-US"/>
        </w:rPr>
        <w:t>, Work 2012,41,3906-3913</w:t>
      </w:r>
      <w:r w:rsidR="00E74A46">
        <w:rPr>
          <w:rFonts w:ascii="Times New Roman" w:hAnsi="Times New Roman" w:cs="Times New Roman"/>
          <w:color w:val="000000" w:themeColor="text1"/>
          <w:sz w:val="22"/>
          <w:szCs w:val="22"/>
          <w:lang w:val="en-US"/>
        </w:rPr>
        <w:t>.</w:t>
      </w:r>
    </w:p>
    <w:p w14:paraId="6690E469" w14:textId="77777777" w:rsidR="00E74A46" w:rsidRPr="00FF61BF" w:rsidRDefault="00E74A46" w:rsidP="00926262">
      <w:pPr>
        <w:pStyle w:val="CommentText"/>
        <w:jc w:val="both"/>
        <w:rPr>
          <w:rFonts w:ascii="Times New Roman" w:hAnsi="Times New Roman" w:cs="Times New Roman"/>
          <w:color w:val="000000" w:themeColor="text1"/>
          <w:sz w:val="22"/>
          <w:szCs w:val="22"/>
          <w:lang w:val="en-US"/>
        </w:rPr>
      </w:pPr>
    </w:p>
    <w:p w14:paraId="3EB4CF0A" w14:textId="77777777" w:rsidR="00DA5B7E" w:rsidRDefault="00752A6A" w:rsidP="00F32B75">
      <w:pPr>
        <w:jc w:val="both"/>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 xml:space="preserve">Inkeles. G., Schencke.I., </w:t>
      </w:r>
      <w:r w:rsidR="00DA5B7E" w:rsidRPr="00FF61BF">
        <w:rPr>
          <w:rFonts w:ascii="Times New Roman" w:hAnsi="Times New Roman" w:cs="Times New Roman"/>
          <w:color w:val="000000" w:themeColor="text1"/>
          <w:sz w:val="22"/>
          <w:szCs w:val="22"/>
          <w:lang w:val="en-US"/>
        </w:rPr>
        <w:t xml:space="preserve">Ergonomic Living : How to Create a User-Friendly Home &amp; Office, </w:t>
      </w:r>
      <w:r w:rsidRPr="00FF61BF">
        <w:rPr>
          <w:rFonts w:ascii="Times New Roman" w:hAnsi="Times New Roman" w:cs="Times New Roman"/>
          <w:color w:val="000000" w:themeColor="text1"/>
          <w:sz w:val="22"/>
          <w:szCs w:val="22"/>
          <w:lang w:val="en-US"/>
        </w:rPr>
        <w:t xml:space="preserve">Fireside Pub </w:t>
      </w:r>
      <w:r w:rsidR="00DA5B7E" w:rsidRPr="00FF61BF">
        <w:rPr>
          <w:rFonts w:ascii="Times New Roman" w:hAnsi="Times New Roman" w:cs="Times New Roman"/>
          <w:color w:val="000000" w:themeColor="text1"/>
          <w:sz w:val="22"/>
          <w:szCs w:val="22"/>
          <w:lang w:val="en-US"/>
        </w:rPr>
        <w:t>1994</w:t>
      </w:r>
      <w:r w:rsidRPr="00FF61BF">
        <w:rPr>
          <w:rFonts w:ascii="Times New Roman" w:hAnsi="Times New Roman" w:cs="Times New Roman"/>
          <w:color w:val="000000" w:themeColor="text1"/>
          <w:sz w:val="22"/>
          <w:szCs w:val="22"/>
          <w:lang w:val="en-US"/>
        </w:rPr>
        <w:t>.</w:t>
      </w:r>
      <w:r w:rsidR="00DA5B7E" w:rsidRPr="00FF61BF">
        <w:rPr>
          <w:rFonts w:ascii="Times New Roman" w:hAnsi="Times New Roman" w:cs="Times New Roman"/>
          <w:color w:val="000000" w:themeColor="text1"/>
          <w:sz w:val="22"/>
          <w:szCs w:val="22"/>
          <w:lang w:val="en-US"/>
        </w:rPr>
        <w:t xml:space="preserve"> </w:t>
      </w:r>
    </w:p>
    <w:p w14:paraId="50F1A163" w14:textId="77777777" w:rsidR="00E74A46" w:rsidRPr="00FF61BF" w:rsidRDefault="00E74A46" w:rsidP="00F32B75">
      <w:pPr>
        <w:jc w:val="both"/>
        <w:rPr>
          <w:rFonts w:ascii="Times New Roman" w:hAnsi="Times New Roman" w:cs="Times New Roman"/>
          <w:color w:val="000000" w:themeColor="text1"/>
          <w:sz w:val="22"/>
          <w:szCs w:val="22"/>
          <w:lang w:val="en-US"/>
        </w:rPr>
      </w:pPr>
    </w:p>
    <w:p w14:paraId="3977783E" w14:textId="22DF5475" w:rsidR="00B51AF2" w:rsidRDefault="00B51AF2" w:rsidP="00B51AF2">
      <w:pPr>
        <w:pStyle w:val="CommentText"/>
        <w:jc w:val="both"/>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Jean-Claude Sagot, Vale´rie Gouin, Samuel Gomes (2003), Ergonomics in product design: safety factor, Safety Science 2003,41, 137–154</w:t>
      </w:r>
      <w:r w:rsidR="00E74A46">
        <w:rPr>
          <w:rFonts w:ascii="Times New Roman" w:hAnsi="Times New Roman" w:cs="Times New Roman"/>
          <w:color w:val="000000" w:themeColor="text1"/>
          <w:sz w:val="22"/>
          <w:szCs w:val="22"/>
          <w:lang w:val="en-US"/>
        </w:rPr>
        <w:t>.</w:t>
      </w:r>
    </w:p>
    <w:p w14:paraId="60C93ABD" w14:textId="77777777" w:rsidR="00E74A46" w:rsidRPr="00FF61BF" w:rsidRDefault="00E74A46" w:rsidP="00B51AF2">
      <w:pPr>
        <w:pStyle w:val="CommentText"/>
        <w:jc w:val="both"/>
        <w:rPr>
          <w:rFonts w:ascii="Times New Roman" w:hAnsi="Times New Roman" w:cs="Times New Roman"/>
          <w:color w:val="000000" w:themeColor="text1"/>
          <w:sz w:val="22"/>
          <w:szCs w:val="22"/>
          <w:lang w:val="en-US"/>
        </w:rPr>
      </w:pPr>
    </w:p>
    <w:p w14:paraId="374CB28C" w14:textId="77777777" w:rsidR="00926262" w:rsidRPr="00FF61BF" w:rsidRDefault="00926262" w:rsidP="00926262">
      <w:pPr>
        <w:pStyle w:val="CommentText"/>
        <w:rPr>
          <w:rStyle w:val="Hyperlink"/>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 xml:space="preserve">Kaklauskas A, et.al., </w:t>
      </w:r>
      <w:r w:rsidRPr="00FF61BF">
        <w:rPr>
          <w:rFonts w:ascii="Times New Roman" w:hAnsi="Times New Roman" w:cs="Times New Roman"/>
          <w:i/>
          <w:color w:val="000000" w:themeColor="text1"/>
          <w:sz w:val="22"/>
          <w:szCs w:val="22"/>
          <w:lang w:val="en-US"/>
        </w:rPr>
        <w:t>Quality of city life multiple criteria analysis,</w:t>
      </w:r>
      <w:r w:rsidRPr="00FF61BF">
        <w:rPr>
          <w:rFonts w:ascii="Times New Roman" w:hAnsi="Times New Roman" w:cs="Times New Roman"/>
          <w:color w:val="000000" w:themeColor="text1"/>
          <w:sz w:val="22"/>
          <w:szCs w:val="22"/>
          <w:lang w:val="en-US"/>
        </w:rPr>
        <w:t xml:space="preserve"> Cities 2018,72, 82–93, </w:t>
      </w:r>
      <w:hyperlink r:id="rId14" w:history="1">
        <w:r w:rsidRPr="00FF61BF">
          <w:rPr>
            <w:rStyle w:val="Hyperlink"/>
            <w:rFonts w:ascii="Times New Roman" w:hAnsi="Times New Roman" w:cs="Times New Roman"/>
            <w:color w:val="000000" w:themeColor="text1"/>
            <w:sz w:val="22"/>
            <w:szCs w:val="22"/>
            <w:lang w:val="en-US"/>
          </w:rPr>
          <w:t>https://doi.org/10.1016/j.cities.2017.08.002</w:t>
        </w:r>
      </w:hyperlink>
    </w:p>
    <w:p w14:paraId="24A60B1F" w14:textId="77777777" w:rsidR="0080663E" w:rsidRPr="00FF61BF" w:rsidRDefault="0080663E" w:rsidP="00926262">
      <w:pPr>
        <w:pStyle w:val="CommentText"/>
        <w:rPr>
          <w:rStyle w:val="Hyperlink"/>
          <w:rFonts w:ascii="Times New Roman" w:hAnsi="Times New Roman" w:cs="Times New Roman"/>
          <w:color w:val="000000" w:themeColor="text1"/>
          <w:sz w:val="22"/>
          <w:szCs w:val="22"/>
          <w:lang w:val="en-US"/>
        </w:rPr>
      </w:pPr>
    </w:p>
    <w:p w14:paraId="74F2A029" w14:textId="68D590B8" w:rsidR="0080663E" w:rsidRPr="00FF61BF" w:rsidRDefault="0080663E" w:rsidP="0080663E">
      <w:pPr>
        <w:pStyle w:val="CommentText"/>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Karwowski W.2005 ”Ergonomics and human factors: the paradigms for</w:t>
      </w:r>
    </w:p>
    <w:p w14:paraId="1AF73F1B" w14:textId="272F7D49" w:rsidR="0080663E" w:rsidRPr="00FF61BF" w:rsidRDefault="0080663E" w:rsidP="0080663E">
      <w:pPr>
        <w:pStyle w:val="CommentText"/>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science, engineering, design, technology and management of human-compatible systems.”</w:t>
      </w:r>
    </w:p>
    <w:p w14:paraId="37353FA9" w14:textId="77777777" w:rsidR="00E74A46" w:rsidRDefault="0080663E" w:rsidP="00E74A46">
      <w:pPr>
        <w:pStyle w:val="CommentText"/>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Ergonomics 48 (5): 436-463</w:t>
      </w:r>
      <w:r w:rsidR="00E74A46">
        <w:rPr>
          <w:rFonts w:ascii="Times New Roman" w:hAnsi="Times New Roman" w:cs="Times New Roman"/>
          <w:color w:val="000000" w:themeColor="text1"/>
          <w:sz w:val="22"/>
          <w:szCs w:val="22"/>
          <w:lang w:val="en-US"/>
        </w:rPr>
        <w:t>.</w:t>
      </w:r>
    </w:p>
    <w:p w14:paraId="4C8638DF" w14:textId="77777777" w:rsidR="00E74A46" w:rsidRDefault="00E74A46" w:rsidP="00E74A46">
      <w:pPr>
        <w:pStyle w:val="CommentText"/>
        <w:rPr>
          <w:rFonts w:ascii="Times New Roman" w:hAnsi="Times New Roman" w:cs="Times New Roman"/>
          <w:color w:val="000000" w:themeColor="text1"/>
          <w:sz w:val="22"/>
          <w:szCs w:val="22"/>
          <w:lang w:val="en-US"/>
        </w:rPr>
      </w:pPr>
    </w:p>
    <w:p w14:paraId="146A7E67" w14:textId="10D8140F" w:rsidR="00926262" w:rsidRDefault="00926262" w:rsidP="00E74A46">
      <w:pPr>
        <w:pStyle w:val="CommentText"/>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Karwowski Waldemar., International Encyclopedia of Ergonomics and Human Factors,2006, 2</w:t>
      </w:r>
      <w:r w:rsidRPr="00FF61BF">
        <w:rPr>
          <w:rFonts w:ascii="Times New Roman" w:hAnsi="Times New Roman" w:cs="Times New Roman"/>
          <w:color w:val="000000" w:themeColor="text1"/>
          <w:sz w:val="22"/>
          <w:szCs w:val="22"/>
          <w:vertAlign w:val="superscript"/>
          <w:lang w:val="en-US"/>
        </w:rPr>
        <w:t xml:space="preserve">nd </w:t>
      </w:r>
      <w:r w:rsidRPr="00FF61BF">
        <w:rPr>
          <w:rFonts w:ascii="Times New Roman" w:hAnsi="Times New Roman" w:cs="Times New Roman"/>
          <w:color w:val="000000" w:themeColor="text1"/>
          <w:sz w:val="22"/>
          <w:szCs w:val="22"/>
          <w:lang w:val="en-US"/>
        </w:rPr>
        <w:t xml:space="preserve"> Ed.</w:t>
      </w:r>
    </w:p>
    <w:p w14:paraId="5440B068" w14:textId="77777777" w:rsidR="00E74A46" w:rsidRPr="00FF61BF" w:rsidRDefault="00E74A46" w:rsidP="00E74A46">
      <w:pPr>
        <w:pStyle w:val="CommentText"/>
        <w:rPr>
          <w:rFonts w:ascii="Times New Roman" w:hAnsi="Times New Roman" w:cs="Times New Roman"/>
          <w:color w:val="000000" w:themeColor="text1"/>
          <w:sz w:val="22"/>
          <w:szCs w:val="22"/>
          <w:lang w:val="en-US"/>
        </w:rPr>
      </w:pPr>
    </w:p>
    <w:p w14:paraId="547FEB37" w14:textId="16FD61DA" w:rsidR="00926262" w:rsidRDefault="00926262" w:rsidP="00926262">
      <w:pPr>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Karwowski .W., Symvatology: The science of an artifact-human compatibility, Theoretical Issues in Ergonom</w:t>
      </w:r>
      <w:r w:rsidR="00E74A46">
        <w:rPr>
          <w:rFonts w:ascii="Times New Roman" w:hAnsi="Times New Roman" w:cs="Times New Roman"/>
          <w:color w:val="000000" w:themeColor="text1"/>
          <w:sz w:val="22"/>
          <w:szCs w:val="22"/>
          <w:lang w:val="en-US"/>
        </w:rPr>
        <w:t>ics Science, 2000, 1(1), 76-91.</w:t>
      </w:r>
    </w:p>
    <w:p w14:paraId="16CB7969" w14:textId="77777777" w:rsidR="00E74A46" w:rsidRPr="00FF61BF" w:rsidRDefault="00E74A46" w:rsidP="00926262">
      <w:pPr>
        <w:rPr>
          <w:rFonts w:ascii="Times New Roman" w:hAnsi="Times New Roman" w:cs="Times New Roman"/>
          <w:color w:val="000000" w:themeColor="text1"/>
          <w:sz w:val="22"/>
          <w:szCs w:val="22"/>
          <w:lang w:val="en-US"/>
        </w:rPr>
      </w:pPr>
    </w:p>
    <w:p w14:paraId="4A6F86DB" w14:textId="082134AB" w:rsidR="00926262" w:rsidRPr="00FF61BF" w:rsidRDefault="00926262" w:rsidP="00926262">
      <w:pPr>
        <w:pStyle w:val="CommentText"/>
        <w:jc w:val="both"/>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*Klaus J. Z., Fischer.K., Do we need sustainability as a new approach in human factors and ergonomics?, Erg</w:t>
      </w:r>
      <w:r w:rsidR="00E74A46">
        <w:rPr>
          <w:rFonts w:ascii="Times New Roman" w:hAnsi="Times New Roman" w:cs="Times New Roman"/>
          <w:color w:val="000000" w:themeColor="text1"/>
          <w:sz w:val="22"/>
          <w:szCs w:val="22"/>
          <w:lang w:val="en-US"/>
        </w:rPr>
        <w:t>onomics, 2013, 56 (3), 348-356.</w:t>
      </w:r>
    </w:p>
    <w:p w14:paraId="33954C49" w14:textId="77777777" w:rsidR="007402C9" w:rsidRPr="00FF61BF" w:rsidRDefault="007402C9" w:rsidP="00926262">
      <w:pPr>
        <w:pStyle w:val="CommentText"/>
        <w:jc w:val="both"/>
        <w:rPr>
          <w:rFonts w:ascii="Times New Roman" w:hAnsi="Times New Roman" w:cs="Times New Roman"/>
          <w:color w:val="000000" w:themeColor="text1"/>
          <w:sz w:val="22"/>
          <w:szCs w:val="22"/>
          <w:lang w:val="en-US"/>
        </w:rPr>
      </w:pPr>
    </w:p>
    <w:p w14:paraId="019C665D" w14:textId="5C02814B" w:rsidR="007402C9" w:rsidRDefault="007402C9" w:rsidP="007402C9">
      <w:pPr>
        <w:pStyle w:val="CommentText"/>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Laso. J.et.al.,</w:t>
      </w:r>
      <w:r w:rsidRPr="00FF61BF">
        <w:rPr>
          <w:rFonts w:ascii="Times New Roman" w:hAnsi="Times New Roman" w:cs="Times New Roman"/>
          <w:i/>
          <w:color w:val="000000" w:themeColor="text1"/>
          <w:sz w:val="22"/>
          <w:szCs w:val="22"/>
          <w:lang w:val="en-US"/>
        </w:rPr>
        <w:t>Introducing life cycle thinking to define best available techniques for products: Application to the anchovy canning industry</w:t>
      </w:r>
      <w:r w:rsidRPr="00FF61BF">
        <w:rPr>
          <w:rFonts w:ascii="Times New Roman" w:hAnsi="Times New Roman" w:cs="Times New Roman"/>
          <w:color w:val="000000" w:themeColor="text1"/>
          <w:sz w:val="22"/>
          <w:szCs w:val="22"/>
          <w:lang w:val="en-US"/>
        </w:rPr>
        <w:t>, Journal of Cleaner Production 2017, 155, 139-150</w:t>
      </w:r>
      <w:r w:rsidR="00E74A46">
        <w:rPr>
          <w:rFonts w:ascii="Times New Roman" w:hAnsi="Times New Roman" w:cs="Times New Roman"/>
          <w:color w:val="000000" w:themeColor="text1"/>
          <w:sz w:val="22"/>
          <w:szCs w:val="22"/>
          <w:lang w:val="en-US"/>
        </w:rPr>
        <w:t>.</w:t>
      </w:r>
    </w:p>
    <w:p w14:paraId="7CEE460E" w14:textId="77777777" w:rsidR="00E74A46" w:rsidRPr="00FF61BF" w:rsidRDefault="00E74A46" w:rsidP="007402C9">
      <w:pPr>
        <w:pStyle w:val="CommentText"/>
        <w:rPr>
          <w:rFonts w:ascii="Times New Roman" w:hAnsi="Times New Roman" w:cs="Times New Roman"/>
          <w:color w:val="000000" w:themeColor="text1"/>
          <w:sz w:val="22"/>
          <w:szCs w:val="22"/>
          <w:lang w:val="en-US"/>
        </w:rPr>
      </w:pPr>
    </w:p>
    <w:p w14:paraId="680FA917" w14:textId="5DEA3097" w:rsidR="007402C9" w:rsidRDefault="007402C9" w:rsidP="007402C9">
      <w:pPr>
        <w:pStyle w:val="CommentText"/>
        <w:rPr>
          <w:rStyle w:val="Hyperlink"/>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 xml:space="preserve">Leach Joanne M., Lee Susan E., Hunt D., Rogers C., </w:t>
      </w:r>
      <w:r w:rsidRPr="00FF61BF">
        <w:rPr>
          <w:rFonts w:ascii="Times New Roman" w:hAnsi="Times New Roman" w:cs="Times New Roman"/>
          <w:i/>
          <w:color w:val="000000" w:themeColor="text1"/>
          <w:sz w:val="22"/>
          <w:szCs w:val="22"/>
          <w:lang w:val="en-US"/>
        </w:rPr>
        <w:t xml:space="preserve">Improving city-scale measures of livable sustainability: A study of urban measurement and assessment through application to the city of Birmingham- UK, </w:t>
      </w:r>
      <w:r w:rsidRPr="00FF61BF">
        <w:rPr>
          <w:rFonts w:ascii="Times New Roman" w:hAnsi="Times New Roman" w:cs="Times New Roman"/>
          <w:color w:val="000000" w:themeColor="text1"/>
          <w:sz w:val="22"/>
          <w:szCs w:val="22"/>
          <w:lang w:val="en-US"/>
        </w:rPr>
        <w:t>Cities 2017, 71, 80-87,</w:t>
      </w:r>
      <w:hyperlink r:id="rId15" w:tgtFrame="_blank" w:tooltip="Persistent link using digital object identifier" w:history="1">
        <w:r w:rsidRPr="00FF61BF">
          <w:rPr>
            <w:rStyle w:val="Hyperlink"/>
            <w:rFonts w:ascii="Times New Roman" w:hAnsi="Times New Roman" w:cs="Times New Roman"/>
            <w:color w:val="000000" w:themeColor="text1"/>
            <w:sz w:val="22"/>
            <w:szCs w:val="22"/>
            <w:lang w:val="en-US"/>
          </w:rPr>
          <w:t>https://doi.org/10.1016/j.cities.2017.06.016</w:t>
        </w:r>
      </w:hyperlink>
      <w:r w:rsidR="00E74A46">
        <w:rPr>
          <w:rStyle w:val="Hyperlink"/>
          <w:rFonts w:ascii="Times New Roman" w:hAnsi="Times New Roman" w:cs="Times New Roman"/>
          <w:color w:val="000000" w:themeColor="text1"/>
          <w:sz w:val="22"/>
          <w:szCs w:val="22"/>
          <w:lang w:val="en-US"/>
        </w:rPr>
        <w:t>.</w:t>
      </w:r>
    </w:p>
    <w:p w14:paraId="6726FDF9" w14:textId="77777777" w:rsidR="00E74A46" w:rsidRPr="00FF61BF" w:rsidRDefault="00E74A46" w:rsidP="007402C9">
      <w:pPr>
        <w:pStyle w:val="CommentText"/>
        <w:rPr>
          <w:rFonts w:ascii="Times New Roman" w:hAnsi="Times New Roman" w:cs="Times New Roman"/>
          <w:color w:val="000000" w:themeColor="text1"/>
          <w:sz w:val="22"/>
          <w:szCs w:val="22"/>
          <w:lang w:val="en-US"/>
        </w:rPr>
      </w:pPr>
    </w:p>
    <w:p w14:paraId="3BD6D71C" w14:textId="77777777" w:rsidR="007402C9" w:rsidRDefault="00426938" w:rsidP="007402C9">
      <w:pPr>
        <w:shd w:val="clear" w:color="auto" w:fill="FFFFFF"/>
        <w:rPr>
          <w:rStyle w:val="cit"/>
          <w:rFonts w:ascii="Times New Roman" w:hAnsi="Times New Roman" w:cs="Times New Roman"/>
          <w:color w:val="000000" w:themeColor="text1"/>
          <w:sz w:val="22"/>
          <w:szCs w:val="22"/>
          <w:lang w:val="en-US"/>
        </w:rPr>
      </w:pPr>
      <w:hyperlink r:id="rId16" w:history="1">
        <w:r w:rsidR="007402C9" w:rsidRPr="00FF61BF">
          <w:rPr>
            <w:rStyle w:val="Hyperlink"/>
            <w:rFonts w:ascii="Times New Roman" w:hAnsi="Times New Roman" w:cs="Times New Roman"/>
            <w:color w:val="000000" w:themeColor="text1"/>
            <w:sz w:val="22"/>
            <w:szCs w:val="22"/>
            <w:lang w:val="en-US"/>
          </w:rPr>
          <w:t>Lee</w:t>
        </w:r>
      </w:hyperlink>
      <w:r w:rsidR="007402C9" w:rsidRPr="00FF61BF">
        <w:rPr>
          <w:rStyle w:val="Hyperlink"/>
          <w:rFonts w:ascii="Times New Roman" w:hAnsi="Times New Roman" w:cs="Times New Roman"/>
          <w:color w:val="000000" w:themeColor="text1"/>
          <w:sz w:val="22"/>
          <w:szCs w:val="22"/>
          <w:lang w:val="en-US"/>
        </w:rPr>
        <w:t xml:space="preserve"> ACK</w:t>
      </w:r>
      <w:r w:rsidR="007402C9" w:rsidRPr="00FF61BF">
        <w:rPr>
          <w:rFonts w:ascii="Times New Roman" w:hAnsi="Times New Roman" w:cs="Times New Roman"/>
          <w:color w:val="000000" w:themeColor="text1"/>
          <w:sz w:val="22"/>
          <w:szCs w:val="22"/>
          <w:lang w:val="en-US"/>
        </w:rPr>
        <w:t xml:space="preserve">, </w:t>
      </w:r>
      <w:hyperlink r:id="rId17" w:history="1">
        <w:r w:rsidR="007402C9" w:rsidRPr="00FF61BF">
          <w:rPr>
            <w:rStyle w:val="Hyperlink"/>
            <w:rFonts w:ascii="Times New Roman" w:hAnsi="Times New Roman" w:cs="Times New Roman"/>
            <w:color w:val="000000" w:themeColor="text1"/>
            <w:sz w:val="22"/>
            <w:szCs w:val="22"/>
            <w:lang w:val="en-US"/>
          </w:rPr>
          <w:t>Jordan</w:t>
        </w:r>
      </w:hyperlink>
      <w:r w:rsidR="007402C9" w:rsidRPr="00FF61BF">
        <w:rPr>
          <w:rStyle w:val="Hyperlink"/>
          <w:rFonts w:ascii="Times New Roman" w:hAnsi="Times New Roman" w:cs="Times New Roman"/>
          <w:color w:val="000000" w:themeColor="text1"/>
          <w:sz w:val="22"/>
          <w:szCs w:val="22"/>
          <w:lang w:val="en-US"/>
        </w:rPr>
        <w:t xml:space="preserve"> H</w:t>
      </w:r>
      <w:r w:rsidR="007402C9" w:rsidRPr="00FF61BF">
        <w:rPr>
          <w:rFonts w:ascii="Times New Roman" w:hAnsi="Times New Roman" w:cs="Times New Roman"/>
          <w:color w:val="000000" w:themeColor="text1"/>
          <w:sz w:val="22"/>
          <w:szCs w:val="22"/>
          <w:lang w:val="en-US"/>
        </w:rPr>
        <w:t>, and </w:t>
      </w:r>
      <w:hyperlink r:id="rId18" w:history="1">
        <w:r w:rsidR="007402C9" w:rsidRPr="00FF61BF">
          <w:rPr>
            <w:rStyle w:val="Hyperlink"/>
            <w:rFonts w:ascii="Times New Roman" w:hAnsi="Times New Roman" w:cs="Times New Roman"/>
            <w:color w:val="000000" w:themeColor="text1"/>
            <w:sz w:val="22"/>
            <w:szCs w:val="22"/>
            <w:lang w:val="en-US"/>
          </w:rPr>
          <w:t>Horsley</w:t>
        </w:r>
      </w:hyperlink>
      <w:r w:rsidR="007402C9" w:rsidRPr="00FF61BF">
        <w:rPr>
          <w:rStyle w:val="Hyperlink"/>
          <w:rFonts w:ascii="Times New Roman" w:hAnsi="Times New Roman" w:cs="Times New Roman"/>
          <w:color w:val="000000" w:themeColor="text1"/>
          <w:sz w:val="22"/>
          <w:szCs w:val="22"/>
          <w:lang w:val="en-US"/>
        </w:rPr>
        <w:t xml:space="preserve"> J. </w:t>
      </w:r>
      <w:r w:rsidR="007402C9" w:rsidRPr="00FF61BF">
        <w:rPr>
          <w:rFonts w:ascii="Times New Roman" w:hAnsi="Times New Roman" w:cs="Times New Roman"/>
          <w:i/>
          <w:color w:val="000000" w:themeColor="text1"/>
          <w:sz w:val="22"/>
          <w:szCs w:val="22"/>
          <w:lang w:val="en-US"/>
        </w:rPr>
        <w:t>Value of urban green spaces in promoting healthy living and wellbeing: prospects for planning,</w:t>
      </w:r>
      <w:r w:rsidR="007402C9" w:rsidRPr="00FF61BF">
        <w:rPr>
          <w:rFonts w:ascii="Times New Roman" w:hAnsi="Times New Roman" w:cs="Times New Roman"/>
          <w:color w:val="000000" w:themeColor="text1"/>
          <w:sz w:val="22"/>
          <w:szCs w:val="22"/>
          <w:lang w:val="en-US"/>
        </w:rPr>
        <w:t xml:space="preserve"> </w:t>
      </w:r>
      <w:r w:rsidR="007402C9" w:rsidRPr="00FF61BF">
        <w:rPr>
          <w:rStyle w:val="cit"/>
          <w:rFonts w:ascii="Times New Roman" w:hAnsi="Times New Roman" w:cs="Times New Roman"/>
          <w:color w:val="000000" w:themeColor="text1"/>
          <w:sz w:val="22"/>
          <w:szCs w:val="22"/>
          <w:lang w:val="en-US"/>
        </w:rPr>
        <w:t>Risk Manag Healthc Policy. 2015; 8: 131–137.</w:t>
      </w:r>
    </w:p>
    <w:p w14:paraId="7C5709B6" w14:textId="77777777" w:rsidR="00E74A46" w:rsidRPr="00FF61BF" w:rsidRDefault="00E74A46" w:rsidP="007402C9">
      <w:pPr>
        <w:shd w:val="clear" w:color="auto" w:fill="FFFFFF"/>
        <w:rPr>
          <w:rStyle w:val="cit"/>
          <w:rFonts w:ascii="Times New Roman" w:hAnsi="Times New Roman" w:cs="Times New Roman"/>
          <w:color w:val="000000" w:themeColor="text1"/>
          <w:sz w:val="22"/>
          <w:szCs w:val="22"/>
          <w:lang w:val="en-US"/>
        </w:rPr>
      </w:pPr>
    </w:p>
    <w:p w14:paraId="3C0726DD" w14:textId="77777777" w:rsidR="007402C9" w:rsidRPr="00FF61BF" w:rsidRDefault="007402C9" w:rsidP="007402C9">
      <w:pPr>
        <w:pStyle w:val="CommentText"/>
        <w:jc w:val="both"/>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 xml:space="preserve">Lindholm ME, Blinge M., </w:t>
      </w:r>
      <w:r w:rsidRPr="00FF61BF">
        <w:rPr>
          <w:rFonts w:ascii="Times New Roman" w:hAnsi="Times New Roman" w:cs="Times New Roman"/>
          <w:i/>
          <w:color w:val="000000" w:themeColor="text1"/>
          <w:sz w:val="22"/>
          <w:szCs w:val="22"/>
          <w:lang w:val="en-US"/>
        </w:rPr>
        <w:t xml:space="preserve">Assessing knowledge and awareness of the sustainable urban freight transport among Swedish local authority policy plannerse, </w:t>
      </w:r>
      <w:r w:rsidRPr="00FF61BF">
        <w:rPr>
          <w:rFonts w:ascii="Times New Roman" w:hAnsi="Times New Roman" w:cs="Times New Roman"/>
          <w:color w:val="000000" w:themeColor="text1"/>
          <w:sz w:val="22"/>
          <w:szCs w:val="22"/>
          <w:lang w:val="en-US"/>
        </w:rPr>
        <w:t>Transport Policy 2014, 32, 124-131</w:t>
      </w:r>
    </w:p>
    <w:p w14:paraId="796AB004" w14:textId="0C057B5F" w:rsidR="007402C9" w:rsidRDefault="007402C9" w:rsidP="007402C9">
      <w:pPr>
        <w:pStyle w:val="CommentText"/>
        <w:jc w:val="both"/>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Ljungberg Lennart ,</w:t>
      </w:r>
      <w:r w:rsidRPr="00FF61BF">
        <w:rPr>
          <w:rFonts w:ascii="Times New Roman" w:hAnsi="Times New Roman" w:cs="Times New Roman"/>
          <w:i/>
          <w:color w:val="000000" w:themeColor="text1"/>
          <w:sz w:val="22"/>
          <w:szCs w:val="22"/>
          <w:lang w:val="en-US"/>
        </w:rPr>
        <w:t>Materials selection and design for development of sustainable products</w:t>
      </w:r>
      <w:r w:rsidRPr="00FF61BF">
        <w:rPr>
          <w:rFonts w:ascii="Times New Roman" w:hAnsi="Times New Roman" w:cs="Times New Roman"/>
          <w:color w:val="000000" w:themeColor="text1"/>
          <w:sz w:val="22"/>
          <w:szCs w:val="22"/>
          <w:lang w:val="en-US"/>
        </w:rPr>
        <w:t xml:space="preserve"> , Materials and Design 2007, 28, 466–479</w:t>
      </w:r>
      <w:r w:rsidR="00E74A46">
        <w:rPr>
          <w:rFonts w:ascii="Times New Roman" w:hAnsi="Times New Roman" w:cs="Times New Roman"/>
          <w:color w:val="000000" w:themeColor="text1"/>
          <w:sz w:val="22"/>
          <w:szCs w:val="22"/>
          <w:lang w:val="en-US"/>
        </w:rPr>
        <w:t>.</w:t>
      </w:r>
    </w:p>
    <w:p w14:paraId="321C8ACC" w14:textId="77777777" w:rsidR="00E74A46" w:rsidRPr="00FF61BF" w:rsidRDefault="00E74A46" w:rsidP="007402C9">
      <w:pPr>
        <w:pStyle w:val="CommentText"/>
        <w:jc w:val="both"/>
        <w:rPr>
          <w:rFonts w:ascii="Times New Roman" w:hAnsi="Times New Roman" w:cs="Times New Roman"/>
          <w:color w:val="000000" w:themeColor="text1"/>
          <w:sz w:val="22"/>
          <w:szCs w:val="22"/>
          <w:lang w:val="en-US"/>
        </w:rPr>
      </w:pPr>
    </w:p>
    <w:p w14:paraId="0CEF9174" w14:textId="3313D2C9" w:rsidR="00926262" w:rsidRDefault="00926262" w:rsidP="00926262">
      <w:pPr>
        <w:pStyle w:val="CommentText"/>
        <w:jc w:val="both"/>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 xml:space="preserve">*Mario Cesar Vidal et.al., </w:t>
      </w:r>
      <w:r w:rsidRPr="00FF61BF">
        <w:rPr>
          <w:rFonts w:ascii="Times New Roman" w:hAnsi="Times New Roman" w:cs="Times New Roman"/>
          <w:i/>
          <w:color w:val="000000" w:themeColor="text1"/>
          <w:sz w:val="22"/>
          <w:szCs w:val="22"/>
          <w:lang w:val="en-US"/>
        </w:rPr>
        <w:t>Ergonomic sustainability based on the ergonomic maturity level measurement</w:t>
      </w:r>
      <w:r w:rsidRPr="00FF61BF">
        <w:rPr>
          <w:rFonts w:ascii="Times New Roman" w:hAnsi="Times New Roman" w:cs="Times New Roman"/>
          <w:color w:val="000000" w:themeColor="text1"/>
          <w:sz w:val="22"/>
          <w:szCs w:val="22"/>
          <w:lang w:val="en-US"/>
        </w:rPr>
        <w:t>, Work ,2012,41, 2721-2729</w:t>
      </w:r>
      <w:r w:rsidR="00E74A46">
        <w:rPr>
          <w:rFonts w:ascii="Times New Roman" w:hAnsi="Times New Roman" w:cs="Times New Roman"/>
          <w:color w:val="000000" w:themeColor="text1"/>
          <w:sz w:val="22"/>
          <w:szCs w:val="22"/>
          <w:lang w:val="en-US"/>
        </w:rPr>
        <w:t>.</w:t>
      </w:r>
    </w:p>
    <w:p w14:paraId="495A9506" w14:textId="77777777" w:rsidR="00E74A46" w:rsidRPr="00FF61BF" w:rsidRDefault="00E74A46" w:rsidP="00926262">
      <w:pPr>
        <w:pStyle w:val="CommentText"/>
        <w:jc w:val="both"/>
        <w:rPr>
          <w:rFonts w:ascii="Times New Roman" w:hAnsi="Times New Roman" w:cs="Times New Roman"/>
          <w:color w:val="000000" w:themeColor="text1"/>
          <w:sz w:val="22"/>
          <w:szCs w:val="22"/>
          <w:lang w:val="en-US"/>
        </w:rPr>
      </w:pPr>
    </w:p>
    <w:p w14:paraId="5DABB654" w14:textId="41095393" w:rsidR="00926262" w:rsidRDefault="00926262" w:rsidP="00926262">
      <w:pPr>
        <w:pStyle w:val="CommentText"/>
        <w:jc w:val="both"/>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 xml:space="preserve">Martha H. Saravia. M.H.,Pinilla.S., Daza-Beltr.C., Acosta.G., </w:t>
      </w:r>
      <w:r w:rsidRPr="00FF61BF">
        <w:rPr>
          <w:rFonts w:ascii="Times New Roman" w:hAnsi="Times New Roman" w:cs="Times New Roman"/>
          <w:i/>
          <w:color w:val="000000" w:themeColor="text1"/>
          <w:sz w:val="22"/>
          <w:szCs w:val="22"/>
          <w:lang w:val="en-US"/>
        </w:rPr>
        <w:t xml:space="preserve">A comprehensive approach to environmental and human factors into product/service design and development. A review from an ergoecological perspective, </w:t>
      </w:r>
      <w:r w:rsidRPr="00FF61BF">
        <w:rPr>
          <w:rFonts w:ascii="Times New Roman" w:hAnsi="Times New Roman" w:cs="Times New Roman"/>
          <w:color w:val="000000" w:themeColor="text1"/>
          <w:sz w:val="22"/>
          <w:szCs w:val="22"/>
          <w:lang w:val="en-US"/>
        </w:rPr>
        <w:t>Applied ergonomic,2016, 57, 62-71</w:t>
      </w:r>
      <w:r w:rsidR="00E74A46">
        <w:rPr>
          <w:rFonts w:ascii="Times New Roman" w:hAnsi="Times New Roman" w:cs="Times New Roman"/>
          <w:color w:val="000000" w:themeColor="text1"/>
          <w:sz w:val="22"/>
          <w:szCs w:val="22"/>
          <w:lang w:val="en-US"/>
        </w:rPr>
        <w:t>.</w:t>
      </w:r>
    </w:p>
    <w:p w14:paraId="1F7E8E48" w14:textId="77777777" w:rsidR="00F00659" w:rsidRPr="00FF61BF" w:rsidRDefault="00F00659" w:rsidP="00926262">
      <w:pPr>
        <w:pStyle w:val="CommentText"/>
        <w:jc w:val="both"/>
        <w:rPr>
          <w:rFonts w:ascii="Times New Roman" w:hAnsi="Times New Roman" w:cs="Times New Roman"/>
          <w:color w:val="000000" w:themeColor="text1"/>
          <w:sz w:val="22"/>
          <w:szCs w:val="22"/>
          <w:lang w:val="en-US"/>
        </w:rPr>
      </w:pPr>
    </w:p>
    <w:p w14:paraId="55252ADC" w14:textId="02D82EAD" w:rsidR="00926262" w:rsidRDefault="00926262" w:rsidP="00926262">
      <w:pPr>
        <w:pStyle w:val="CommentText"/>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 xml:space="preserve">Moser Gabriel, </w:t>
      </w:r>
      <w:r w:rsidRPr="00FF61BF">
        <w:rPr>
          <w:rFonts w:ascii="Times New Roman" w:hAnsi="Times New Roman" w:cs="Times New Roman"/>
          <w:i/>
          <w:color w:val="000000" w:themeColor="text1"/>
          <w:sz w:val="22"/>
          <w:szCs w:val="22"/>
          <w:lang w:val="en-US"/>
        </w:rPr>
        <w:t>Quality of life and sustainability: Toward person–environment congruity,</w:t>
      </w:r>
      <w:r w:rsidRPr="00FF61BF">
        <w:rPr>
          <w:rFonts w:ascii="Times New Roman" w:hAnsi="Times New Roman" w:cs="Times New Roman"/>
          <w:color w:val="000000" w:themeColor="text1"/>
          <w:sz w:val="22"/>
          <w:szCs w:val="22"/>
          <w:lang w:val="en-US"/>
        </w:rPr>
        <w:t>Journal of Environmental Psychology 2009, 29, 351–357</w:t>
      </w:r>
      <w:r w:rsidR="00E74A46">
        <w:rPr>
          <w:rFonts w:ascii="Times New Roman" w:hAnsi="Times New Roman" w:cs="Times New Roman"/>
          <w:color w:val="000000" w:themeColor="text1"/>
          <w:sz w:val="22"/>
          <w:szCs w:val="22"/>
          <w:lang w:val="en-US"/>
        </w:rPr>
        <w:t>.</w:t>
      </w:r>
    </w:p>
    <w:p w14:paraId="1DD8022D" w14:textId="77777777" w:rsidR="00E74A46" w:rsidRPr="00FF61BF" w:rsidRDefault="00E74A46" w:rsidP="00926262">
      <w:pPr>
        <w:pStyle w:val="CommentText"/>
        <w:rPr>
          <w:rFonts w:ascii="Times New Roman" w:hAnsi="Times New Roman" w:cs="Times New Roman"/>
          <w:color w:val="000000" w:themeColor="text1"/>
          <w:sz w:val="22"/>
          <w:szCs w:val="22"/>
          <w:lang w:val="en-US"/>
        </w:rPr>
      </w:pPr>
    </w:p>
    <w:p w14:paraId="0DEA1770" w14:textId="59CA7463" w:rsidR="00F00659" w:rsidRDefault="00F00659" w:rsidP="00F00659">
      <w:pPr>
        <w:pStyle w:val="CommentText"/>
        <w:jc w:val="both"/>
        <w:rPr>
          <w:rFonts w:ascii="Times New Roman" w:hAnsi="Times New Roman" w:cs="Times New Roman"/>
          <w:i/>
          <w:color w:val="000000" w:themeColor="text1"/>
          <w:sz w:val="22"/>
          <w:szCs w:val="22"/>
          <w:lang w:val="en-US"/>
        </w:rPr>
      </w:pPr>
      <w:r w:rsidRPr="00FF61BF">
        <w:rPr>
          <w:rFonts w:ascii="Times New Roman" w:hAnsi="Times New Roman" w:cs="Times New Roman"/>
          <w:color w:val="000000" w:themeColor="text1"/>
          <w:sz w:val="22"/>
          <w:szCs w:val="22"/>
          <w:lang w:val="en-US"/>
        </w:rPr>
        <w:t>*Nadadur. G. and Parkinson.,The role of anthropometry in designing for Sustainability,</w:t>
      </w:r>
      <w:r w:rsidRPr="00FF61BF">
        <w:rPr>
          <w:rFonts w:ascii="Times New Roman" w:hAnsi="Times New Roman" w:cs="Times New Roman"/>
          <w:i/>
          <w:color w:val="000000" w:themeColor="text1"/>
          <w:sz w:val="22"/>
          <w:szCs w:val="22"/>
          <w:lang w:val="en-US"/>
        </w:rPr>
        <w:t xml:space="preserve"> Ergonomics, 2013, 56 (3), 422-439</w:t>
      </w:r>
      <w:r w:rsidR="00E74A46">
        <w:rPr>
          <w:rFonts w:ascii="Times New Roman" w:hAnsi="Times New Roman" w:cs="Times New Roman"/>
          <w:i/>
          <w:color w:val="000000" w:themeColor="text1"/>
          <w:sz w:val="22"/>
          <w:szCs w:val="22"/>
          <w:lang w:val="en-US"/>
        </w:rPr>
        <w:t>.</w:t>
      </w:r>
    </w:p>
    <w:p w14:paraId="3A834A69" w14:textId="77777777" w:rsidR="00E74A46" w:rsidRPr="00FF61BF" w:rsidRDefault="00E74A46" w:rsidP="00F00659">
      <w:pPr>
        <w:pStyle w:val="CommentText"/>
        <w:jc w:val="both"/>
        <w:rPr>
          <w:rFonts w:ascii="Times New Roman" w:hAnsi="Times New Roman" w:cs="Times New Roman"/>
          <w:i/>
          <w:color w:val="000000" w:themeColor="text1"/>
          <w:sz w:val="22"/>
          <w:szCs w:val="22"/>
          <w:lang w:val="en-US"/>
        </w:rPr>
      </w:pPr>
    </w:p>
    <w:p w14:paraId="6891CB2C" w14:textId="17A46B48" w:rsidR="00F00659" w:rsidRDefault="00F00659" w:rsidP="00F00659">
      <w:pPr>
        <w:jc w:val="both"/>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 xml:space="preserve">Nickerson.M. Seeing ourselves in  the global picture: Guidepost in the sustainable future, </w:t>
      </w:r>
      <w:r w:rsidRPr="00FF61BF">
        <w:rPr>
          <w:rFonts w:ascii="Times New Roman" w:hAnsi="Times New Roman" w:cs="Times New Roman"/>
          <w:i/>
          <w:color w:val="000000" w:themeColor="text1"/>
          <w:sz w:val="22"/>
          <w:szCs w:val="22"/>
          <w:lang w:val="en-US"/>
        </w:rPr>
        <w:t>Convergens</w:t>
      </w:r>
      <w:r w:rsidRPr="00FF61BF">
        <w:rPr>
          <w:rFonts w:ascii="Times New Roman" w:hAnsi="Times New Roman" w:cs="Times New Roman"/>
          <w:color w:val="000000" w:themeColor="text1"/>
          <w:sz w:val="22"/>
          <w:szCs w:val="22"/>
          <w:lang w:val="en-US"/>
        </w:rPr>
        <w:t>e, 1992,  24/25, 2, 63-69</w:t>
      </w:r>
      <w:r w:rsidR="00E74A46">
        <w:rPr>
          <w:rFonts w:ascii="Times New Roman" w:hAnsi="Times New Roman" w:cs="Times New Roman"/>
          <w:color w:val="000000" w:themeColor="text1"/>
          <w:sz w:val="22"/>
          <w:szCs w:val="22"/>
          <w:lang w:val="en-US"/>
        </w:rPr>
        <w:t>.</w:t>
      </w:r>
    </w:p>
    <w:p w14:paraId="46DFED6E" w14:textId="77777777" w:rsidR="00E74A46" w:rsidRPr="00FF61BF" w:rsidRDefault="00E74A46" w:rsidP="00F00659">
      <w:pPr>
        <w:jc w:val="both"/>
        <w:rPr>
          <w:rFonts w:ascii="Times New Roman" w:hAnsi="Times New Roman" w:cs="Times New Roman"/>
          <w:color w:val="000000" w:themeColor="text1"/>
          <w:sz w:val="22"/>
          <w:szCs w:val="22"/>
          <w:lang w:val="en-US"/>
        </w:rPr>
      </w:pPr>
    </w:p>
    <w:p w14:paraId="3C2C4C9F" w14:textId="77777777" w:rsidR="00926262" w:rsidRPr="00FF61BF" w:rsidRDefault="00926262" w:rsidP="00926262">
      <w:pPr>
        <w:jc w:val="both"/>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Pandit Arka, et al. Infrastructure ecology: an evolving paradigm for sustainable urban development,</w:t>
      </w:r>
    </w:p>
    <w:p w14:paraId="0A845059" w14:textId="38C273F8" w:rsidR="00926262" w:rsidRDefault="00926262" w:rsidP="00926262">
      <w:pPr>
        <w:jc w:val="both"/>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Journal of Cleaner Production 2017, 63, Supplement Pages S19-S27</w:t>
      </w:r>
      <w:r w:rsidR="00E74A46">
        <w:rPr>
          <w:rFonts w:ascii="Times New Roman" w:hAnsi="Times New Roman" w:cs="Times New Roman"/>
          <w:color w:val="000000" w:themeColor="text1"/>
          <w:sz w:val="22"/>
          <w:szCs w:val="22"/>
          <w:lang w:val="en-US"/>
        </w:rPr>
        <w:t>.</w:t>
      </w:r>
    </w:p>
    <w:p w14:paraId="19B4663A" w14:textId="77777777" w:rsidR="00E74A46" w:rsidRPr="00FF61BF" w:rsidRDefault="00E74A46" w:rsidP="00926262">
      <w:pPr>
        <w:jc w:val="both"/>
        <w:rPr>
          <w:rFonts w:ascii="Times New Roman" w:hAnsi="Times New Roman" w:cs="Times New Roman"/>
          <w:color w:val="000000" w:themeColor="text1"/>
          <w:sz w:val="22"/>
          <w:szCs w:val="22"/>
          <w:lang w:val="en-US"/>
        </w:rPr>
      </w:pPr>
    </w:p>
    <w:p w14:paraId="110B1EFB" w14:textId="56BFB4B8" w:rsidR="00926262" w:rsidRDefault="00926262" w:rsidP="00926262">
      <w:pPr>
        <w:jc w:val="both"/>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 xml:space="preserve">Partidario. P.J.,Vergragt. Ph.J., </w:t>
      </w:r>
      <w:r w:rsidRPr="00FF61BF">
        <w:rPr>
          <w:rFonts w:ascii="Times New Roman" w:hAnsi="Times New Roman" w:cs="Times New Roman"/>
          <w:i/>
          <w:color w:val="000000" w:themeColor="text1"/>
          <w:sz w:val="22"/>
          <w:szCs w:val="22"/>
          <w:lang w:val="en-US"/>
        </w:rPr>
        <w:t xml:space="preserve">Planning of strategic innovation aimed at environmental sustainability: actor-networks, scenario acceptance and backcasting analysis within a polymeric coating chain, </w:t>
      </w:r>
      <w:r w:rsidRPr="00FF61BF">
        <w:rPr>
          <w:rFonts w:ascii="Times New Roman" w:hAnsi="Times New Roman" w:cs="Times New Roman"/>
          <w:color w:val="000000" w:themeColor="text1"/>
          <w:sz w:val="22"/>
          <w:szCs w:val="22"/>
          <w:lang w:val="en-US"/>
        </w:rPr>
        <w:t>Future, 2002, 34, 841–861</w:t>
      </w:r>
      <w:r w:rsidR="00E74A46">
        <w:rPr>
          <w:rFonts w:ascii="Times New Roman" w:hAnsi="Times New Roman" w:cs="Times New Roman"/>
          <w:color w:val="000000" w:themeColor="text1"/>
          <w:sz w:val="22"/>
          <w:szCs w:val="22"/>
          <w:lang w:val="en-US"/>
        </w:rPr>
        <w:t>.</w:t>
      </w:r>
    </w:p>
    <w:p w14:paraId="16E7D414" w14:textId="77777777" w:rsidR="00E74A46" w:rsidRPr="00FF61BF" w:rsidRDefault="00E74A46" w:rsidP="00926262">
      <w:pPr>
        <w:jc w:val="both"/>
        <w:rPr>
          <w:rFonts w:ascii="Times New Roman" w:hAnsi="Times New Roman" w:cs="Times New Roman"/>
          <w:color w:val="000000" w:themeColor="text1"/>
          <w:sz w:val="22"/>
          <w:szCs w:val="22"/>
          <w:lang w:val="en-US"/>
        </w:rPr>
      </w:pPr>
    </w:p>
    <w:p w14:paraId="72B042F2" w14:textId="77777777" w:rsidR="00926262" w:rsidRDefault="00926262" w:rsidP="00926262">
      <w:pPr>
        <w:jc w:val="both"/>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*Pavlovic-Veselinovic, S., Ergonomics as a missing part of sustainability, Journal: Work, 2014, 49(3), 395-399.</w:t>
      </w:r>
    </w:p>
    <w:p w14:paraId="1384CC31" w14:textId="77777777" w:rsidR="00E74A46" w:rsidRPr="00FF61BF" w:rsidRDefault="00E74A46" w:rsidP="00926262">
      <w:pPr>
        <w:jc w:val="both"/>
        <w:rPr>
          <w:rFonts w:ascii="Times New Roman" w:hAnsi="Times New Roman" w:cs="Times New Roman"/>
          <w:color w:val="000000" w:themeColor="text1"/>
          <w:sz w:val="22"/>
          <w:szCs w:val="22"/>
          <w:lang w:val="en-US"/>
        </w:rPr>
      </w:pPr>
    </w:p>
    <w:p w14:paraId="6F052DDB" w14:textId="77777777" w:rsidR="00926262" w:rsidRDefault="00926262" w:rsidP="00926262">
      <w:pPr>
        <w:jc w:val="both"/>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*Pilczuk, D., and Barefield.K.  Green ergonomics: Combining sustainability and ergonomics, Work. 2014;49(3):357-61. doi: 10.3233/WOR-141869.</w:t>
      </w:r>
    </w:p>
    <w:p w14:paraId="689A2301" w14:textId="77777777" w:rsidR="00E74A46" w:rsidRPr="00FF61BF" w:rsidRDefault="00E74A46" w:rsidP="00926262">
      <w:pPr>
        <w:jc w:val="both"/>
        <w:rPr>
          <w:rFonts w:ascii="Times New Roman" w:hAnsi="Times New Roman" w:cs="Times New Roman"/>
          <w:color w:val="000000" w:themeColor="text1"/>
          <w:sz w:val="22"/>
          <w:szCs w:val="22"/>
          <w:lang w:val="en-US"/>
        </w:rPr>
      </w:pPr>
    </w:p>
    <w:p w14:paraId="34BD12C9" w14:textId="69283ADA" w:rsidR="007402C9" w:rsidRDefault="007402C9" w:rsidP="007402C9">
      <w:pPr>
        <w:pStyle w:val="CommentText"/>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lastRenderedPageBreak/>
        <w:t xml:space="preserve">Rodríguez-Serrano, Irene et.al., </w:t>
      </w:r>
      <w:r w:rsidRPr="00FF61BF">
        <w:rPr>
          <w:rFonts w:ascii="Times New Roman" w:hAnsi="Times New Roman" w:cs="Times New Roman"/>
          <w:i/>
          <w:color w:val="000000" w:themeColor="text1"/>
          <w:sz w:val="22"/>
          <w:szCs w:val="22"/>
          <w:lang w:val="en-US"/>
        </w:rPr>
        <w:t>Assessing the three sustainability pillars through the Framework for Integrated Sustainability Assessment (FISA): Case study of a Solar Thermal Electricity project in Mexico</w:t>
      </w:r>
      <w:r w:rsidRPr="00FF61BF">
        <w:rPr>
          <w:rFonts w:ascii="Times New Roman" w:hAnsi="Times New Roman" w:cs="Times New Roman"/>
          <w:color w:val="000000" w:themeColor="text1"/>
          <w:sz w:val="22"/>
          <w:szCs w:val="22"/>
          <w:lang w:val="en-US"/>
        </w:rPr>
        <w:t>,  Journal of Cleaner Production 2017, 149, 1127-1143</w:t>
      </w:r>
      <w:r w:rsidR="00E74A46">
        <w:rPr>
          <w:rFonts w:ascii="Times New Roman" w:hAnsi="Times New Roman" w:cs="Times New Roman"/>
          <w:color w:val="000000" w:themeColor="text1"/>
          <w:sz w:val="22"/>
          <w:szCs w:val="22"/>
          <w:lang w:val="en-US"/>
        </w:rPr>
        <w:t>.</w:t>
      </w:r>
    </w:p>
    <w:p w14:paraId="7C3DC7D5" w14:textId="77777777" w:rsidR="00E74A46" w:rsidRPr="00FF61BF" w:rsidRDefault="00E74A46" w:rsidP="007402C9">
      <w:pPr>
        <w:pStyle w:val="CommentText"/>
        <w:rPr>
          <w:rFonts w:ascii="Times New Roman" w:hAnsi="Times New Roman" w:cs="Times New Roman"/>
          <w:color w:val="000000" w:themeColor="text1"/>
          <w:sz w:val="22"/>
          <w:szCs w:val="22"/>
          <w:lang w:val="en-US"/>
        </w:rPr>
      </w:pPr>
    </w:p>
    <w:p w14:paraId="548675F8" w14:textId="468BFCA1" w:rsidR="00926262" w:rsidRDefault="00926262" w:rsidP="00926262">
      <w:pPr>
        <w:jc w:val="both"/>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Sadeghi Naeini. H., Karuppiah.K., Tamrin.S., Dalal.K., Ergonomics in agriculture: An Approach in Prevention of Work-related Musculoskeletal Disorders (WMSDs), J. of Agriculture and Environmental Sciences, 2014, 3 (2),  33-51</w:t>
      </w:r>
      <w:r w:rsidR="00E74A46">
        <w:rPr>
          <w:rFonts w:ascii="Times New Roman" w:hAnsi="Times New Roman" w:cs="Times New Roman"/>
          <w:color w:val="000000" w:themeColor="text1"/>
          <w:sz w:val="22"/>
          <w:szCs w:val="22"/>
          <w:lang w:val="en-US"/>
        </w:rPr>
        <w:t>.</w:t>
      </w:r>
    </w:p>
    <w:p w14:paraId="47669C6E" w14:textId="77777777" w:rsidR="00E74A46" w:rsidRPr="00FF61BF" w:rsidRDefault="00E74A46" w:rsidP="00926262">
      <w:pPr>
        <w:jc w:val="both"/>
        <w:rPr>
          <w:rFonts w:ascii="Times New Roman" w:hAnsi="Times New Roman" w:cs="Times New Roman"/>
          <w:color w:val="000000" w:themeColor="text1"/>
          <w:sz w:val="22"/>
          <w:szCs w:val="22"/>
          <w:lang w:val="en-US"/>
        </w:rPr>
      </w:pPr>
    </w:p>
    <w:p w14:paraId="456899D6" w14:textId="370EC560" w:rsidR="00926262" w:rsidRDefault="00926262" w:rsidP="00926262">
      <w:pPr>
        <w:jc w:val="both"/>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Sadeghi Naeini. H, Mosaddad.S.H., The Role of Ergonomics Issues in Engineering Education, Procedia - Social and Behavioral Sciences, 2013, 102, 587-590</w:t>
      </w:r>
      <w:r w:rsidR="00E74A46">
        <w:rPr>
          <w:rFonts w:ascii="Times New Roman" w:hAnsi="Times New Roman" w:cs="Times New Roman"/>
          <w:color w:val="000000" w:themeColor="text1"/>
          <w:sz w:val="22"/>
          <w:szCs w:val="22"/>
          <w:lang w:val="en-US"/>
        </w:rPr>
        <w:t>.</w:t>
      </w:r>
    </w:p>
    <w:p w14:paraId="03679012" w14:textId="77777777" w:rsidR="00E74A46" w:rsidRPr="00FF61BF" w:rsidRDefault="00E74A46" w:rsidP="00926262">
      <w:pPr>
        <w:jc w:val="both"/>
        <w:rPr>
          <w:rFonts w:ascii="Times New Roman" w:hAnsi="Times New Roman" w:cs="Times New Roman"/>
          <w:color w:val="000000" w:themeColor="text1"/>
          <w:sz w:val="22"/>
          <w:szCs w:val="22"/>
          <w:lang w:val="en-US"/>
        </w:rPr>
      </w:pPr>
    </w:p>
    <w:p w14:paraId="58E2926A" w14:textId="77777777" w:rsidR="00F00659" w:rsidRDefault="00F00659" w:rsidP="00F00659">
      <w:pPr>
        <w:pStyle w:val="CommentText"/>
        <w:jc w:val="both"/>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 xml:space="preserve">Sartori.S., Latrônico da Silva.F., Campos.L., </w:t>
      </w:r>
      <w:r w:rsidRPr="00FF61BF">
        <w:rPr>
          <w:rFonts w:ascii="Times New Roman" w:hAnsi="Times New Roman" w:cs="Times New Roman"/>
          <w:i/>
          <w:color w:val="000000" w:themeColor="text1"/>
          <w:sz w:val="22"/>
          <w:szCs w:val="22"/>
          <w:lang w:val="en-US"/>
        </w:rPr>
        <w:t xml:space="preserve">Sustainability and sustainable development: a taxonomy in the field of literature, </w:t>
      </w:r>
      <w:r w:rsidRPr="00FF61BF">
        <w:rPr>
          <w:rFonts w:ascii="Times New Roman" w:hAnsi="Times New Roman" w:cs="Times New Roman"/>
          <w:color w:val="000000" w:themeColor="text1"/>
          <w:sz w:val="22"/>
          <w:szCs w:val="22"/>
          <w:lang w:val="en-US"/>
        </w:rPr>
        <w:t>Ambient. Soc. 2014. 17(1),1-20.</w:t>
      </w:r>
    </w:p>
    <w:p w14:paraId="4CB6CE9D" w14:textId="77777777" w:rsidR="00E74A46" w:rsidRPr="00FF61BF" w:rsidRDefault="00E74A46" w:rsidP="00F00659">
      <w:pPr>
        <w:pStyle w:val="CommentText"/>
        <w:jc w:val="both"/>
        <w:rPr>
          <w:rFonts w:ascii="Times New Roman" w:hAnsi="Times New Roman" w:cs="Times New Roman"/>
          <w:color w:val="000000" w:themeColor="text1"/>
          <w:sz w:val="22"/>
          <w:szCs w:val="22"/>
          <w:lang w:val="en-US"/>
        </w:rPr>
      </w:pPr>
    </w:p>
    <w:p w14:paraId="0717C706" w14:textId="4112233F" w:rsidR="00926262" w:rsidRDefault="00926262" w:rsidP="00926262">
      <w:pPr>
        <w:jc w:val="both"/>
        <w:rPr>
          <w:rStyle w:val="Hyperlink"/>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 xml:space="preserve">Scott D. Campbell, Sustainable Development and Social Justice: Conflicting Urgencies and the Search for Common Ground in Urban and Regional Planning, Michigan Journal of Sustainability 2013, 1,75-91. DOI: </w:t>
      </w:r>
      <w:hyperlink r:id="rId19" w:history="1">
        <w:r w:rsidR="007402C9" w:rsidRPr="00FF61BF">
          <w:rPr>
            <w:rStyle w:val="Hyperlink"/>
            <w:rFonts w:ascii="Times New Roman" w:hAnsi="Times New Roman" w:cs="Times New Roman"/>
            <w:color w:val="000000" w:themeColor="text1"/>
            <w:sz w:val="22"/>
            <w:szCs w:val="22"/>
            <w:lang w:val="en-US"/>
          </w:rPr>
          <w:t>http://dx.doi.org/10.3998/mjs.12333712.0001.007</w:t>
        </w:r>
      </w:hyperlink>
      <w:r w:rsidR="00E74A46">
        <w:rPr>
          <w:rStyle w:val="Hyperlink"/>
          <w:rFonts w:ascii="Times New Roman" w:hAnsi="Times New Roman" w:cs="Times New Roman"/>
          <w:color w:val="000000" w:themeColor="text1"/>
          <w:sz w:val="22"/>
          <w:szCs w:val="22"/>
          <w:lang w:val="en-US"/>
        </w:rPr>
        <w:t>.</w:t>
      </w:r>
    </w:p>
    <w:p w14:paraId="1C21359A" w14:textId="77777777" w:rsidR="00E74A46" w:rsidRPr="00FF61BF" w:rsidRDefault="00E74A46" w:rsidP="00926262">
      <w:pPr>
        <w:jc w:val="both"/>
        <w:rPr>
          <w:rFonts w:ascii="Times New Roman" w:hAnsi="Times New Roman" w:cs="Times New Roman"/>
          <w:color w:val="000000" w:themeColor="text1"/>
          <w:sz w:val="22"/>
          <w:szCs w:val="22"/>
          <w:lang w:val="en-US"/>
        </w:rPr>
      </w:pPr>
    </w:p>
    <w:p w14:paraId="363AF4D7" w14:textId="5840FA87" w:rsidR="007402C9" w:rsidRDefault="007402C9" w:rsidP="007402C9">
      <w:pPr>
        <w:pStyle w:val="CommentText"/>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 xml:space="preserve">Siebert A. et.al., </w:t>
      </w:r>
      <w:r w:rsidRPr="00FF61BF">
        <w:rPr>
          <w:rFonts w:ascii="Times New Roman" w:hAnsi="Times New Roman" w:cs="Times New Roman"/>
          <w:i/>
          <w:color w:val="000000" w:themeColor="text1"/>
          <w:sz w:val="22"/>
          <w:szCs w:val="22"/>
          <w:lang w:val="en-US"/>
        </w:rPr>
        <w:t xml:space="preserve">Social life cycle assessment indices and indicators to monitor the social implications of wood-based products, </w:t>
      </w:r>
      <w:r w:rsidRPr="00FF61BF">
        <w:rPr>
          <w:rFonts w:ascii="Times New Roman" w:hAnsi="Times New Roman" w:cs="Times New Roman"/>
          <w:color w:val="000000" w:themeColor="text1"/>
          <w:sz w:val="22"/>
          <w:szCs w:val="22"/>
          <w:lang w:val="en-US"/>
        </w:rPr>
        <w:t>Journal of Cleaner Production 2017, in press ,Available online 9 March 2017</w:t>
      </w:r>
      <w:r w:rsidR="00E74A46">
        <w:rPr>
          <w:rFonts w:ascii="Times New Roman" w:hAnsi="Times New Roman" w:cs="Times New Roman"/>
          <w:color w:val="000000" w:themeColor="text1"/>
          <w:sz w:val="22"/>
          <w:szCs w:val="22"/>
          <w:lang w:val="en-US"/>
        </w:rPr>
        <w:t>.</w:t>
      </w:r>
    </w:p>
    <w:p w14:paraId="6FDEFA9B" w14:textId="77777777" w:rsidR="00E74A46" w:rsidRPr="00FF61BF" w:rsidRDefault="00E74A46" w:rsidP="007402C9">
      <w:pPr>
        <w:pStyle w:val="CommentText"/>
        <w:rPr>
          <w:rFonts w:ascii="Times New Roman" w:hAnsi="Times New Roman" w:cs="Times New Roman"/>
          <w:color w:val="000000" w:themeColor="text1"/>
          <w:sz w:val="22"/>
          <w:szCs w:val="22"/>
          <w:lang w:val="en-US"/>
        </w:rPr>
      </w:pPr>
    </w:p>
    <w:p w14:paraId="0ECFB6C6" w14:textId="29E0B0D8" w:rsidR="007402C9" w:rsidRDefault="007402C9" w:rsidP="007402C9">
      <w:pPr>
        <w:pStyle w:val="CommentText"/>
        <w:jc w:val="both"/>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Thatcher  Andrew,</w:t>
      </w:r>
      <w:r w:rsidRPr="00FF61BF">
        <w:rPr>
          <w:rFonts w:ascii="Times New Roman" w:hAnsi="Times New Roman" w:cs="Times New Roman"/>
          <w:i/>
          <w:color w:val="000000" w:themeColor="text1"/>
          <w:sz w:val="22"/>
          <w:szCs w:val="22"/>
          <w:lang w:val="en-US"/>
        </w:rPr>
        <w:t>Theoretical definition and models of sustainable development that apply to human factors and ergonomics,</w:t>
      </w:r>
      <w:r w:rsidRPr="00FF61BF">
        <w:rPr>
          <w:rFonts w:ascii="Times New Roman" w:hAnsi="Times New Roman" w:cs="Times New Roman"/>
          <w:color w:val="000000" w:themeColor="text1"/>
          <w:sz w:val="22"/>
          <w:szCs w:val="22"/>
          <w:lang w:val="en-US"/>
        </w:rPr>
        <w:t xml:space="preserve"> 11th International Symposium on Human Factors in Organisational Design and Management (ODAM 2014) conference proceedings, Copenhagen, Denmark</w:t>
      </w:r>
      <w:r w:rsidR="00E74A46">
        <w:rPr>
          <w:rFonts w:ascii="Times New Roman" w:hAnsi="Times New Roman" w:cs="Times New Roman"/>
          <w:color w:val="000000" w:themeColor="text1"/>
          <w:sz w:val="22"/>
          <w:szCs w:val="22"/>
          <w:lang w:val="en-US"/>
        </w:rPr>
        <w:t>.</w:t>
      </w:r>
    </w:p>
    <w:p w14:paraId="4FD7EE60" w14:textId="77777777" w:rsidR="00E74A46" w:rsidRPr="00FF61BF" w:rsidRDefault="00E74A46" w:rsidP="007402C9">
      <w:pPr>
        <w:pStyle w:val="CommentText"/>
        <w:jc w:val="both"/>
        <w:rPr>
          <w:rFonts w:ascii="Times New Roman" w:hAnsi="Times New Roman" w:cs="Times New Roman"/>
          <w:color w:val="000000" w:themeColor="text1"/>
          <w:sz w:val="22"/>
          <w:szCs w:val="22"/>
          <w:lang w:val="en-US"/>
        </w:rPr>
      </w:pPr>
    </w:p>
    <w:p w14:paraId="51A3752A" w14:textId="77777777" w:rsidR="00A02A51" w:rsidRPr="00FF61BF" w:rsidRDefault="00C549B7" w:rsidP="00A02A51">
      <w:pPr>
        <w:jc w:val="both"/>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Thatcher, A. , Yeow.P.,</w:t>
      </w:r>
      <w:r w:rsidR="00A02A51" w:rsidRPr="00FF61BF">
        <w:rPr>
          <w:rFonts w:ascii="Times New Roman" w:hAnsi="Times New Roman" w:cs="Times New Roman"/>
          <w:i/>
          <w:color w:val="000000" w:themeColor="text1"/>
          <w:sz w:val="22"/>
          <w:szCs w:val="22"/>
          <w:lang w:val="en-US"/>
        </w:rPr>
        <w:t>Human factors for a sustainable future</w:t>
      </w:r>
      <w:r w:rsidRPr="00FF61BF">
        <w:rPr>
          <w:rFonts w:ascii="Times New Roman" w:hAnsi="Times New Roman" w:cs="Times New Roman"/>
          <w:color w:val="000000" w:themeColor="text1"/>
          <w:sz w:val="22"/>
          <w:szCs w:val="22"/>
          <w:lang w:val="en-US"/>
        </w:rPr>
        <w:t xml:space="preserve">, </w:t>
      </w:r>
      <w:r w:rsidR="00A02A51" w:rsidRPr="00FF61BF">
        <w:rPr>
          <w:rFonts w:ascii="Times New Roman" w:hAnsi="Times New Roman" w:cs="Times New Roman"/>
          <w:color w:val="000000" w:themeColor="text1"/>
          <w:sz w:val="22"/>
          <w:szCs w:val="22"/>
          <w:lang w:val="en-US"/>
        </w:rPr>
        <w:t>Applied Ergonomics 57 (2</w:t>
      </w:r>
      <w:r w:rsidRPr="00FF61BF">
        <w:rPr>
          <w:rFonts w:ascii="Times New Roman" w:hAnsi="Times New Roman" w:cs="Times New Roman"/>
          <w:color w:val="000000" w:themeColor="text1"/>
          <w:sz w:val="22"/>
          <w:szCs w:val="22"/>
          <w:lang w:val="en-US"/>
        </w:rPr>
        <w:t>016),</w:t>
      </w:r>
      <w:r w:rsidR="00A02A51" w:rsidRPr="00FF61BF">
        <w:rPr>
          <w:rFonts w:ascii="Times New Roman" w:hAnsi="Times New Roman" w:cs="Times New Roman"/>
          <w:color w:val="000000" w:themeColor="text1"/>
          <w:sz w:val="22"/>
          <w:szCs w:val="22"/>
          <w:lang w:val="en-US"/>
        </w:rPr>
        <w:t>1-7</w:t>
      </w:r>
    </w:p>
    <w:p w14:paraId="06D29EAF" w14:textId="3FDAA24B" w:rsidR="00F00659" w:rsidRDefault="00F00659" w:rsidP="00F00659">
      <w:pPr>
        <w:jc w:val="both"/>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*Tosi.F., Ergonomics and sustainability in the design of everyday use products, Work,2012,41, 3878-3882</w:t>
      </w:r>
      <w:r w:rsidR="00E74A46">
        <w:rPr>
          <w:rFonts w:ascii="Times New Roman" w:hAnsi="Times New Roman" w:cs="Times New Roman"/>
          <w:color w:val="000000" w:themeColor="text1"/>
          <w:sz w:val="22"/>
          <w:szCs w:val="22"/>
          <w:lang w:val="en-US"/>
        </w:rPr>
        <w:t>.</w:t>
      </w:r>
    </w:p>
    <w:p w14:paraId="2BED0B63" w14:textId="77777777" w:rsidR="00E74A46" w:rsidRPr="00FF61BF" w:rsidRDefault="00E74A46" w:rsidP="00F00659">
      <w:pPr>
        <w:jc w:val="both"/>
        <w:rPr>
          <w:rFonts w:ascii="Times New Roman" w:hAnsi="Times New Roman" w:cs="Times New Roman"/>
          <w:color w:val="000000" w:themeColor="text1"/>
          <w:sz w:val="22"/>
          <w:szCs w:val="22"/>
          <w:lang w:val="en-US"/>
        </w:rPr>
      </w:pPr>
    </w:p>
    <w:p w14:paraId="0EA29E27" w14:textId="6D58CEDF" w:rsidR="00113F63" w:rsidRDefault="00113F63" w:rsidP="00113F63">
      <w:pPr>
        <w:jc w:val="both"/>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Turisova, R., J. Sinay 2017 “Ergonomics versus product attractiveness.” Theoretical Issues in Ergonomics Science 18 (1): 1-13</w:t>
      </w:r>
      <w:r w:rsidR="00E74A46">
        <w:rPr>
          <w:rFonts w:ascii="Times New Roman" w:hAnsi="Times New Roman" w:cs="Times New Roman"/>
          <w:color w:val="000000" w:themeColor="text1"/>
          <w:sz w:val="22"/>
          <w:szCs w:val="22"/>
          <w:lang w:val="en-US"/>
        </w:rPr>
        <w:t>.</w:t>
      </w:r>
    </w:p>
    <w:p w14:paraId="4190DC1B" w14:textId="77777777" w:rsidR="00E74A46" w:rsidRPr="00FF61BF" w:rsidRDefault="00E74A46" w:rsidP="00113F63">
      <w:pPr>
        <w:jc w:val="both"/>
        <w:rPr>
          <w:rFonts w:ascii="Times New Roman" w:hAnsi="Times New Roman" w:cs="Times New Roman"/>
          <w:color w:val="000000" w:themeColor="text1"/>
          <w:sz w:val="22"/>
          <w:szCs w:val="22"/>
          <w:lang w:val="en-US"/>
        </w:rPr>
      </w:pPr>
    </w:p>
    <w:p w14:paraId="1347840F" w14:textId="7C056854" w:rsidR="00D934C9" w:rsidRDefault="00D934C9" w:rsidP="00FF61BF">
      <w:pPr>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Turcu, C. 2013 “Re-thinking sustainability indicators: local perspectives of urban sustainability.” Theoretical Issues in Ergonomics Science 56 (5): 695-719</w:t>
      </w:r>
      <w:r w:rsidR="00E74A46">
        <w:rPr>
          <w:rFonts w:ascii="Times New Roman" w:hAnsi="Times New Roman" w:cs="Times New Roman"/>
          <w:color w:val="000000" w:themeColor="text1"/>
          <w:sz w:val="22"/>
          <w:szCs w:val="22"/>
          <w:lang w:val="en-US"/>
        </w:rPr>
        <w:t>.</w:t>
      </w:r>
    </w:p>
    <w:p w14:paraId="030543C4" w14:textId="77777777" w:rsidR="00E74A46" w:rsidRPr="00FF61BF" w:rsidRDefault="00E74A46" w:rsidP="00FF61BF">
      <w:pPr>
        <w:rPr>
          <w:rFonts w:ascii="Times New Roman" w:hAnsi="Times New Roman" w:cs="Times New Roman"/>
          <w:color w:val="000000" w:themeColor="text1"/>
          <w:sz w:val="22"/>
          <w:szCs w:val="22"/>
          <w:lang w:val="en-US"/>
        </w:rPr>
      </w:pPr>
    </w:p>
    <w:p w14:paraId="591E4B8E" w14:textId="32F8A18A" w:rsidR="00F00659" w:rsidRDefault="00F00659" w:rsidP="00FF61BF">
      <w:pPr>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 xml:space="preserve">Tyler N., </w:t>
      </w:r>
      <w:r w:rsidRPr="00FF61BF">
        <w:rPr>
          <w:rFonts w:ascii="Times New Roman" w:hAnsi="Times New Roman" w:cs="Times New Roman"/>
          <w:i/>
          <w:color w:val="000000" w:themeColor="text1"/>
          <w:sz w:val="22"/>
          <w:szCs w:val="22"/>
          <w:lang w:val="en-US"/>
        </w:rPr>
        <w:t xml:space="preserve">Safety accessibility and sustainability: The importance of micro-scale outcomes to an equitable design of transport systems, </w:t>
      </w:r>
      <w:r w:rsidRPr="00FF61BF">
        <w:rPr>
          <w:rFonts w:ascii="Times New Roman" w:hAnsi="Times New Roman" w:cs="Times New Roman"/>
          <w:color w:val="000000" w:themeColor="text1"/>
          <w:sz w:val="22"/>
          <w:szCs w:val="22"/>
          <w:lang w:val="en-US"/>
        </w:rPr>
        <w:t>IATSS Research 2017,41, 57-65</w:t>
      </w:r>
      <w:r w:rsidR="00E74A46">
        <w:rPr>
          <w:rFonts w:ascii="Times New Roman" w:hAnsi="Times New Roman" w:cs="Times New Roman"/>
          <w:color w:val="000000" w:themeColor="text1"/>
          <w:sz w:val="22"/>
          <w:szCs w:val="22"/>
          <w:lang w:val="en-US"/>
        </w:rPr>
        <w:t>.</w:t>
      </w:r>
    </w:p>
    <w:p w14:paraId="76804C36" w14:textId="77777777" w:rsidR="00E74A46" w:rsidRPr="00FF61BF" w:rsidRDefault="00E74A46" w:rsidP="00FF61BF">
      <w:pPr>
        <w:rPr>
          <w:rFonts w:ascii="Times New Roman" w:hAnsi="Times New Roman" w:cs="Times New Roman"/>
          <w:color w:val="000000" w:themeColor="text1"/>
          <w:sz w:val="22"/>
          <w:szCs w:val="22"/>
          <w:lang w:val="en-US"/>
        </w:rPr>
      </w:pPr>
    </w:p>
    <w:p w14:paraId="7A457853" w14:textId="77777777" w:rsidR="00926262" w:rsidRDefault="00926262" w:rsidP="00926262">
      <w:pPr>
        <w:pStyle w:val="CommentText"/>
        <w:jc w:val="both"/>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 xml:space="preserve">Vlek C, Skolnik M, Gatersleben B., </w:t>
      </w:r>
      <w:r w:rsidRPr="00FF61BF">
        <w:rPr>
          <w:rFonts w:ascii="Times New Roman" w:hAnsi="Times New Roman" w:cs="Times New Roman"/>
          <w:i/>
          <w:color w:val="000000" w:themeColor="text1"/>
          <w:sz w:val="22"/>
          <w:szCs w:val="22"/>
          <w:lang w:val="en-US"/>
        </w:rPr>
        <w:t>Sustainable development and quality of life: expected effects of prospective changes in economic and environmental conditions,</w:t>
      </w:r>
      <w:r w:rsidRPr="00FF61BF">
        <w:rPr>
          <w:rFonts w:ascii="Times New Roman" w:hAnsi="Times New Roman" w:cs="Times New Roman"/>
          <w:color w:val="000000" w:themeColor="text1"/>
          <w:sz w:val="22"/>
          <w:szCs w:val="22"/>
          <w:lang w:val="en-US"/>
        </w:rPr>
        <w:t xml:space="preserve"> Z Exp Psychol. 1998;45(4):319-33.</w:t>
      </w:r>
    </w:p>
    <w:p w14:paraId="0759F098" w14:textId="77777777" w:rsidR="00E74A46" w:rsidRPr="00FF61BF" w:rsidRDefault="00E74A46" w:rsidP="00926262">
      <w:pPr>
        <w:pStyle w:val="CommentText"/>
        <w:jc w:val="both"/>
        <w:rPr>
          <w:rFonts w:ascii="Times New Roman" w:hAnsi="Times New Roman" w:cs="Times New Roman"/>
          <w:color w:val="000000" w:themeColor="text1"/>
          <w:sz w:val="22"/>
          <w:szCs w:val="22"/>
          <w:lang w:val="en-US"/>
        </w:rPr>
      </w:pPr>
    </w:p>
    <w:p w14:paraId="5625FE03" w14:textId="77777777" w:rsidR="007402C9" w:rsidRPr="00FF61BF" w:rsidRDefault="007402C9" w:rsidP="007402C9">
      <w:pPr>
        <w:pStyle w:val="CommentText"/>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World Commission on Environment and Development 1987- Our common future, Oxford Press 1987</w:t>
      </w:r>
    </w:p>
    <w:p w14:paraId="0A8EAEA8" w14:textId="7924C71D" w:rsidR="002A54EF" w:rsidRDefault="00C549B7" w:rsidP="002A54EF">
      <w:pPr>
        <w:pStyle w:val="CommentText"/>
        <w:rPr>
          <w:rFonts w:ascii="Times New Roman" w:hAnsi="Times New Roman" w:cs="Times New Roman"/>
          <w:color w:val="000000" w:themeColor="text1"/>
          <w:sz w:val="22"/>
          <w:szCs w:val="22"/>
          <w:lang w:val="en-US"/>
        </w:rPr>
      </w:pPr>
      <w:r w:rsidRPr="00FF61BF">
        <w:rPr>
          <w:rFonts w:ascii="Times New Roman" w:hAnsi="Times New Roman" w:cs="Times New Roman"/>
          <w:color w:val="000000" w:themeColor="text1"/>
          <w:sz w:val="22"/>
          <w:szCs w:val="22"/>
          <w:lang w:val="en-US"/>
        </w:rPr>
        <w:t xml:space="preserve">Xiaoyu Gan </w:t>
      </w:r>
      <w:r w:rsidR="002A54EF" w:rsidRPr="00FF61BF">
        <w:rPr>
          <w:rFonts w:ascii="Times New Roman" w:hAnsi="Times New Roman" w:cs="Times New Roman"/>
          <w:color w:val="000000" w:themeColor="text1"/>
          <w:sz w:val="22"/>
          <w:szCs w:val="22"/>
          <w:lang w:val="en-US"/>
        </w:rPr>
        <w:t xml:space="preserve"> et al</w:t>
      </w:r>
      <w:r w:rsidRPr="00FF61BF">
        <w:rPr>
          <w:rFonts w:ascii="Times New Roman" w:hAnsi="Times New Roman" w:cs="Times New Roman"/>
          <w:color w:val="000000" w:themeColor="text1"/>
          <w:sz w:val="22"/>
          <w:szCs w:val="22"/>
          <w:lang w:val="en-US"/>
        </w:rPr>
        <w:t xml:space="preserve">., </w:t>
      </w:r>
      <w:r w:rsidRPr="00FF61BF">
        <w:rPr>
          <w:rFonts w:ascii="Times New Roman" w:hAnsi="Times New Roman" w:cs="Times New Roman"/>
          <w:i/>
          <w:color w:val="000000" w:themeColor="text1"/>
          <w:sz w:val="22"/>
          <w:szCs w:val="22"/>
          <w:lang w:val="en-US"/>
        </w:rPr>
        <w:t xml:space="preserve">When to use what: Methods for weighting and aggregating sustainability indicators, </w:t>
      </w:r>
      <w:r w:rsidR="002A54EF" w:rsidRPr="00FF61BF">
        <w:rPr>
          <w:rFonts w:ascii="Times New Roman" w:hAnsi="Times New Roman" w:cs="Times New Roman"/>
          <w:color w:val="000000" w:themeColor="text1"/>
          <w:sz w:val="22"/>
          <w:szCs w:val="22"/>
          <w:lang w:val="en-US"/>
        </w:rPr>
        <w:t>Ecological Indicators</w:t>
      </w:r>
      <w:r w:rsidRPr="00FF61BF">
        <w:rPr>
          <w:rFonts w:ascii="Times New Roman" w:hAnsi="Times New Roman" w:cs="Times New Roman"/>
          <w:color w:val="000000" w:themeColor="text1"/>
          <w:sz w:val="22"/>
          <w:szCs w:val="22"/>
          <w:lang w:val="en-US"/>
        </w:rPr>
        <w:t xml:space="preserve"> 2017,</w:t>
      </w:r>
      <w:r w:rsidR="002A54EF" w:rsidRPr="00FF61BF">
        <w:rPr>
          <w:rFonts w:ascii="Times New Roman" w:hAnsi="Times New Roman" w:cs="Times New Roman"/>
          <w:color w:val="000000" w:themeColor="text1"/>
          <w:sz w:val="22"/>
          <w:szCs w:val="22"/>
          <w:lang w:val="en-US"/>
        </w:rPr>
        <w:t>V</w:t>
      </w:r>
      <w:r w:rsidRPr="00FF61BF">
        <w:rPr>
          <w:rFonts w:ascii="Times New Roman" w:hAnsi="Times New Roman" w:cs="Times New Roman"/>
          <w:color w:val="000000" w:themeColor="text1"/>
          <w:sz w:val="22"/>
          <w:szCs w:val="22"/>
          <w:lang w:val="en-US"/>
        </w:rPr>
        <w:t>.</w:t>
      </w:r>
      <w:r w:rsidR="002A54EF" w:rsidRPr="00FF61BF">
        <w:rPr>
          <w:rFonts w:ascii="Times New Roman" w:hAnsi="Times New Roman" w:cs="Times New Roman"/>
          <w:color w:val="000000" w:themeColor="text1"/>
          <w:sz w:val="22"/>
          <w:szCs w:val="22"/>
          <w:lang w:val="en-US"/>
        </w:rPr>
        <w:t>81,</w:t>
      </w:r>
      <w:r w:rsidRPr="00FF61BF">
        <w:rPr>
          <w:rFonts w:ascii="Times New Roman" w:hAnsi="Times New Roman" w:cs="Times New Roman"/>
          <w:color w:val="000000" w:themeColor="text1"/>
          <w:sz w:val="22"/>
          <w:szCs w:val="22"/>
          <w:lang w:val="en-US"/>
        </w:rPr>
        <w:t xml:space="preserve"> </w:t>
      </w:r>
      <w:r w:rsidR="002A54EF" w:rsidRPr="00FF61BF">
        <w:rPr>
          <w:rFonts w:ascii="Times New Roman" w:hAnsi="Times New Roman" w:cs="Times New Roman"/>
          <w:color w:val="000000" w:themeColor="text1"/>
          <w:sz w:val="22"/>
          <w:szCs w:val="22"/>
          <w:lang w:val="en-US"/>
        </w:rPr>
        <w:t>491-502</w:t>
      </w:r>
      <w:r w:rsidR="00E74A46">
        <w:rPr>
          <w:rFonts w:ascii="Times New Roman" w:hAnsi="Times New Roman" w:cs="Times New Roman"/>
          <w:color w:val="000000" w:themeColor="text1"/>
          <w:sz w:val="22"/>
          <w:szCs w:val="22"/>
          <w:lang w:val="en-US"/>
        </w:rPr>
        <w:t>.</w:t>
      </w:r>
    </w:p>
    <w:p w14:paraId="206FB94F" w14:textId="77777777" w:rsidR="00E74A46" w:rsidRPr="00FF61BF" w:rsidRDefault="00E74A46" w:rsidP="002A54EF">
      <w:pPr>
        <w:pStyle w:val="CommentText"/>
        <w:rPr>
          <w:rFonts w:ascii="Times New Roman" w:hAnsi="Times New Roman" w:cs="Times New Roman"/>
          <w:color w:val="000000" w:themeColor="text1"/>
          <w:sz w:val="22"/>
          <w:szCs w:val="22"/>
          <w:lang w:val="en-US"/>
        </w:rPr>
      </w:pPr>
    </w:p>
    <w:p w14:paraId="1ECF1649" w14:textId="77777777" w:rsidR="00926262" w:rsidRPr="00FF61BF" w:rsidRDefault="00426938" w:rsidP="00926262">
      <w:pPr>
        <w:jc w:val="both"/>
        <w:rPr>
          <w:rFonts w:ascii="Times New Roman" w:hAnsi="Times New Roman" w:cs="Times New Roman"/>
          <w:color w:val="000000" w:themeColor="text1"/>
          <w:sz w:val="22"/>
          <w:szCs w:val="22"/>
          <w:lang w:val="en-US"/>
        </w:rPr>
      </w:pPr>
      <w:hyperlink r:id="rId20" w:history="1">
        <w:r w:rsidR="00926262" w:rsidRPr="00FF61BF">
          <w:rPr>
            <w:rStyle w:val="Hyperlink"/>
            <w:rFonts w:ascii="Times New Roman" w:hAnsi="Times New Roman" w:cs="Times New Roman"/>
            <w:color w:val="000000" w:themeColor="text1"/>
            <w:sz w:val="22"/>
            <w:szCs w:val="22"/>
            <w:lang w:val="en-US"/>
          </w:rPr>
          <w:t>www.un.org</w:t>
        </w:r>
      </w:hyperlink>
      <w:r w:rsidR="00926262" w:rsidRPr="00FF61BF">
        <w:rPr>
          <w:rFonts w:ascii="Times New Roman" w:hAnsi="Times New Roman" w:cs="Times New Roman"/>
          <w:color w:val="000000" w:themeColor="text1"/>
          <w:sz w:val="22"/>
          <w:szCs w:val="22"/>
          <w:lang w:val="en-US"/>
        </w:rPr>
        <w:t>, Sustainable development goals</w:t>
      </w:r>
    </w:p>
    <w:p w14:paraId="0996AB4A" w14:textId="77777777" w:rsidR="00926262" w:rsidRPr="00FF61BF" w:rsidRDefault="00926262">
      <w:pPr>
        <w:pStyle w:val="CommentText"/>
        <w:jc w:val="both"/>
        <w:rPr>
          <w:rFonts w:ascii="Times New Roman" w:hAnsi="Times New Roman" w:cs="Times New Roman"/>
          <w:color w:val="000000" w:themeColor="text1"/>
          <w:sz w:val="22"/>
          <w:szCs w:val="22"/>
          <w:lang w:val="en-US"/>
        </w:rPr>
      </w:pPr>
    </w:p>
    <w:sectPr w:rsidR="00926262" w:rsidRPr="00FF61B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6420A5" w14:textId="77777777" w:rsidR="00426938" w:rsidRDefault="00426938" w:rsidP="00AB37AC">
      <w:r>
        <w:separator/>
      </w:r>
    </w:p>
  </w:endnote>
  <w:endnote w:type="continuationSeparator" w:id="0">
    <w:p w14:paraId="0DB32CF3" w14:textId="77777777" w:rsidR="00426938" w:rsidRDefault="00426938" w:rsidP="00AB3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BEF78D" w14:textId="77777777" w:rsidR="00426938" w:rsidRDefault="00426938" w:rsidP="00AB37AC">
      <w:r>
        <w:separator/>
      </w:r>
    </w:p>
  </w:footnote>
  <w:footnote w:type="continuationSeparator" w:id="0">
    <w:p w14:paraId="55195CC8" w14:textId="77777777" w:rsidR="00426938" w:rsidRDefault="00426938" w:rsidP="00AB37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3990428"/>
      <w:docPartObj>
        <w:docPartGallery w:val="Page Numbers (Top of Page)"/>
        <w:docPartUnique/>
      </w:docPartObj>
    </w:sdtPr>
    <w:sdtEndPr/>
    <w:sdtContent>
      <w:p w14:paraId="12606377" w14:textId="77777777" w:rsidR="00E74A46" w:rsidRDefault="00E74A46">
        <w:pPr>
          <w:pStyle w:val="Header"/>
        </w:pPr>
        <w:r>
          <w:fldChar w:fldCharType="begin"/>
        </w:r>
        <w:r>
          <w:instrText>PAGE   \* MERGEFORMAT</w:instrText>
        </w:r>
        <w:r>
          <w:fldChar w:fldCharType="separate"/>
        </w:r>
        <w:r w:rsidR="00DD62A0">
          <w:rPr>
            <w:noProof/>
          </w:rPr>
          <w:t>1</w:t>
        </w:r>
        <w:r>
          <w:fldChar w:fldCharType="end"/>
        </w:r>
      </w:p>
    </w:sdtContent>
  </w:sdt>
  <w:p w14:paraId="16D48268" w14:textId="77777777" w:rsidR="00E74A46" w:rsidRDefault="00E74A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1D48B74E"/>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4C2019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1A8697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986C584"/>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BA340F86"/>
    <w:lvl w:ilvl="0">
      <w:start w:val="1"/>
      <w:numFmt w:val="decimal"/>
      <w:lvlText w:val="%1."/>
      <w:lvlJc w:val="left"/>
      <w:pPr>
        <w:tabs>
          <w:tab w:val="num" w:pos="360"/>
        </w:tabs>
        <w:ind w:left="360" w:hanging="360"/>
      </w:pPr>
    </w:lvl>
  </w:abstractNum>
  <w:abstractNum w:abstractNumId="5" w15:restartNumberingAfterBreak="0">
    <w:nsid w:val="28272A27"/>
    <w:multiLevelType w:val="hybridMultilevel"/>
    <w:tmpl w:val="5ED69CEA"/>
    <w:lvl w:ilvl="0" w:tplc="E2927C78">
      <w:start w:val="1"/>
      <w:numFmt w:val="bullet"/>
      <w:lvlText w:val=""/>
      <w:lvlJc w:val="left"/>
      <w:pPr>
        <w:ind w:left="720" w:hanging="360"/>
      </w:pPr>
      <w:rPr>
        <w:rFonts w:ascii="Symbol" w:hAnsi="Symbol" w:hint="default"/>
      </w:rPr>
    </w:lvl>
    <w:lvl w:ilvl="1" w:tplc="83887ADC">
      <w:start w:val="1"/>
      <w:numFmt w:val="bullet"/>
      <w:lvlText w:val="o"/>
      <w:lvlJc w:val="left"/>
      <w:pPr>
        <w:ind w:left="1440" w:hanging="360"/>
      </w:pPr>
      <w:rPr>
        <w:rFonts w:ascii="Courier New" w:hAnsi="Courier New" w:cs="Courier New" w:hint="default"/>
      </w:rPr>
    </w:lvl>
    <w:lvl w:ilvl="2" w:tplc="B77EF980">
      <w:start w:val="1"/>
      <w:numFmt w:val="bullet"/>
      <w:pStyle w:val="ListBullet3"/>
      <w:lvlText w:val=""/>
      <w:lvlJc w:val="left"/>
      <w:pPr>
        <w:ind w:left="2160" w:hanging="360"/>
      </w:pPr>
      <w:rPr>
        <w:rFonts w:ascii="Wingdings" w:hAnsi="Wingdings" w:hint="default"/>
      </w:rPr>
    </w:lvl>
    <w:lvl w:ilvl="3" w:tplc="255A78E4" w:tentative="1">
      <w:start w:val="1"/>
      <w:numFmt w:val="bullet"/>
      <w:lvlText w:val=""/>
      <w:lvlJc w:val="left"/>
      <w:pPr>
        <w:ind w:left="2880" w:hanging="360"/>
      </w:pPr>
      <w:rPr>
        <w:rFonts w:ascii="Symbol" w:hAnsi="Symbol" w:hint="default"/>
      </w:rPr>
    </w:lvl>
    <w:lvl w:ilvl="4" w:tplc="68088348" w:tentative="1">
      <w:start w:val="1"/>
      <w:numFmt w:val="bullet"/>
      <w:lvlText w:val="o"/>
      <w:lvlJc w:val="left"/>
      <w:pPr>
        <w:ind w:left="3600" w:hanging="360"/>
      </w:pPr>
      <w:rPr>
        <w:rFonts w:ascii="Courier New" w:hAnsi="Courier New" w:cs="Courier New" w:hint="default"/>
      </w:rPr>
    </w:lvl>
    <w:lvl w:ilvl="5" w:tplc="0AEA26D2" w:tentative="1">
      <w:start w:val="1"/>
      <w:numFmt w:val="bullet"/>
      <w:lvlText w:val=""/>
      <w:lvlJc w:val="left"/>
      <w:pPr>
        <w:ind w:left="4320" w:hanging="360"/>
      </w:pPr>
      <w:rPr>
        <w:rFonts w:ascii="Wingdings" w:hAnsi="Wingdings" w:hint="default"/>
      </w:rPr>
    </w:lvl>
    <w:lvl w:ilvl="6" w:tplc="A00EC936" w:tentative="1">
      <w:start w:val="1"/>
      <w:numFmt w:val="bullet"/>
      <w:lvlText w:val=""/>
      <w:lvlJc w:val="left"/>
      <w:pPr>
        <w:ind w:left="5040" w:hanging="360"/>
      </w:pPr>
      <w:rPr>
        <w:rFonts w:ascii="Symbol" w:hAnsi="Symbol" w:hint="default"/>
      </w:rPr>
    </w:lvl>
    <w:lvl w:ilvl="7" w:tplc="A2D08202" w:tentative="1">
      <w:start w:val="1"/>
      <w:numFmt w:val="bullet"/>
      <w:lvlText w:val="o"/>
      <w:lvlJc w:val="left"/>
      <w:pPr>
        <w:ind w:left="5760" w:hanging="360"/>
      </w:pPr>
      <w:rPr>
        <w:rFonts w:ascii="Courier New" w:hAnsi="Courier New" w:cs="Courier New" w:hint="default"/>
      </w:rPr>
    </w:lvl>
    <w:lvl w:ilvl="8" w:tplc="30022576" w:tentative="1">
      <w:start w:val="1"/>
      <w:numFmt w:val="bullet"/>
      <w:lvlText w:val=""/>
      <w:lvlJc w:val="left"/>
      <w:pPr>
        <w:ind w:left="6480" w:hanging="360"/>
      </w:pPr>
      <w:rPr>
        <w:rFonts w:ascii="Wingdings" w:hAnsi="Wingdings" w:hint="default"/>
      </w:rPr>
    </w:lvl>
  </w:abstractNum>
  <w:abstractNum w:abstractNumId="6" w15:restartNumberingAfterBreak="0">
    <w:nsid w:val="2D610BF1"/>
    <w:multiLevelType w:val="multilevel"/>
    <w:tmpl w:val="9A4E4CEC"/>
    <w:lvl w:ilvl="0">
      <w:start w:val="1"/>
      <w:numFmt w:val="decimal"/>
      <w:pStyle w:val="KTHNumreradlistaNumreradlista"/>
      <w:lvlText w:val="%1."/>
      <w:lvlJc w:val="left"/>
      <w:pPr>
        <w:ind w:left="360" w:hanging="3"/>
      </w:pPr>
      <w:rPr>
        <w:rFonts w:hint="default"/>
      </w:rPr>
    </w:lvl>
    <w:lvl w:ilvl="1">
      <w:start w:val="1"/>
      <w:numFmt w:val="lowerLetter"/>
      <w:pStyle w:val="KTHNumreradlista2Numreradlista2"/>
      <w:lvlText w:val="%2."/>
      <w:lvlJc w:val="left"/>
      <w:pPr>
        <w:ind w:left="1077" w:firstLine="0"/>
      </w:pPr>
      <w:rPr>
        <w:rFonts w:hint="default"/>
      </w:rPr>
    </w:lvl>
    <w:lvl w:ilvl="2">
      <w:start w:val="1"/>
      <w:numFmt w:val="lowerRoman"/>
      <w:pStyle w:val="KTHNumreradlista3Numreradlista3"/>
      <w:lvlText w:val="%3."/>
      <w:lvlJc w:val="left"/>
      <w:pPr>
        <w:ind w:left="1979"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485177B"/>
    <w:multiLevelType w:val="multilevel"/>
    <w:tmpl w:val="32C40BC8"/>
    <w:lvl w:ilvl="0">
      <w:start w:val="1"/>
      <w:numFmt w:val="bullet"/>
      <w:pStyle w:val="KTHPunktlistaPunktlista"/>
      <w:lvlText w:val=""/>
      <w:lvlJc w:val="left"/>
      <w:pPr>
        <w:ind w:left="360" w:hanging="3"/>
      </w:pPr>
      <w:rPr>
        <w:rFonts w:ascii="Symbol" w:hAnsi="Symbol" w:hint="default"/>
        <w:color w:val="auto"/>
      </w:rPr>
    </w:lvl>
    <w:lvl w:ilvl="1">
      <w:start w:val="1"/>
      <w:numFmt w:val="bullet"/>
      <w:pStyle w:val="KTHPunktlista2Punktlista2"/>
      <w:lvlText w:val="o"/>
      <w:lvlJc w:val="left"/>
      <w:pPr>
        <w:tabs>
          <w:tab w:val="num" w:pos="1077"/>
        </w:tabs>
        <w:ind w:left="1077" w:firstLine="0"/>
      </w:pPr>
      <w:rPr>
        <w:rFonts w:ascii="Courier New" w:hAnsi="Courier New" w:hint="default"/>
        <w:color w:val="auto"/>
      </w:rPr>
    </w:lvl>
    <w:lvl w:ilvl="2">
      <w:start w:val="1"/>
      <w:numFmt w:val="bullet"/>
      <w:pStyle w:val="KTHPunktlista3Punktlista3"/>
      <w:lvlText w:val=""/>
      <w:lvlJc w:val="left"/>
      <w:pPr>
        <w:ind w:left="1979" w:firstLine="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9A40E0F"/>
    <w:multiLevelType w:val="multilevel"/>
    <w:tmpl w:val="11EE27CE"/>
    <w:lvl w:ilvl="0">
      <w:start w:val="1"/>
      <w:numFmt w:val="decimal"/>
      <w:pStyle w:val="KTHnRubrik1"/>
      <w:lvlText w:val="%1"/>
      <w:lvlJc w:val="left"/>
      <w:pPr>
        <w:ind w:left="432" w:hanging="432"/>
      </w:pPr>
      <w:rPr>
        <w:rFonts w:hint="default"/>
      </w:rPr>
    </w:lvl>
    <w:lvl w:ilvl="1">
      <w:start w:val="1"/>
      <w:numFmt w:val="decimal"/>
      <w:pStyle w:val="KTHnRubrik2"/>
      <w:lvlText w:val="%1.%2"/>
      <w:lvlJc w:val="left"/>
      <w:pPr>
        <w:ind w:left="576" w:hanging="576"/>
      </w:pPr>
      <w:rPr>
        <w:rFonts w:hint="default"/>
      </w:rPr>
    </w:lvl>
    <w:lvl w:ilvl="2">
      <w:start w:val="1"/>
      <w:numFmt w:val="decimal"/>
      <w:pStyle w:val="KTHnRubrik3"/>
      <w:lvlText w:val="%1.%2.%3"/>
      <w:lvlJc w:val="left"/>
      <w:pPr>
        <w:ind w:left="720" w:hanging="720"/>
      </w:pPr>
      <w:rPr>
        <w:rFonts w:hint="default"/>
      </w:rPr>
    </w:lvl>
    <w:lvl w:ilvl="3">
      <w:start w:val="1"/>
      <w:numFmt w:val="decimal"/>
      <w:pStyle w:val="KTHnRubrik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5CAA336E"/>
    <w:multiLevelType w:val="multilevel"/>
    <w:tmpl w:val="972AA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4D14AE"/>
    <w:multiLevelType w:val="hybridMultilevel"/>
    <w:tmpl w:val="2DA8DC40"/>
    <w:lvl w:ilvl="0" w:tplc="E8F49202">
      <w:start w:val="1"/>
      <w:numFmt w:val="bullet"/>
      <w:pStyle w:val="ListBullet"/>
      <w:lvlText w:val="o"/>
      <w:lvlJc w:val="left"/>
      <w:pPr>
        <w:ind w:left="1800" w:hanging="360"/>
      </w:pPr>
      <w:rPr>
        <w:rFonts w:ascii="Courier New" w:hAnsi="Courier New"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num w:numId="1">
    <w:abstractNumId w:val="6"/>
  </w:num>
  <w:num w:numId="2">
    <w:abstractNumId w:val="1"/>
  </w:num>
  <w:num w:numId="3">
    <w:abstractNumId w:val="0"/>
  </w:num>
  <w:num w:numId="4">
    <w:abstractNumId w:val="7"/>
  </w:num>
  <w:num w:numId="5">
    <w:abstractNumId w:val="3"/>
  </w:num>
  <w:num w:numId="6">
    <w:abstractNumId w:val="2"/>
  </w:num>
  <w:num w:numId="7">
    <w:abstractNumId w:val="4"/>
  </w:num>
  <w:num w:numId="8">
    <w:abstractNumId w:val="5"/>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8"/>
  </w:num>
  <w:num w:numId="12">
    <w:abstractNumId w:val="6"/>
    <w:lvlOverride w:ilvl="0">
      <w:lvl w:ilvl="0">
        <w:start w:val="1"/>
        <w:numFmt w:val="decimal"/>
        <w:pStyle w:val="KTHNumreradlistaNumreradlista"/>
        <w:lvlText w:val="%1."/>
        <w:lvlJc w:val="left"/>
        <w:pPr>
          <w:ind w:left="360" w:hanging="3"/>
        </w:pPr>
        <w:rPr>
          <w:rFonts w:hint="default"/>
        </w:rPr>
      </w:lvl>
    </w:lvlOverride>
    <w:lvlOverride w:ilvl="1">
      <w:lvl w:ilvl="1">
        <w:start w:val="1"/>
        <w:numFmt w:val="lowerLetter"/>
        <w:pStyle w:val="KTHNumreradlista2Numreradlista2"/>
        <w:lvlText w:val="%2."/>
        <w:lvlJc w:val="left"/>
        <w:pPr>
          <w:tabs>
            <w:tab w:val="num" w:pos="1077"/>
          </w:tabs>
          <w:ind w:left="1077" w:firstLine="0"/>
        </w:pPr>
        <w:rPr>
          <w:rFonts w:hint="default"/>
        </w:rPr>
      </w:lvl>
    </w:lvlOverride>
    <w:lvlOverride w:ilvl="2">
      <w:lvl w:ilvl="2">
        <w:start w:val="1"/>
        <w:numFmt w:val="lowerRoman"/>
        <w:pStyle w:val="KTHNumreradlista3Numreradlista3"/>
        <w:lvlText w:val="%3."/>
        <w:lvlJc w:val="left"/>
        <w:pPr>
          <w:ind w:left="357" w:firstLine="1622"/>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MzNDO0NDA1NDYzNDVW0lEKTi0uzszPAykwrAUAg2/O7ywAAAA="/>
  </w:docVars>
  <w:rsids>
    <w:rsidRoot w:val="00E63930"/>
    <w:rsid w:val="00001A1B"/>
    <w:rsid w:val="00014131"/>
    <w:rsid w:val="000153F5"/>
    <w:rsid w:val="0003451E"/>
    <w:rsid w:val="00037A26"/>
    <w:rsid w:val="00040AB6"/>
    <w:rsid w:val="00043F1D"/>
    <w:rsid w:val="00050542"/>
    <w:rsid w:val="0005280A"/>
    <w:rsid w:val="00062CD9"/>
    <w:rsid w:val="00063A01"/>
    <w:rsid w:val="00080A31"/>
    <w:rsid w:val="000819C0"/>
    <w:rsid w:val="00094069"/>
    <w:rsid w:val="00095688"/>
    <w:rsid w:val="000A1968"/>
    <w:rsid w:val="000A4AB3"/>
    <w:rsid w:val="000A5A94"/>
    <w:rsid w:val="000B2011"/>
    <w:rsid w:val="000B4D37"/>
    <w:rsid w:val="000B58D5"/>
    <w:rsid w:val="000D1E85"/>
    <w:rsid w:val="000D7932"/>
    <w:rsid w:val="000E0B56"/>
    <w:rsid w:val="000E4A89"/>
    <w:rsid w:val="000F0D78"/>
    <w:rsid w:val="000F545E"/>
    <w:rsid w:val="00100C1F"/>
    <w:rsid w:val="00113925"/>
    <w:rsid w:val="00113F63"/>
    <w:rsid w:val="00114788"/>
    <w:rsid w:val="0012245F"/>
    <w:rsid w:val="00122EC1"/>
    <w:rsid w:val="00124AB6"/>
    <w:rsid w:val="00126EE5"/>
    <w:rsid w:val="00133B02"/>
    <w:rsid w:val="00134597"/>
    <w:rsid w:val="00141FCF"/>
    <w:rsid w:val="00160667"/>
    <w:rsid w:val="001621B3"/>
    <w:rsid w:val="001621F9"/>
    <w:rsid w:val="001646D6"/>
    <w:rsid w:val="00171C8C"/>
    <w:rsid w:val="001741B3"/>
    <w:rsid w:val="00175325"/>
    <w:rsid w:val="001757EF"/>
    <w:rsid w:val="00180E63"/>
    <w:rsid w:val="0018642A"/>
    <w:rsid w:val="00192137"/>
    <w:rsid w:val="00194050"/>
    <w:rsid w:val="0019440C"/>
    <w:rsid w:val="001A14F0"/>
    <w:rsid w:val="001A284B"/>
    <w:rsid w:val="001A5695"/>
    <w:rsid w:val="001C0C86"/>
    <w:rsid w:val="001C364A"/>
    <w:rsid w:val="001D02B7"/>
    <w:rsid w:val="001D0A68"/>
    <w:rsid w:val="001D4AFE"/>
    <w:rsid w:val="001E39AF"/>
    <w:rsid w:val="001E7279"/>
    <w:rsid w:val="001F2E85"/>
    <w:rsid w:val="001F3547"/>
    <w:rsid w:val="001F50C4"/>
    <w:rsid w:val="00200059"/>
    <w:rsid w:val="00202A20"/>
    <w:rsid w:val="00207810"/>
    <w:rsid w:val="00213BBF"/>
    <w:rsid w:val="0021489F"/>
    <w:rsid w:val="00217828"/>
    <w:rsid w:val="002178AF"/>
    <w:rsid w:val="00221975"/>
    <w:rsid w:val="00226437"/>
    <w:rsid w:val="0023380F"/>
    <w:rsid w:val="002355FC"/>
    <w:rsid w:val="002404CA"/>
    <w:rsid w:val="00244CF2"/>
    <w:rsid w:val="0025103D"/>
    <w:rsid w:val="00255E58"/>
    <w:rsid w:val="00264A48"/>
    <w:rsid w:val="002723A6"/>
    <w:rsid w:val="0027486C"/>
    <w:rsid w:val="00275239"/>
    <w:rsid w:val="00276380"/>
    <w:rsid w:val="00283B20"/>
    <w:rsid w:val="00286748"/>
    <w:rsid w:val="00290CE4"/>
    <w:rsid w:val="002917D9"/>
    <w:rsid w:val="00297A08"/>
    <w:rsid w:val="002A115A"/>
    <w:rsid w:val="002A40DF"/>
    <w:rsid w:val="002A54EF"/>
    <w:rsid w:val="002A68F8"/>
    <w:rsid w:val="002C4F7B"/>
    <w:rsid w:val="002D5212"/>
    <w:rsid w:val="002D6821"/>
    <w:rsid w:val="002E4798"/>
    <w:rsid w:val="002E47D4"/>
    <w:rsid w:val="002E6FF4"/>
    <w:rsid w:val="002F0383"/>
    <w:rsid w:val="003045F0"/>
    <w:rsid w:val="00310604"/>
    <w:rsid w:val="00311BBF"/>
    <w:rsid w:val="0031559A"/>
    <w:rsid w:val="00321AE0"/>
    <w:rsid w:val="00324E22"/>
    <w:rsid w:val="00325E7B"/>
    <w:rsid w:val="0032734C"/>
    <w:rsid w:val="003349F6"/>
    <w:rsid w:val="00334F34"/>
    <w:rsid w:val="003414BE"/>
    <w:rsid w:val="0034202F"/>
    <w:rsid w:val="00346463"/>
    <w:rsid w:val="00346592"/>
    <w:rsid w:val="00351177"/>
    <w:rsid w:val="00352364"/>
    <w:rsid w:val="00361D36"/>
    <w:rsid w:val="00361D42"/>
    <w:rsid w:val="00362AE1"/>
    <w:rsid w:val="003742FA"/>
    <w:rsid w:val="00383258"/>
    <w:rsid w:val="003854E2"/>
    <w:rsid w:val="00396EF2"/>
    <w:rsid w:val="003A06DD"/>
    <w:rsid w:val="003A221F"/>
    <w:rsid w:val="003B08C8"/>
    <w:rsid w:val="003B0EBB"/>
    <w:rsid w:val="003B55F6"/>
    <w:rsid w:val="003C0EC8"/>
    <w:rsid w:val="003C102C"/>
    <w:rsid w:val="003C2E2C"/>
    <w:rsid w:val="003C44A0"/>
    <w:rsid w:val="003C4F46"/>
    <w:rsid w:val="003C5CCD"/>
    <w:rsid w:val="003D0527"/>
    <w:rsid w:val="003D06EF"/>
    <w:rsid w:val="003D5E50"/>
    <w:rsid w:val="003D6C17"/>
    <w:rsid w:val="003E1437"/>
    <w:rsid w:val="003E51B9"/>
    <w:rsid w:val="003E5473"/>
    <w:rsid w:val="003F1A93"/>
    <w:rsid w:val="003F3467"/>
    <w:rsid w:val="003F6EDF"/>
    <w:rsid w:val="00401054"/>
    <w:rsid w:val="004075FA"/>
    <w:rsid w:val="00414590"/>
    <w:rsid w:val="00422EC9"/>
    <w:rsid w:val="004253DC"/>
    <w:rsid w:val="00425CE2"/>
    <w:rsid w:val="00426611"/>
    <w:rsid w:val="00426938"/>
    <w:rsid w:val="0042772F"/>
    <w:rsid w:val="004311CF"/>
    <w:rsid w:val="00434DF6"/>
    <w:rsid w:val="00435E14"/>
    <w:rsid w:val="004375A6"/>
    <w:rsid w:val="004375F6"/>
    <w:rsid w:val="004375F9"/>
    <w:rsid w:val="0045231C"/>
    <w:rsid w:val="004660BA"/>
    <w:rsid w:val="00467B4E"/>
    <w:rsid w:val="00471875"/>
    <w:rsid w:val="00481295"/>
    <w:rsid w:val="00484AB4"/>
    <w:rsid w:val="0049448C"/>
    <w:rsid w:val="00495788"/>
    <w:rsid w:val="004A30AE"/>
    <w:rsid w:val="004A3440"/>
    <w:rsid w:val="004B0482"/>
    <w:rsid w:val="004B3394"/>
    <w:rsid w:val="004B6891"/>
    <w:rsid w:val="004C73B2"/>
    <w:rsid w:val="004D091F"/>
    <w:rsid w:val="004D0D0C"/>
    <w:rsid w:val="004D54A2"/>
    <w:rsid w:val="004D6864"/>
    <w:rsid w:val="004E06F9"/>
    <w:rsid w:val="004E4A04"/>
    <w:rsid w:val="004E7A94"/>
    <w:rsid w:val="004F684C"/>
    <w:rsid w:val="0050567D"/>
    <w:rsid w:val="00511231"/>
    <w:rsid w:val="00511EF6"/>
    <w:rsid w:val="0051540A"/>
    <w:rsid w:val="005155D5"/>
    <w:rsid w:val="00516DE4"/>
    <w:rsid w:val="005211F4"/>
    <w:rsid w:val="005214CF"/>
    <w:rsid w:val="005224B4"/>
    <w:rsid w:val="00523FF5"/>
    <w:rsid w:val="005241C0"/>
    <w:rsid w:val="005362BA"/>
    <w:rsid w:val="00542726"/>
    <w:rsid w:val="00547786"/>
    <w:rsid w:val="00547E65"/>
    <w:rsid w:val="00562E1F"/>
    <w:rsid w:val="00563734"/>
    <w:rsid w:val="0057553D"/>
    <w:rsid w:val="00575A34"/>
    <w:rsid w:val="005771AA"/>
    <w:rsid w:val="0058366B"/>
    <w:rsid w:val="005869AD"/>
    <w:rsid w:val="005924EA"/>
    <w:rsid w:val="005976EB"/>
    <w:rsid w:val="005A3E17"/>
    <w:rsid w:val="005A7541"/>
    <w:rsid w:val="005A7E0E"/>
    <w:rsid w:val="005B1B31"/>
    <w:rsid w:val="005B7E3B"/>
    <w:rsid w:val="005C40B2"/>
    <w:rsid w:val="005C74B4"/>
    <w:rsid w:val="005C7EAF"/>
    <w:rsid w:val="005D0481"/>
    <w:rsid w:val="005D630E"/>
    <w:rsid w:val="005D7B12"/>
    <w:rsid w:val="005E1336"/>
    <w:rsid w:val="005F1C2F"/>
    <w:rsid w:val="005F2F08"/>
    <w:rsid w:val="005F57D1"/>
    <w:rsid w:val="005F58B6"/>
    <w:rsid w:val="005F7CBD"/>
    <w:rsid w:val="00601843"/>
    <w:rsid w:val="00601DBD"/>
    <w:rsid w:val="00611DEC"/>
    <w:rsid w:val="006219BE"/>
    <w:rsid w:val="006309B9"/>
    <w:rsid w:val="00635ECD"/>
    <w:rsid w:val="00641C36"/>
    <w:rsid w:val="00646D82"/>
    <w:rsid w:val="0065707D"/>
    <w:rsid w:val="006574CC"/>
    <w:rsid w:val="00665489"/>
    <w:rsid w:val="00665925"/>
    <w:rsid w:val="0066666B"/>
    <w:rsid w:val="0067445D"/>
    <w:rsid w:val="00681870"/>
    <w:rsid w:val="006906EF"/>
    <w:rsid w:val="00696165"/>
    <w:rsid w:val="00697AE1"/>
    <w:rsid w:val="006C3154"/>
    <w:rsid w:val="006D1AA6"/>
    <w:rsid w:val="006D6C22"/>
    <w:rsid w:val="006E27AC"/>
    <w:rsid w:val="006F29BF"/>
    <w:rsid w:val="006F5A0A"/>
    <w:rsid w:val="007004C2"/>
    <w:rsid w:val="007056D6"/>
    <w:rsid w:val="007113E8"/>
    <w:rsid w:val="00720492"/>
    <w:rsid w:val="0072061F"/>
    <w:rsid w:val="00723DF1"/>
    <w:rsid w:val="00732378"/>
    <w:rsid w:val="007402C9"/>
    <w:rsid w:val="00742BE3"/>
    <w:rsid w:val="00745A05"/>
    <w:rsid w:val="0075026F"/>
    <w:rsid w:val="007503E3"/>
    <w:rsid w:val="00752A6A"/>
    <w:rsid w:val="007554CF"/>
    <w:rsid w:val="00763081"/>
    <w:rsid w:val="0077169D"/>
    <w:rsid w:val="00776007"/>
    <w:rsid w:val="007835A7"/>
    <w:rsid w:val="0078380F"/>
    <w:rsid w:val="0079095F"/>
    <w:rsid w:val="00792464"/>
    <w:rsid w:val="00793DDA"/>
    <w:rsid w:val="0079464A"/>
    <w:rsid w:val="00797C90"/>
    <w:rsid w:val="007A2DBC"/>
    <w:rsid w:val="007A5864"/>
    <w:rsid w:val="007B745E"/>
    <w:rsid w:val="007C07C4"/>
    <w:rsid w:val="007D0976"/>
    <w:rsid w:val="007D2A6C"/>
    <w:rsid w:val="007D5150"/>
    <w:rsid w:val="007E3F8C"/>
    <w:rsid w:val="007E7CCA"/>
    <w:rsid w:val="007F181C"/>
    <w:rsid w:val="007F27AB"/>
    <w:rsid w:val="007F3C19"/>
    <w:rsid w:val="008004CE"/>
    <w:rsid w:val="0080663E"/>
    <w:rsid w:val="00806C28"/>
    <w:rsid w:val="00810C1A"/>
    <w:rsid w:val="00810C7D"/>
    <w:rsid w:val="008141AA"/>
    <w:rsid w:val="008223B2"/>
    <w:rsid w:val="00825507"/>
    <w:rsid w:val="00825934"/>
    <w:rsid w:val="00830CFA"/>
    <w:rsid w:val="00843C3B"/>
    <w:rsid w:val="00854E08"/>
    <w:rsid w:val="00857328"/>
    <w:rsid w:val="00863257"/>
    <w:rsid w:val="008672DF"/>
    <w:rsid w:val="00873303"/>
    <w:rsid w:val="00876B2D"/>
    <w:rsid w:val="008815CA"/>
    <w:rsid w:val="008822FA"/>
    <w:rsid w:val="008848ED"/>
    <w:rsid w:val="008918C8"/>
    <w:rsid w:val="00895561"/>
    <w:rsid w:val="008A217D"/>
    <w:rsid w:val="008A50A4"/>
    <w:rsid w:val="008A5CDE"/>
    <w:rsid w:val="008B39AF"/>
    <w:rsid w:val="008B736F"/>
    <w:rsid w:val="008C33EB"/>
    <w:rsid w:val="008C57AA"/>
    <w:rsid w:val="008D40DE"/>
    <w:rsid w:val="008E3A5D"/>
    <w:rsid w:val="008E4593"/>
    <w:rsid w:val="00900082"/>
    <w:rsid w:val="009010FE"/>
    <w:rsid w:val="00903FC6"/>
    <w:rsid w:val="009123D7"/>
    <w:rsid w:val="00922FFA"/>
    <w:rsid w:val="00923193"/>
    <w:rsid w:val="0092332B"/>
    <w:rsid w:val="00926262"/>
    <w:rsid w:val="0093302E"/>
    <w:rsid w:val="00933753"/>
    <w:rsid w:val="00933BEB"/>
    <w:rsid w:val="009361E7"/>
    <w:rsid w:val="009406F8"/>
    <w:rsid w:val="00945F2B"/>
    <w:rsid w:val="00946832"/>
    <w:rsid w:val="00956744"/>
    <w:rsid w:val="0096709B"/>
    <w:rsid w:val="00981197"/>
    <w:rsid w:val="0098633D"/>
    <w:rsid w:val="009878DD"/>
    <w:rsid w:val="00987E5E"/>
    <w:rsid w:val="0099200C"/>
    <w:rsid w:val="009A0056"/>
    <w:rsid w:val="009A0F8F"/>
    <w:rsid w:val="009A14B7"/>
    <w:rsid w:val="009A3428"/>
    <w:rsid w:val="009A59C3"/>
    <w:rsid w:val="009A7783"/>
    <w:rsid w:val="009B1541"/>
    <w:rsid w:val="009B41B1"/>
    <w:rsid w:val="009C13AD"/>
    <w:rsid w:val="009D3CFA"/>
    <w:rsid w:val="009D582D"/>
    <w:rsid w:val="009E279B"/>
    <w:rsid w:val="009E56F5"/>
    <w:rsid w:val="009F1E00"/>
    <w:rsid w:val="00A02A51"/>
    <w:rsid w:val="00A04A9D"/>
    <w:rsid w:val="00A11494"/>
    <w:rsid w:val="00A13775"/>
    <w:rsid w:val="00A1661A"/>
    <w:rsid w:val="00A22D38"/>
    <w:rsid w:val="00A37248"/>
    <w:rsid w:val="00A37DFC"/>
    <w:rsid w:val="00A41B00"/>
    <w:rsid w:val="00A4359C"/>
    <w:rsid w:val="00A506FD"/>
    <w:rsid w:val="00A5119B"/>
    <w:rsid w:val="00A62309"/>
    <w:rsid w:val="00A63B06"/>
    <w:rsid w:val="00A729D6"/>
    <w:rsid w:val="00A73462"/>
    <w:rsid w:val="00A77340"/>
    <w:rsid w:val="00A82A25"/>
    <w:rsid w:val="00A833EA"/>
    <w:rsid w:val="00A86F4B"/>
    <w:rsid w:val="00A94D08"/>
    <w:rsid w:val="00AA2BF6"/>
    <w:rsid w:val="00AA3946"/>
    <w:rsid w:val="00AA3C8B"/>
    <w:rsid w:val="00AB1C29"/>
    <w:rsid w:val="00AB37AC"/>
    <w:rsid w:val="00AB6EEA"/>
    <w:rsid w:val="00AC02EF"/>
    <w:rsid w:val="00AC1679"/>
    <w:rsid w:val="00AC6C7B"/>
    <w:rsid w:val="00AD5B1E"/>
    <w:rsid w:val="00AE6F4A"/>
    <w:rsid w:val="00AE7AC7"/>
    <w:rsid w:val="00AF0371"/>
    <w:rsid w:val="00AF4B36"/>
    <w:rsid w:val="00B01B5B"/>
    <w:rsid w:val="00B02309"/>
    <w:rsid w:val="00B15D84"/>
    <w:rsid w:val="00B17F8A"/>
    <w:rsid w:val="00B3754A"/>
    <w:rsid w:val="00B37AB6"/>
    <w:rsid w:val="00B411DA"/>
    <w:rsid w:val="00B436C3"/>
    <w:rsid w:val="00B44169"/>
    <w:rsid w:val="00B5121A"/>
    <w:rsid w:val="00B51AF2"/>
    <w:rsid w:val="00B54072"/>
    <w:rsid w:val="00B765F9"/>
    <w:rsid w:val="00B80F64"/>
    <w:rsid w:val="00B90528"/>
    <w:rsid w:val="00B91C41"/>
    <w:rsid w:val="00BA01B3"/>
    <w:rsid w:val="00BA071C"/>
    <w:rsid w:val="00BB118D"/>
    <w:rsid w:val="00BB48D4"/>
    <w:rsid w:val="00BB743B"/>
    <w:rsid w:val="00BC2FC9"/>
    <w:rsid w:val="00BC30DC"/>
    <w:rsid w:val="00BC5334"/>
    <w:rsid w:val="00BC64D7"/>
    <w:rsid w:val="00BC69CE"/>
    <w:rsid w:val="00BC7DF3"/>
    <w:rsid w:val="00BD10EE"/>
    <w:rsid w:val="00BE1144"/>
    <w:rsid w:val="00C01B54"/>
    <w:rsid w:val="00C0307B"/>
    <w:rsid w:val="00C06690"/>
    <w:rsid w:val="00C06E8C"/>
    <w:rsid w:val="00C11B57"/>
    <w:rsid w:val="00C163CE"/>
    <w:rsid w:val="00C21EDC"/>
    <w:rsid w:val="00C24BD3"/>
    <w:rsid w:val="00C26AB6"/>
    <w:rsid w:val="00C273A4"/>
    <w:rsid w:val="00C30D97"/>
    <w:rsid w:val="00C339E6"/>
    <w:rsid w:val="00C33F81"/>
    <w:rsid w:val="00C40E53"/>
    <w:rsid w:val="00C46B7C"/>
    <w:rsid w:val="00C51122"/>
    <w:rsid w:val="00C549B7"/>
    <w:rsid w:val="00C55908"/>
    <w:rsid w:val="00C65034"/>
    <w:rsid w:val="00C87FA2"/>
    <w:rsid w:val="00CA047E"/>
    <w:rsid w:val="00CC3ABA"/>
    <w:rsid w:val="00CD3EB2"/>
    <w:rsid w:val="00CD3FD2"/>
    <w:rsid w:val="00CD59C6"/>
    <w:rsid w:val="00CF51D3"/>
    <w:rsid w:val="00CF5FE3"/>
    <w:rsid w:val="00D049DD"/>
    <w:rsid w:val="00D05B69"/>
    <w:rsid w:val="00D069B5"/>
    <w:rsid w:val="00D2245B"/>
    <w:rsid w:val="00D234BB"/>
    <w:rsid w:val="00D23BBA"/>
    <w:rsid w:val="00D2570B"/>
    <w:rsid w:val="00D25CFA"/>
    <w:rsid w:val="00D27700"/>
    <w:rsid w:val="00D33695"/>
    <w:rsid w:val="00D35719"/>
    <w:rsid w:val="00D3598E"/>
    <w:rsid w:val="00D52C0F"/>
    <w:rsid w:val="00D52D01"/>
    <w:rsid w:val="00D55076"/>
    <w:rsid w:val="00D55A84"/>
    <w:rsid w:val="00D56A7E"/>
    <w:rsid w:val="00D64517"/>
    <w:rsid w:val="00D73110"/>
    <w:rsid w:val="00D732C2"/>
    <w:rsid w:val="00D73EA1"/>
    <w:rsid w:val="00D74280"/>
    <w:rsid w:val="00D83A92"/>
    <w:rsid w:val="00D875FF"/>
    <w:rsid w:val="00D90ED4"/>
    <w:rsid w:val="00D934C9"/>
    <w:rsid w:val="00D9434D"/>
    <w:rsid w:val="00DA1443"/>
    <w:rsid w:val="00DA5B7E"/>
    <w:rsid w:val="00DB2218"/>
    <w:rsid w:val="00DB51FB"/>
    <w:rsid w:val="00DC0120"/>
    <w:rsid w:val="00DC2301"/>
    <w:rsid w:val="00DC33B6"/>
    <w:rsid w:val="00DC7D81"/>
    <w:rsid w:val="00DD0980"/>
    <w:rsid w:val="00DD43B7"/>
    <w:rsid w:val="00DD62A0"/>
    <w:rsid w:val="00DE0870"/>
    <w:rsid w:val="00DE1603"/>
    <w:rsid w:val="00DE3904"/>
    <w:rsid w:val="00DF1E1B"/>
    <w:rsid w:val="00DF23CB"/>
    <w:rsid w:val="00E078F3"/>
    <w:rsid w:val="00E14062"/>
    <w:rsid w:val="00E32340"/>
    <w:rsid w:val="00E36E4B"/>
    <w:rsid w:val="00E44641"/>
    <w:rsid w:val="00E45A6D"/>
    <w:rsid w:val="00E5021A"/>
    <w:rsid w:val="00E54120"/>
    <w:rsid w:val="00E63930"/>
    <w:rsid w:val="00E74A46"/>
    <w:rsid w:val="00E833D3"/>
    <w:rsid w:val="00E8569E"/>
    <w:rsid w:val="00E87261"/>
    <w:rsid w:val="00E90944"/>
    <w:rsid w:val="00EA3BA4"/>
    <w:rsid w:val="00EB07F4"/>
    <w:rsid w:val="00EC389F"/>
    <w:rsid w:val="00EC41D4"/>
    <w:rsid w:val="00EC60D3"/>
    <w:rsid w:val="00EE1AAB"/>
    <w:rsid w:val="00EE6674"/>
    <w:rsid w:val="00EE751C"/>
    <w:rsid w:val="00EE7FFD"/>
    <w:rsid w:val="00EF17D0"/>
    <w:rsid w:val="00EF1D64"/>
    <w:rsid w:val="00F00659"/>
    <w:rsid w:val="00F0106F"/>
    <w:rsid w:val="00F034DF"/>
    <w:rsid w:val="00F07089"/>
    <w:rsid w:val="00F1464D"/>
    <w:rsid w:val="00F14B1E"/>
    <w:rsid w:val="00F24CF7"/>
    <w:rsid w:val="00F32B75"/>
    <w:rsid w:val="00F45E2F"/>
    <w:rsid w:val="00F50923"/>
    <w:rsid w:val="00F57388"/>
    <w:rsid w:val="00F72CAD"/>
    <w:rsid w:val="00F77074"/>
    <w:rsid w:val="00F91E59"/>
    <w:rsid w:val="00F94E56"/>
    <w:rsid w:val="00F955D9"/>
    <w:rsid w:val="00F97DE3"/>
    <w:rsid w:val="00FA2711"/>
    <w:rsid w:val="00FA6D43"/>
    <w:rsid w:val="00FB2381"/>
    <w:rsid w:val="00FC5FBC"/>
    <w:rsid w:val="00FD04D2"/>
    <w:rsid w:val="00FD20F7"/>
    <w:rsid w:val="00FD22AC"/>
    <w:rsid w:val="00FD5234"/>
    <w:rsid w:val="00FE2C67"/>
    <w:rsid w:val="00FE3A70"/>
    <w:rsid w:val="00FE54F0"/>
    <w:rsid w:val="00FF337B"/>
    <w:rsid w:val="00FF4334"/>
    <w:rsid w:val="00FF61BF"/>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43C2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sv-SE" w:eastAsia="en-US" w:bidi="ar-SA"/>
      </w:rPr>
    </w:rPrDefault>
    <w:pPrDefault/>
  </w:docDefaults>
  <w:latentStyles w:defLockedState="0" w:defUIPriority="99" w:defSemiHidden="0" w:defUnhideWhenUsed="0" w:defQFormat="0" w:count="371">
    <w:lsdException w:name="Normal" w:uiPriority="0" w:qFormat="1"/>
    <w:lsdException w:name="heading 1" w:uiPriority="3" w:qFormat="1"/>
    <w:lsdException w:name="heading 2" w:uiPriority="3" w:qFormat="1"/>
    <w:lsdException w:name="heading 3" w:uiPriority="3" w:qFormat="1"/>
    <w:lsdException w:name="heading 4" w:uiPriority="3"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iPriority="8" w:unhideWhenUsed="1"/>
    <w:lsdException w:name="index heading" w:semiHidden="1" w:unhideWhenUsed="1"/>
    <w:lsdException w:name="caption" w:semiHidden="1" w:uiPriority="35" w:unhideWhenUsed="1" w:qFormat="1"/>
    <w:lsdException w:name="table of figures" w:semiHidden="1" w:unhideWhenUsed="1"/>
    <w:lsdException w:name="envelope address" w:uiPriority="7"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uiPriority="5" w:unhideWhenUsed="1"/>
    <w:lsdException w:name="List Bullet 3" w:uiPriority="5"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uiPriority="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4"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40DE"/>
  </w:style>
  <w:style w:type="paragraph" w:styleId="Heading1">
    <w:name w:val="heading 1"/>
    <w:aliases w:val="KTH Rubrik 1"/>
    <w:basedOn w:val="Normal"/>
    <w:next w:val="BodyText"/>
    <w:link w:val="Heading1Char"/>
    <w:uiPriority w:val="3"/>
    <w:qFormat/>
    <w:rsid w:val="00923193"/>
    <w:pPr>
      <w:keepNext/>
      <w:keepLines/>
      <w:spacing w:before="240" w:after="240" w:line="280" w:lineRule="atLeast"/>
      <w:outlineLvl w:val="0"/>
    </w:pPr>
    <w:rPr>
      <w:rFonts w:asciiTheme="majorHAnsi" w:eastAsiaTheme="majorEastAsia" w:hAnsiTheme="majorHAnsi" w:cstheme="majorBidi"/>
      <w:b/>
      <w:bCs/>
      <w:sz w:val="24"/>
      <w:szCs w:val="28"/>
    </w:rPr>
  </w:style>
  <w:style w:type="paragraph" w:styleId="Heading2">
    <w:name w:val="heading 2"/>
    <w:aliases w:val="KTH Rubrik 2"/>
    <w:basedOn w:val="Normal"/>
    <w:next w:val="BodyText"/>
    <w:link w:val="Heading2Char"/>
    <w:uiPriority w:val="3"/>
    <w:qFormat/>
    <w:rsid w:val="00923193"/>
    <w:pPr>
      <w:keepNext/>
      <w:keepLines/>
      <w:spacing w:before="240" w:after="80" w:line="260" w:lineRule="atLeast"/>
      <w:outlineLvl w:val="1"/>
    </w:pPr>
    <w:rPr>
      <w:rFonts w:asciiTheme="majorHAnsi" w:eastAsiaTheme="majorEastAsia" w:hAnsiTheme="majorHAnsi" w:cstheme="majorBidi"/>
      <w:b/>
      <w:bCs/>
      <w:szCs w:val="26"/>
    </w:rPr>
  </w:style>
  <w:style w:type="paragraph" w:styleId="Heading3">
    <w:name w:val="heading 3"/>
    <w:aliases w:val="KTH Rubrik 3"/>
    <w:basedOn w:val="Normal"/>
    <w:next w:val="BodyText"/>
    <w:link w:val="Heading3Char"/>
    <w:uiPriority w:val="3"/>
    <w:qFormat/>
    <w:rsid w:val="00923193"/>
    <w:pPr>
      <w:keepNext/>
      <w:keepLines/>
      <w:spacing w:before="240" w:after="60" w:line="260" w:lineRule="atLeast"/>
      <w:outlineLvl w:val="2"/>
    </w:pPr>
    <w:rPr>
      <w:rFonts w:asciiTheme="majorHAnsi" w:eastAsiaTheme="majorEastAsia" w:hAnsiTheme="majorHAnsi" w:cstheme="majorBidi"/>
      <w:bCs/>
    </w:rPr>
  </w:style>
  <w:style w:type="paragraph" w:styleId="Heading4">
    <w:name w:val="heading 4"/>
    <w:aliases w:val="KTH Rubrik 4"/>
    <w:basedOn w:val="Normal"/>
    <w:next w:val="BodyText"/>
    <w:link w:val="Heading4Char"/>
    <w:uiPriority w:val="3"/>
    <w:qFormat/>
    <w:rsid w:val="00923193"/>
    <w:pPr>
      <w:keepNext/>
      <w:keepLines/>
      <w:spacing w:before="240" w:after="40" w:line="260" w:lineRule="atLeast"/>
      <w:outlineLvl w:val="3"/>
    </w:pPr>
    <w:rPr>
      <w:rFonts w:asciiTheme="majorHAnsi" w:eastAsiaTheme="majorEastAsia" w:hAnsiTheme="majorHAnsi" w:cstheme="majorBidi"/>
      <w:bCs/>
      <w:i/>
      <w:iCs/>
    </w:rPr>
  </w:style>
  <w:style w:type="paragraph" w:styleId="Heading5">
    <w:name w:val="heading 5"/>
    <w:basedOn w:val="Normal"/>
    <w:next w:val="Normal"/>
    <w:link w:val="Heading5Char"/>
    <w:uiPriority w:val="9"/>
    <w:semiHidden/>
    <w:qFormat/>
    <w:rsid w:val="00611DEC"/>
    <w:pPr>
      <w:keepNext/>
      <w:keepLines/>
      <w:numPr>
        <w:ilvl w:val="4"/>
        <w:numId w:val="11"/>
      </w:numPr>
      <w:spacing w:before="200"/>
      <w:outlineLvl w:val="4"/>
    </w:pPr>
    <w:rPr>
      <w:rFonts w:asciiTheme="majorHAnsi" w:eastAsiaTheme="majorEastAsia" w:hAnsiTheme="majorHAnsi" w:cstheme="majorBidi"/>
      <w:color w:val="0C2952" w:themeColor="accent1" w:themeShade="7F"/>
    </w:rPr>
  </w:style>
  <w:style w:type="paragraph" w:styleId="Heading6">
    <w:name w:val="heading 6"/>
    <w:basedOn w:val="Normal"/>
    <w:next w:val="Normal"/>
    <w:link w:val="Heading6Char"/>
    <w:uiPriority w:val="9"/>
    <w:semiHidden/>
    <w:qFormat/>
    <w:rsid w:val="00611DEC"/>
    <w:pPr>
      <w:keepNext/>
      <w:keepLines/>
      <w:numPr>
        <w:ilvl w:val="5"/>
        <w:numId w:val="11"/>
      </w:numPr>
      <w:spacing w:before="200"/>
      <w:outlineLvl w:val="5"/>
    </w:pPr>
    <w:rPr>
      <w:rFonts w:asciiTheme="majorHAnsi" w:eastAsiaTheme="majorEastAsia" w:hAnsiTheme="majorHAnsi" w:cstheme="majorBidi"/>
      <w:i/>
      <w:iCs/>
      <w:color w:val="0C2952" w:themeColor="accent1" w:themeShade="7F"/>
    </w:rPr>
  </w:style>
  <w:style w:type="paragraph" w:styleId="Heading7">
    <w:name w:val="heading 7"/>
    <w:basedOn w:val="Normal"/>
    <w:next w:val="Normal"/>
    <w:link w:val="Heading7Char"/>
    <w:uiPriority w:val="9"/>
    <w:semiHidden/>
    <w:qFormat/>
    <w:rsid w:val="00611DEC"/>
    <w:pPr>
      <w:keepNext/>
      <w:keepLines/>
      <w:numPr>
        <w:ilvl w:val="6"/>
        <w:numId w:val="1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611DEC"/>
    <w:pPr>
      <w:keepNext/>
      <w:keepLines/>
      <w:numPr>
        <w:ilvl w:val="7"/>
        <w:numId w:val="11"/>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611DEC"/>
    <w:pPr>
      <w:keepNext/>
      <w:keepLines/>
      <w:numPr>
        <w:ilvl w:val="8"/>
        <w:numId w:val="11"/>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KTH Brödtext"/>
    <w:basedOn w:val="Normal"/>
    <w:link w:val="BodyTextChar"/>
    <w:uiPriority w:val="1"/>
    <w:qFormat/>
    <w:rsid w:val="00C33F81"/>
    <w:pPr>
      <w:spacing w:after="240" w:line="260" w:lineRule="atLeast"/>
    </w:pPr>
  </w:style>
  <w:style w:type="character" w:customStyle="1" w:styleId="BodyTextChar">
    <w:name w:val="Body Text Char"/>
    <w:aliases w:val="KTH Brödtext Char"/>
    <w:basedOn w:val="DefaultParagraphFont"/>
    <w:link w:val="BodyText"/>
    <w:uiPriority w:val="1"/>
    <w:rsid w:val="001741B3"/>
  </w:style>
  <w:style w:type="paragraph" w:styleId="BodyText2">
    <w:name w:val="Body Text 2"/>
    <w:aliases w:val="KTH Brödtext 2"/>
    <w:basedOn w:val="BodyText"/>
    <w:link w:val="BodyText2Char"/>
    <w:uiPriority w:val="4"/>
    <w:rsid w:val="004A3440"/>
    <w:pPr>
      <w:ind w:firstLine="357"/>
    </w:pPr>
  </w:style>
  <w:style w:type="character" w:customStyle="1" w:styleId="BodyText2Char">
    <w:name w:val="Body Text 2 Char"/>
    <w:aliases w:val="KTH Brödtext 2 Char"/>
    <w:basedOn w:val="DefaultParagraphFont"/>
    <w:link w:val="BodyText2"/>
    <w:uiPriority w:val="4"/>
    <w:rsid w:val="004A3440"/>
  </w:style>
  <w:style w:type="character" w:customStyle="1" w:styleId="Heading1Char">
    <w:name w:val="Heading 1 Char"/>
    <w:aliases w:val="KTH Rubrik 1 Char"/>
    <w:basedOn w:val="DefaultParagraphFont"/>
    <w:link w:val="Heading1"/>
    <w:uiPriority w:val="3"/>
    <w:rsid w:val="00923193"/>
    <w:rPr>
      <w:rFonts w:asciiTheme="majorHAnsi" w:eastAsiaTheme="majorEastAsia" w:hAnsiTheme="majorHAnsi" w:cstheme="majorBidi"/>
      <w:b/>
      <w:bCs/>
      <w:sz w:val="24"/>
      <w:szCs w:val="28"/>
    </w:rPr>
  </w:style>
  <w:style w:type="character" w:customStyle="1" w:styleId="Heading2Char">
    <w:name w:val="Heading 2 Char"/>
    <w:aliases w:val="KTH Rubrik 2 Char"/>
    <w:basedOn w:val="DefaultParagraphFont"/>
    <w:link w:val="Heading2"/>
    <w:uiPriority w:val="3"/>
    <w:rsid w:val="00923193"/>
    <w:rPr>
      <w:rFonts w:asciiTheme="majorHAnsi" w:eastAsiaTheme="majorEastAsia" w:hAnsiTheme="majorHAnsi" w:cstheme="majorBidi"/>
      <w:b/>
      <w:bCs/>
      <w:szCs w:val="26"/>
    </w:rPr>
  </w:style>
  <w:style w:type="character" w:customStyle="1" w:styleId="Heading3Char">
    <w:name w:val="Heading 3 Char"/>
    <w:aliases w:val="KTH Rubrik 3 Char"/>
    <w:basedOn w:val="DefaultParagraphFont"/>
    <w:link w:val="Heading3"/>
    <w:uiPriority w:val="3"/>
    <w:rsid w:val="00923193"/>
    <w:rPr>
      <w:rFonts w:asciiTheme="majorHAnsi" w:eastAsiaTheme="majorEastAsia" w:hAnsiTheme="majorHAnsi" w:cstheme="majorBidi"/>
      <w:bCs/>
    </w:rPr>
  </w:style>
  <w:style w:type="character" w:customStyle="1" w:styleId="Heading4Char">
    <w:name w:val="Heading 4 Char"/>
    <w:aliases w:val="KTH Rubrik 4 Char"/>
    <w:basedOn w:val="DefaultParagraphFont"/>
    <w:link w:val="Heading4"/>
    <w:uiPriority w:val="3"/>
    <w:rsid w:val="00923193"/>
    <w:rPr>
      <w:rFonts w:asciiTheme="majorHAnsi" w:eastAsiaTheme="majorEastAsia" w:hAnsiTheme="majorHAnsi" w:cstheme="majorBidi"/>
      <w:bCs/>
      <w:i/>
      <w:iCs/>
    </w:rPr>
  </w:style>
  <w:style w:type="paragraph" w:styleId="Title">
    <w:name w:val="Title"/>
    <w:aliases w:val="KTH Rubrik"/>
    <w:basedOn w:val="Normal"/>
    <w:next w:val="Subtitle"/>
    <w:link w:val="TitleChar"/>
    <w:uiPriority w:val="1"/>
    <w:rsid w:val="0057553D"/>
    <w:pPr>
      <w:spacing w:after="480" w:line="600" w:lineRule="atLeast"/>
    </w:pPr>
    <w:rPr>
      <w:rFonts w:asciiTheme="majorHAnsi" w:eastAsiaTheme="majorEastAsia" w:hAnsiTheme="majorHAnsi" w:cstheme="majorBidi"/>
      <w:b/>
      <w:spacing w:val="5"/>
      <w:kern w:val="28"/>
      <w:sz w:val="56"/>
      <w:szCs w:val="52"/>
    </w:rPr>
  </w:style>
  <w:style w:type="character" w:customStyle="1" w:styleId="TitleChar">
    <w:name w:val="Title Char"/>
    <w:aliases w:val="KTH Rubrik Char"/>
    <w:basedOn w:val="DefaultParagraphFont"/>
    <w:link w:val="Title"/>
    <w:uiPriority w:val="1"/>
    <w:rsid w:val="0057553D"/>
    <w:rPr>
      <w:rFonts w:asciiTheme="majorHAnsi" w:eastAsiaTheme="majorEastAsia" w:hAnsiTheme="majorHAnsi" w:cstheme="majorBidi"/>
      <w:b/>
      <w:spacing w:val="5"/>
      <w:kern w:val="28"/>
      <w:sz w:val="56"/>
      <w:szCs w:val="52"/>
    </w:rPr>
  </w:style>
  <w:style w:type="paragraph" w:customStyle="1" w:styleId="KTHTitel">
    <w:name w:val="KTH Titel"/>
    <w:basedOn w:val="Normal"/>
    <w:next w:val="BodyText"/>
    <w:uiPriority w:val="2"/>
    <w:qFormat/>
    <w:rsid w:val="00AD5B1E"/>
    <w:pPr>
      <w:spacing w:after="360" w:line="320" w:lineRule="atLeast"/>
    </w:pPr>
    <w:rPr>
      <w:rFonts w:asciiTheme="majorHAnsi" w:hAnsiTheme="majorHAnsi"/>
      <w:b/>
      <w:sz w:val="28"/>
    </w:rPr>
  </w:style>
  <w:style w:type="paragraph" w:styleId="Subtitle">
    <w:name w:val="Subtitle"/>
    <w:aliases w:val="KTH Underrubrik"/>
    <w:basedOn w:val="Normal"/>
    <w:next w:val="BodyText"/>
    <w:link w:val="SubtitleChar"/>
    <w:uiPriority w:val="1"/>
    <w:rsid w:val="00A77340"/>
    <w:pPr>
      <w:numPr>
        <w:ilvl w:val="1"/>
      </w:numPr>
      <w:spacing w:after="480" w:line="380" w:lineRule="atLeast"/>
    </w:pPr>
    <w:rPr>
      <w:rFonts w:asciiTheme="majorHAnsi" w:eastAsiaTheme="majorEastAsia" w:hAnsiTheme="majorHAnsi" w:cstheme="majorBidi"/>
      <w:iCs/>
      <w:spacing w:val="15"/>
      <w:sz w:val="32"/>
      <w:szCs w:val="24"/>
    </w:rPr>
  </w:style>
  <w:style w:type="character" w:customStyle="1" w:styleId="SubtitleChar">
    <w:name w:val="Subtitle Char"/>
    <w:aliases w:val="KTH Underrubrik Char"/>
    <w:basedOn w:val="DefaultParagraphFont"/>
    <w:link w:val="Subtitle"/>
    <w:uiPriority w:val="1"/>
    <w:rsid w:val="00B411DA"/>
    <w:rPr>
      <w:rFonts w:asciiTheme="majorHAnsi" w:eastAsiaTheme="majorEastAsia" w:hAnsiTheme="majorHAnsi" w:cstheme="majorBidi"/>
      <w:iCs/>
      <w:spacing w:val="15"/>
      <w:sz w:val="32"/>
      <w:szCs w:val="24"/>
    </w:rPr>
  </w:style>
  <w:style w:type="paragraph" w:customStyle="1" w:styleId="KTHPunktlistaPunktlista">
    <w:name w:val="KTH Punktlista  (Punktlista)"/>
    <w:basedOn w:val="Normal"/>
    <w:uiPriority w:val="5"/>
    <w:qFormat/>
    <w:rsid w:val="00981197"/>
    <w:pPr>
      <w:numPr>
        <w:numId w:val="4"/>
      </w:numPr>
      <w:spacing w:before="120" w:after="120" w:line="260" w:lineRule="atLeast"/>
      <w:ind w:left="714" w:hanging="357"/>
    </w:pPr>
  </w:style>
  <w:style w:type="paragraph" w:customStyle="1" w:styleId="KTHPunktlista2Punktlista2">
    <w:name w:val="KTH Punktlista 2  (Punktlista 2)"/>
    <w:basedOn w:val="Normal"/>
    <w:uiPriority w:val="5"/>
    <w:rsid w:val="00981197"/>
    <w:pPr>
      <w:numPr>
        <w:ilvl w:val="1"/>
        <w:numId w:val="4"/>
      </w:numPr>
      <w:spacing w:before="80" w:after="80" w:line="260" w:lineRule="atLeast"/>
      <w:ind w:left="1434" w:hanging="357"/>
    </w:pPr>
  </w:style>
  <w:style w:type="paragraph" w:customStyle="1" w:styleId="KTHPunktlista3Punktlista3">
    <w:name w:val="KTH Punktlista 3  (Punktlista 3)"/>
    <w:basedOn w:val="Normal"/>
    <w:uiPriority w:val="5"/>
    <w:rsid w:val="00981197"/>
    <w:pPr>
      <w:numPr>
        <w:ilvl w:val="2"/>
        <w:numId w:val="4"/>
      </w:numPr>
      <w:spacing w:before="40" w:after="40" w:line="260" w:lineRule="atLeast"/>
      <w:ind w:left="2336" w:hanging="357"/>
    </w:pPr>
  </w:style>
  <w:style w:type="paragraph" w:styleId="ListBullet">
    <w:name w:val="List Bullet"/>
    <w:aliases w:val="KTH Punktlista"/>
    <w:basedOn w:val="Normal"/>
    <w:uiPriority w:val="99"/>
    <w:semiHidden/>
    <w:rsid w:val="00922FFA"/>
    <w:pPr>
      <w:numPr>
        <w:numId w:val="10"/>
      </w:numPr>
      <w:contextualSpacing/>
    </w:pPr>
  </w:style>
  <w:style w:type="paragraph" w:styleId="ListBullet2">
    <w:name w:val="List Bullet 2"/>
    <w:aliases w:val="KTH Punktlista 2"/>
    <w:basedOn w:val="Normal"/>
    <w:uiPriority w:val="99"/>
    <w:semiHidden/>
    <w:rsid w:val="003D5E50"/>
    <w:pPr>
      <w:numPr>
        <w:numId w:val="5"/>
      </w:numPr>
      <w:contextualSpacing/>
    </w:pPr>
  </w:style>
  <w:style w:type="paragraph" w:styleId="ListBullet3">
    <w:name w:val="List Bullet 3"/>
    <w:aliases w:val="KTH Punktlista 3"/>
    <w:basedOn w:val="ListBullet"/>
    <w:uiPriority w:val="99"/>
    <w:semiHidden/>
    <w:rsid w:val="00922FFA"/>
    <w:pPr>
      <w:numPr>
        <w:ilvl w:val="2"/>
        <w:numId w:val="8"/>
      </w:numPr>
    </w:pPr>
  </w:style>
  <w:style w:type="paragraph" w:customStyle="1" w:styleId="KTHNumreradlistaNumreradlista">
    <w:name w:val="KTH Numrerad lista  (Numrerad lista)"/>
    <w:basedOn w:val="Normal"/>
    <w:uiPriority w:val="5"/>
    <w:qFormat/>
    <w:rsid w:val="006C3154"/>
    <w:pPr>
      <w:numPr>
        <w:numId w:val="1"/>
      </w:numPr>
      <w:spacing w:before="120" w:after="120" w:line="260" w:lineRule="atLeast"/>
      <w:ind w:left="714" w:hanging="357"/>
    </w:pPr>
  </w:style>
  <w:style w:type="paragraph" w:customStyle="1" w:styleId="KTHNumreradlista2Numreradlista2">
    <w:name w:val="KTH Numrerad lista 2  (Numrerad lista 2)"/>
    <w:basedOn w:val="Normal"/>
    <w:uiPriority w:val="5"/>
    <w:rsid w:val="00383258"/>
    <w:pPr>
      <w:numPr>
        <w:ilvl w:val="1"/>
        <w:numId w:val="1"/>
      </w:numPr>
      <w:spacing w:before="80" w:after="80" w:line="260" w:lineRule="atLeast"/>
      <w:ind w:left="1434" w:hanging="357"/>
    </w:pPr>
  </w:style>
  <w:style w:type="paragraph" w:customStyle="1" w:styleId="KTHNumreradlista3Numreradlista3">
    <w:name w:val="KTH Numrerad lista 3  (Numrerad lista 3)"/>
    <w:basedOn w:val="Normal"/>
    <w:uiPriority w:val="5"/>
    <w:rsid w:val="00383258"/>
    <w:pPr>
      <w:numPr>
        <w:ilvl w:val="2"/>
        <w:numId w:val="1"/>
      </w:numPr>
      <w:spacing w:before="40" w:after="40" w:line="260" w:lineRule="atLeast"/>
      <w:ind w:left="2336" w:hanging="357"/>
    </w:pPr>
  </w:style>
  <w:style w:type="paragraph" w:customStyle="1" w:styleId="KTHnRubrik1">
    <w:name w:val="KTH nRubrik 1"/>
    <w:basedOn w:val="Heading1"/>
    <w:next w:val="BodyText"/>
    <w:uiPriority w:val="6"/>
    <w:qFormat/>
    <w:rsid w:val="00BC7DF3"/>
    <w:pPr>
      <w:numPr>
        <w:numId w:val="11"/>
      </w:numPr>
      <w:ind w:left="431" w:hanging="431"/>
    </w:pPr>
  </w:style>
  <w:style w:type="paragraph" w:customStyle="1" w:styleId="KTHnRubrik2">
    <w:name w:val="KTH nRubrik 2"/>
    <w:basedOn w:val="Heading2"/>
    <w:next w:val="BodyText"/>
    <w:uiPriority w:val="6"/>
    <w:qFormat/>
    <w:rsid w:val="00BC7DF3"/>
    <w:pPr>
      <w:numPr>
        <w:ilvl w:val="1"/>
        <w:numId w:val="11"/>
      </w:numPr>
      <w:ind w:left="578" w:hanging="578"/>
    </w:pPr>
  </w:style>
  <w:style w:type="paragraph" w:customStyle="1" w:styleId="KTHnRubrik3">
    <w:name w:val="KTH nRubrik 3"/>
    <w:basedOn w:val="Heading3"/>
    <w:next w:val="BodyText"/>
    <w:uiPriority w:val="6"/>
    <w:qFormat/>
    <w:rsid w:val="00BC7DF3"/>
    <w:pPr>
      <w:numPr>
        <w:ilvl w:val="2"/>
        <w:numId w:val="11"/>
      </w:numPr>
    </w:pPr>
  </w:style>
  <w:style w:type="paragraph" w:customStyle="1" w:styleId="KTHnRubrik4">
    <w:name w:val="KTH nRubrik 4"/>
    <w:basedOn w:val="Heading4"/>
    <w:next w:val="BodyText"/>
    <w:uiPriority w:val="6"/>
    <w:qFormat/>
    <w:rsid w:val="00BC7DF3"/>
    <w:pPr>
      <w:numPr>
        <w:ilvl w:val="3"/>
        <w:numId w:val="11"/>
      </w:numPr>
      <w:ind w:left="862" w:hanging="862"/>
    </w:pPr>
  </w:style>
  <w:style w:type="character" w:customStyle="1" w:styleId="Heading5Char">
    <w:name w:val="Heading 5 Char"/>
    <w:basedOn w:val="DefaultParagraphFont"/>
    <w:link w:val="Heading5"/>
    <w:uiPriority w:val="9"/>
    <w:semiHidden/>
    <w:rsid w:val="00611DEC"/>
    <w:rPr>
      <w:rFonts w:asciiTheme="majorHAnsi" w:eastAsiaTheme="majorEastAsia" w:hAnsiTheme="majorHAnsi" w:cstheme="majorBidi"/>
      <w:color w:val="0C2952" w:themeColor="accent1" w:themeShade="7F"/>
    </w:rPr>
  </w:style>
  <w:style w:type="character" w:customStyle="1" w:styleId="Heading6Char">
    <w:name w:val="Heading 6 Char"/>
    <w:basedOn w:val="DefaultParagraphFont"/>
    <w:link w:val="Heading6"/>
    <w:uiPriority w:val="9"/>
    <w:semiHidden/>
    <w:rsid w:val="00611DEC"/>
    <w:rPr>
      <w:rFonts w:asciiTheme="majorHAnsi" w:eastAsiaTheme="majorEastAsia" w:hAnsiTheme="majorHAnsi" w:cstheme="majorBidi"/>
      <w:i/>
      <w:iCs/>
      <w:color w:val="0C2952" w:themeColor="accent1" w:themeShade="7F"/>
    </w:rPr>
  </w:style>
  <w:style w:type="character" w:customStyle="1" w:styleId="Heading7Char">
    <w:name w:val="Heading 7 Char"/>
    <w:basedOn w:val="DefaultParagraphFont"/>
    <w:link w:val="Heading7"/>
    <w:uiPriority w:val="9"/>
    <w:semiHidden/>
    <w:rsid w:val="00611DE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11DE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611DEC"/>
    <w:rPr>
      <w:rFonts w:asciiTheme="majorHAnsi" w:eastAsiaTheme="majorEastAsia" w:hAnsiTheme="majorHAnsi" w:cstheme="majorBidi"/>
      <w:i/>
      <w:iCs/>
      <w:color w:val="404040" w:themeColor="text1" w:themeTint="BF"/>
    </w:rPr>
  </w:style>
  <w:style w:type="paragraph" w:styleId="TOCHeading">
    <w:name w:val="TOC Heading"/>
    <w:basedOn w:val="KTHTitel"/>
    <w:next w:val="Normal"/>
    <w:uiPriority w:val="38"/>
    <w:rsid w:val="009A3428"/>
    <w:pPr>
      <w:spacing w:before="240" w:after="240"/>
    </w:pPr>
  </w:style>
  <w:style w:type="paragraph" w:styleId="Header">
    <w:name w:val="header"/>
    <w:basedOn w:val="Normal"/>
    <w:link w:val="HeaderChar"/>
    <w:uiPriority w:val="99"/>
    <w:rsid w:val="00547786"/>
    <w:pPr>
      <w:tabs>
        <w:tab w:val="center" w:pos="4536"/>
        <w:tab w:val="right" w:pos="9072"/>
      </w:tabs>
      <w:spacing w:after="20"/>
    </w:pPr>
    <w:rPr>
      <w:rFonts w:asciiTheme="majorHAnsi" w:hAnsiTheme="majorHAnsi"/>
      <w:sz w:val="15"/>
    </w:rPr>
  </w:style>
  <w:style w:type="character" w:customStyle="1" w:styleId="HeaderChar">
    <w:name w:val="Header Char"/>
    <w:basedOn w:val="DefaultParagraphFont"/>
    <w:link w:val="Header"/>
    <w:uiPriority w:val="99"/>
    <w:rsid w:val="00547786"/>
    <w:rPr>
      <w:rFonts w:asciiTheme="majorHAnsi" w:hAnsiTheme="majorHAnsi"/>
      <w:sz w:val="15"/>
    </w:rPr>
  </w:style>
  <w:style w:type="character" w:styleId="PageNumber">
    <w:name w:val="page number"/>
    <w:basedOn w:val="DefaultParagraphFont"/>
    <w:uiPriority w:val="8"/>
    <w:rsid w:val="003A221F"/>
    <w:rPr>
      <w:rFonts w:asciiTheme="majorHAnsi" w:hAnsiTheme="majorHAnsi"/>
      <w:sz w:val="15"/>
    </w:rPr>
  </w:style>
  <w:style w:type="paragraph" w:styleId="Footer">
    <w:name w:val="footer"/>
    <w:basedOn w:val="Normal"/>
    <w:link w:val="FooterChar"/>
    <w:uiPriority w:val="8"/>
    <w:rsid w:val="00C87FA2"/>
    <w:pPr>
      <w:tabs>
        <w:tab w:val="center" w:pos="4536"/>
        <w:tab w:val="right" w:pos="9072"/>
      </w:tabs>
      <w:spacing w:line="210" w:lineRule="atLeast"/>
    </w:pPr>
    <w:rPr>
      <w:rFonts w:asciiTheme="majorHAnsi" w:hAnsiTheme="majorHAnsi"/>
      <w:sz w:val="15"/>
    </w:rPr>
  </w:style>
  <w:style w:type="character" w:customStyle="1" w:styleId="FooterChar">
    <w:name w:val="Footer Char"/>
    <w:basedOn w:val="DefaultParagraphFont"/>
    <w:link w:val="Footer"/>
    <w:uiPriority w:val="8"/>
    <w:rsid w:val="00C87FA2"/>
    <w:rPr>
      <w:rFonts w:asciiTheme="majorHAnsi" w:hAnsiTheme="majorHAnsi"/>
      <w:sz w:val="15"/>
    </w:rPr>
  </w:style>
  <w:style w:type="paragraph" w:customStyle="1" w:styleId="HeaderBold">
    <w:name w:val="HeaderBold"/>
    <w:basedOn w:val="Header"/>
    <w:uiPriority w:val="8"/>
    <w:rsid w:val="00547786"/>
    <w:pPr>
      <w:spacing w:before="20"/>
    </w:pPr>
    <w:rPr>
      <w:b/>
    </w:rPr>
  </w:style>
  <w:style w:type="paragraph" w:styleId="TOC1">
    <w:name w:val="toc 1"/>
    <w:basedOn w:val="Normal"/>
    <w:next w:val="Normal"/>
    <w:uiPriority w:val="39"/>
    <w:rsid w:val="001F3547"/>
    <w:pPr>
      <w:spacing w:after="100"/>
    </w:pPr>
  </w:style>
  <w:style w:type="paragraph" w:styleId="TOC2">
    <w:name w:val="toc 2"/>
    <w:basedOn w:val="Normal"/>
    <w:next w:val="Normal"/>
    <w:uiPriority w:val="39"/>
    <w:rsid w:val="001F3547"/>
    <w:pPr>
      <w:spacing w:after="100"/>
      <w:ind w:left="200"/>
    </w:pPr>
  </w:style>
  <w:style w:type="paragraph" w:styleId="TOC3">
    <w:name w:val="toc 3"/>
    <w:basedOn w:val="Normal"/>
    <w:next w:val="Normal"/>
    <w:uiPriority w:val="39"/>
    <w:rsid w:val="001F3547"/>
    <w:pPr>
      <w:spacing w:after="100"/>
      <w:ind w:left="400"/>
    </w:pPr>
  </w:style>
  <w:style w:type="paragraph" w:styleId="EnvelopeAddress">
    <w:name w:val="envelope address"/>
    <w:basedOn w:val="Normal"/>
    <w:uiPriority w:val="7"/>
    <w:rsid w:val="00873303"/>
    <w:rPr>
      <w:rFonts w:ascii="Arial" w:eastAsia="Georgia" w:hAnsi="Arial" w:cs="Arial"/>
    </w:rPr>
  </w:style>
  <w:style w:type="paragraph" w:customStyle="1" w:styleId="FooterBold">
    <w:name w:val="FooterBold"/>
    <w:basedOn w:val="Footer"/>
    <w:uiPriority w:val="8"/>
    <w:rsid w:val="00C87FA2"/>
    <w:pPr>
      <w:spacing w:line="200" w:lineRule="atLeast"/>
    </w:pPr>
    <w:rPr>
      <w:b/>
    </w:rPr>
  </w:style>
  <w:style w:type="character" w:styleId="CommentReference">
    <w:name w:val="annotation reference"/>
    <w:basedOn w:val="DefaultParagraphFont"/>
    <w:uiPriority w:val="99"/>
    <w:semiHidden/>
    <w:unhideWhenUsed/>
    <w:rsid w:val="00D234BB"/>
    <w:rPr>
      <w:sz w:val="16"/>
      <w:szCs w:val="16"/>
    </w:rPr>
  </w:style>
  <w:style w:type="paragraph" w:styleId="CommentText">
    <w:name w:val="annotation text"/>
    <w:basedOn w:val="Normal"/>
    <w:link w:val="CommentTextChar"/>
    <w:uiPriority w:val="99"/>
    <w:unhideWhenUsed/>
    <w:rsid w:val="00D234BB"/>
  </w:style>
  <w:style w:type="character" w:customStyle="1" w:styleId="CommentTextChar">
    <w:name w:val="Comment Text Char"/>
    <w:basedOn w:val="DefaultParagraphFont"/>
    <w:link w:val="CommentText"/>
    <w:uiPriority w:val="99"/>
    <w:rsid w:val="00D234BB"/>
  </w:style>
  <w:style w:type="paragraph" w:styleId="CommentSubject">
    <w:name w:val="annotation subject"/>
    <w:basedOn w:val="CommentText"/>
    <w:next w:val="CommentText"/>
    <w:link w:val="CommentSubjectChar"/>
    <w:uiPriority w:val="99"/>
    <w:semiHidden/>
    <w:unhideWhenUsed/>
    <w:rsid w:val="00D234BB"/>
    <w:rPr>
      <w:b/>
      <w:bCs/>
    </w:rPr>
  </w:style>
  <w:style w:type="character" w:customStyle="1" w:styleId="CommentSubjectChar">
    <w:name w:val="Comment Subject Char"/>
    <w:basedOn w:val="CommentTextChar"/>
    <w:link w:val="CommentSubject"/>
    <w:uiPriority w:val="99"/>
    <w:semiHidden/>
    <w:rsid w:val="00D234BB"/>
    <w:rPr>
      <w:b/>
      <w:bCs/>
    </w:rPr>
  </w:style>
  <w:style w:type="paragraph" w:styleId="BalloonText">
    <w:name w:val="Balloon Text"/>
    <w:basedOn w:val="Normal"/>
    <w:link w:val="BalloonTextChar"/>
    <w:uiPriority w:val="99"/>
    <w:semiHidden/>
    <w:unhideWhenUsed/>
    <w:rsid w:val="00D234BB"/>
    <w:rPr>
      <w:rFonts w:ascii="Tahoma" w:hAnsi="Tahoma" w:cs="Tahoma"/>
      <w:sz w:val="16"/>
      <w:szCs w:val="16"/>
    </w:rPr>
  </w:style>
  <w:style w:type="character" w:customStyle="1" w:styleId="BalloonTextChar">
    <w:name w:val="Balloon Text Char"/>
    <w:basedOn w:val="DefaultParagraphFont"/>
    <w:link w:val="BalloonText"/>
    <w:uiPriority w:val="99"/>
    <w:semiHidden/>
    <w:rsid w:val="00D234BB"/>
    <w:rPr>
      <w:rFonts w:ascii="Tahoma" w:hAnsi="Tahoma" w:cs="Tahoma"/>
      <w:sz w:val="16"/>
      <w:szCs w:val="16"/>
    </w:rPr>
  </w:style>
  <w:style w:type="character" w:styleId="Hyperlink">
    <w:name w:val="Hyperlink"/>
    <w:basedOn w:val="DefaultParagraphFont"/>
    <w:uiPriority w:val="99"/>
    <w:unhideWhenUsed/>
    <w:rsid w:val="009A0056"/>
    <w:rPr>
      <w:color w:val="0000FF" w:themeColor="hyperlink"/>
      <w:u w:val="single"/>
    </w:rPr>
  </w:style>
  <w:style w:type="character" w:customStyle="1" w:styleId="apple-converted-space">
    <w:name w:val="apple-converted-space"/>
    <w:basedOn w:val="DefaultParagraphFont"/>
    <w:rsid w:val="00467B4E"/>
  </w:style>
  <w:style w:type="paragraph" w:styleId="NormalWeb">
    <w:name w:val="Normal (Web)"/>
    <w:basedOn w:val="Normal"/>
    <w:uiPriority w:val="99"/>
    <w:semiHidden/>
    <w:unhideWhenUsed/>
    <w:rsid w:val="00CC3ABA"/>
    <w:pPr>
      <w:spacing w:before="100" w:beforeAutospacing="1" w:after="100" w:afterAutospacing="1"/>
    </w:pPr>
    <w:rPr>
      <w:rFonts w:ascii="Times New Roman" w:eastAsiaTheme="minorEastAsia" w:hAnsi="Times New Roman" w:cs="Times New Roman"/>
      <w:sz w:val="24"/>
      <w:szCs w:val="24"/>
      <w:lang w:val="en-US"/>
    </w:rPr>
  </w:style>
  <w:style w:type="character" w:customStyle="1" w:styleId="a-size-large">
    <w:name w:val="a-size-large"/>
    <w:basedOn w:val="DefaultParagraphFont"/>
    <w:rsid w:val="00264A48"/>
  </w:style>
  <w:style w:type="character" w:customStyle="1" w:styleId="a-size-medium">
    <w:name w:val="a-size-medium"/>
    <w:basedOn w:val="DefaultParagraphFont"/>
    <w:rsid w:val="00264A48"/>
  </w:style>
  <w:style w:type="character" w:customStyle="1" w:styleId="author">
    <w:name w:val="author"/>
    <w:basedOn w:val="DefaultParagraphFont"/>
    <w:rsid w:val="00264A48"/>
  </w:style>
  <w:style w:type="character" w:customStyle="1" w:styleId="a-color-secondary">
    <w:name w:val="a-color-secondary"/>
    <w:basedOn w:val="DefaultParagraphFont"/>
    <w:rsid w:val="00264A48"/>
  </w:style>
  <w:style w:type="character" w:customStyle="1" w:styleId="a-text-bold">
    <w:name w:val="a-text-bold"/>
    <w:basedOn w:val="DefaultParagraphFont"/>
    <w:rsid w:val="00264A48"/>
  </w:style>
  <w:style w:type="character" w:customStyle="1" w:styleId="a-size-small">
    <w:name w:val="a-size-small"/>
    <w:basedOn w:val="DefaultParagraphFont"/>
    <w:rsid w:val="00264A48"/>
  </w:style>
  <w:style w:type="character" w:customStyle="1" w:styleId="a-declarative">
    <w:name w:val="a-declarative"/>
    <w:basedOn w:val="DefaultParagraphFont"/>
    <w:rsid w:val="00264A48"/>
  </w:style>
  <w:style w:type="character" w:customStyle="1" w:styleId="contribution">
    <w:name w:val="contribution"/>
    <w:basedOn w:val="DefaultParagraphFont"/>
    <w:rsid w:val="00264A48"/>
  </w:style>
  <w:style w:type="paragraph" w:styleId="Revision">
    <w:name w:val="Revision"/>
    <w:hidden/>
    <w:uiPriority w:val="99"/>
    <w:semiHidden/>
    <w:rsid w:val="00264A48"/>
  </w:style>
  <w:style w:type="character" w:customStyle="1" w:styleId="a-size-extra-large">
    <w:name w:val="a-size-extra-large"/>
    <w:basedOn w:val="DefaultParagraphFont"/>
    <w:rsid w:val="0075026F"/>
  </w:style>
  <w:style w:type="character" w:customStyle="1" w:styleId="a-size-small2">
    <w:name w:val="a-size-small2"/>
    <w:basedOn w:val="DefaultParagraphFont"/>
    <w:rsid w:val="0075026F"/>
  </w:style>
  <w:style w:type="character" w:customStyle="1" w:styleId="generated1">
    <w:name w:val="generated1"/>
    <w:basedOn w:val="DefaultParagraphFont"/>
    <w:rsid w:val="00AF4B36"/>
    <w:rPr>
      <w:b/>
      <w:bCs/>
    </w:rPr>
  </w:style>
  <w:style w:type="paragraph" w:customStyle="1" w:styleId="metadata-entry1">
    <w:name w:val="metadata-entry1"/>
    <w:basedOn w:val="Normal"/>
    <w:rsid w:val="00AF4B36"/>
    <w:rPr>
      <w:rFonts w:ascii="Times New Roman" w:eastAsia="Times New Roman" w:hAnsi="Times New Roman" w:cs="Times New Roman"/>
      <w:sz w:val="24"/>
      <w:szCs w:val="24"/>
      <w:lang w:eastAsia="sv-SE"/>
    </w:rPr>
  </w:style>
  <w:style w:type="table" w:styleId="TableGrid">
    <w:name w:val="Table Grid"/>
    <w:basedOn w:val="TableNormal"/>
    <w:uiPriority w:val="59"/>
    <w:rsid w:val="008259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ze-xl">
    <w:name w:val="size-xl"/>
    <w:basedOn w:val="DefaultParagraphFont"/>
    <w:rsid w:val="00810C7D"/>
  </w:style>
  <w:style w:type="character" w:customStyle="1" w:styleId="size-m">
    <w:name w:val="size-m"/>
    <w:basedOn w:val="DefaultParagraphFont"/>
    <w:rsid w:val="00810C7D"/>
  </w:style>
  <w:style w:type="character" w:customStyle="1" w:styleId="cit">
    <w:name w:val="cit"/>
    <w:basedOn w:val="DefaultParagraphFont"/>
    <w:rsid w:val="000B2011"/>
  </w:style>
  <w:style w:type="character" w:customStyle="1" w:styleId="fm-vol-iss-date">
    <w:name w:val="fm-vol-iss-date"/>
    <w:basedOn w:val="DefaultParagraphFont"/>
    <w:rsid w:val="000B2011"/>
  </w:style>
  <w:style w:type="character" w:customStyle="1" w:styleId="doi">
    <w:name w:val="doi"/>
    <w:basedOn w:val="DefaultParagraphFont"/>
    <w:rsid w:val="000B2011"/>
  </w:style>
  <w:style w:type="character" w:customStyle="1" w:styleId="fm-citation-ids-label">
    <w:name w:val="fm-citation-ids-label"/>
    <w:basedOn w:val="DefaultParagraphFont"/>
    <w:rsid w:val="000B20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96712">
      <w:bodyDiv w:val="1"/>
      <w:marLeft w:val="0"/>
      <w:marRight w:val="0"/>
      <w:marTop w:val="0"/>
      <w:marBottom w:val="0"/>
      <w:divBdr>
        <w:top w:val="none" w:sz="0" w:space="0" w:color="auto"/>
        <w:left w:val="none" w:sz="0" w:space="0" w:color="auto"/>
        <w:bottom w:val="none" w:sz="0" w:space="0" w:color="auto"/>
        <w:right w:val="none" w:sz="0" w:space="0" w:color="auto"/>
      </w:divBdr>
      <w:divsChild>
        <w:div w:id="754590989">
          <w:marLeft w:val="0"/>
          <w:marRight w:val="0"/>
          <w:marTop w:val="0"/>
          <w:marBottom w:val="135"/>
          <w:divBdr>
            <w:top w:val="none" w:sz="0" w:space="0" w:color="auto"/>
            <w:left w:val="none" w:sz="0" w:space="0" w:color="auto"/>
            <w:bottom w:val="single" w:sz="12" w:space="9" w:color="EBEBEB"/>
            <w:right w:val="none" w:sz="0" w:space="0" w:color="auto"/>
          </w:divBdr>
          <w:divsChild>
            <w:div w:id="1153376289">
              <w:marLeft w:val="0"/>
              <w:marRight w:val="0"/>
              <w:marTop w:val="0"/>
              <w:marBottom w:val="0"/>
              <w:divBdr>
                <w:top w:val="none" w:sz="0" w:space="0" w:color="auto"/>
                <w:left w:val="none" w:sz="0" w:space="0" w:color="auto"/>
                <w:bottom w:val="none" w:sz="0" w:space="0" w:color="auto"/>
                <w:right w:val="none" w:sz="0" w:space="0" w:color="auto"/>
              </w:divBdr>
            </w:div>
          </w:divsChild>
        </w:div>
        <w:div w:id="1773357568">
          <w:marLeft w:val="0"/>
          <w:marRight w:val="0"/>
          <w:marTop w:val="0"/>
          <w:marBottom w:val="0"/>
          <w:divBdr>
            <w:top w:val="none" w:sz="0" w:space="0" w:color="auto"/>
            <w:left w:val="none" w:sz="0" w:space="0" w:color="auto"/>
            <w:bottom w:val="none" w:sz="0" w:space="0" w:color="auto"/>
            <w:right w:val="none" w:sz="0" w:space="0" w:color="auto"/>
          </w:divBdr>
          <w:divsChild>
            <w:div w:id="192475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64154">
      <w:bodyDiv w:val="1"/>
      <w:marLeft w:val="0"/>
      <w:marRight w:val="0"/>
      <w:marTop w:val="0"/>
      <w:marBottom w:val="0"/>
      <w:divBdr>
        <w:top w:val="none" w:sz="0" w:space="0" w:color="auto"/>
        <w:left w:val="none" w:sz="0" w:space="0" w:color="auto"/>
        <w:bottom w:val="none" w:sz="0" w:space="0" w:color="auto"/>
        <w:right w:val="none" w:sz="0" w:space="0" w:color="auto"/>
      </w:divBdr>
    </w:div>
    <w:div w:id="356009175">
      <w:bodyDiv w:val="1"/>
      <w:marLeft w:val="0"/>
      <w:marRight w:val="0"/>
      <w:marTop w:val="0"/>
      <w:marBottom w:val="0"/>
      <w:divBdr>
        <w:top w:val="none" w:sz="0" w:space="0" w:color="auto"/>
        <w:left w:val="none" w:sz="0" w:space="0" w:color="auto"/>
        <w:bottom w:val="none" w:sz="0" w:space="0" w:color="auto"/>
        <w:right w:val="none" w:sz="0" w:space="0" w:color="auto"/>
      </w:divBdr>
    </w:div>
    <w:div w:id="423847742">
      <w:bodyDiv w:val="1"/>
      <w:marLeft w:val="0"/>
      <w:marRight w:val="0"/>
      <w:marTop w:val="0"/>
      <w:marBottom w:val="0"/>
      <w:divBdr>
        <w:top w:val="none" w:sz="0" w:space="0" w:color="auto"/>
        <w:left w:val="none" w:sz="0" w:space="0" w:color="auto"/>
        <w:bottom w:val="none" w:sz="0" w:space="0" w:color="auto"/>
        <w:right w:val="none" w:sz="0" w:space="0" w:color="auto"/>
      </w:divBdr>
    </w:div>
    <w:div w:id="453135970">
      <w:bodyDiv w:val="1"/>
      <w:marLeft w:val="0"/>
      <w:marRight w:val="0"/>
      <w:marTop w:val="0"/>
      <w:marBottom w:val="0"/>
      <w:divBdr>
        <w:top w:val="none" w:sz="0" w:space="0" w:color="auto"/>
        <w:left w:val="none" w:sz="0" w:space="0" w:color="auto"/>
        <w:bottom w:val="none" w:sz="0" w:space="0" w:color="auto"/>
        <w:right w:val="none" w:sz="0" w:space="0" w:color="auto"/>
      </w:divBdr>
    </w:div>
    <w:div w:id="456678786">
      <w:bodyDiv w:val="1"/>
      <w:marLeft w:val="0"/>
      <w:marRight w:val="0"/>
      <w:marTop w:val="0"/>
      <w:marBottom w:val="0"/>
      <w:divBdr>
        <w:top w:val="none" w:sz="0" w:space="0" w:color="auto"/>
        <w:left w:val="none" w:sz="0" w:space="0" w:color="auto"/>
        <w:bottom w:val="none" w:sz="0" w:space="0" w:color="auto"/>
        <w:right w:val="none" w:sz="0" w:space="0" w:color="auto"/>
      </w:divBdr>
    </w:div>
    <w:div w:id="491871738">
      <w:bodyDiv w:val="1"/>
      <w:marLeft w:val="0"/>
      <w:marRight w:val="0"/>
      <w:marTop w:val="0"/>
      <w:marBottom w:val="0"/>
      <w:divBdr>
        <w:top w:val="none" w:sz="0" w:space="0" w:color="auto"/>
        <w:left w:val="none" w:sz="0" w:space="0" w:color="auto"/>
        <w:bottom w:val="none" w:sz="0" w:space="0" w:color="auto"/>
        <w:right w:val="none" w:sz="0" w:space="0" w:color="auto"/>
      </w:divBdr>
    </w:div>
    <w:div w:id="550305848">
      <w:bodyDiv w:val="1"/>
      <w:marLeft w:val="0"/>
      <w:marRight w:val="0"/>
      <w:marTop w:val="0"/>
      <w:marBottom w:val="0"/>
      <w:divBdr>
        <w:top w:val="none" w:sz="0" w:space="0" w:color="auto"/>
        <w:left w:val="none" w:sz="0" w:space="0" w:color="auto"/>
        <w:bottom w:val="none" w:sz="0" w:space="0" w:color="auto"/>
        <w:right w:val="none" w:sz="0" w:space="0" w:color="auto"/>
      </w:divBdr>
      <w:divsChild>
        <w:div w:id="940188098">
          <w:marLeft w:val="0"/>
          <w:marRight w:val="0"/>
          <w:marTop w:val="0"/>
          <w:marBottom w:val="0"/>
          <w:divBdr>
            <w:top w:val="none" w:sz="0" w:space="0" w:color="auto"/>
            <w:left w:val="none" w:sz="0" w:space="0" w:color="auto"/>
            <w:bottom w:val="none" w:sz="0" w:space="0" w:color="auto"/>
            <w:right w:val="none" w:sz="0" w:space="0" w:color="auto"/>
          </w:divBdr>
          <w:divsChild>
            <w:div w:id="1819376673">
              <w:marLeft w:val="0"/>
              <w:marRight w:val="0"/>
              <w:marTop w:val="0"/>
              <w:marBottom w:val="0"/>
              <w:divBdr>
                <w:top w:val="none" w:sz="0" w:space="0" w:color="auto"/>
                <w:left w:val="none" w:sz="0" w:space="0" w:color="auto"/>
                <w:bottom w:val="single" w:sz="6" w:space="0" w:color="8D8D8D"/>
                <w:right w:val="none" w:sz="0" w:space="0" w:color="auto"/>
              </w:divBdr>
              <w:divsChild>
                <w:div w:id="139940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241988">
      <w:bodyDiv w:val="1"/>
      <w:marLeft w:val="0"/>
      <w:marRight w:val="0"/>
      <w:marTop w:val="0"/>
      <w:marBottom w:val="0"/>
      <w:divBdr>
        <w:top w:val="none" w:sz="0" w:space="0" w:color="auto"/>
        <w:left w:val="none" w:sz="0" w:space="0" w:color="auto"/>
        <w:bottom w:val="none" w:sz="0" w:space="0" w:color="auto"/>
        <w:right w:val="none" w:sz="0" w:space="0" w:color="auto"/>
      </w:divBdr>
    </w:div>
    <w:div w:id="671027372">
      <w:bodyDiv w:val="1"/>
      <w:marLeft w:val="0"/>
      <w:marRight w:val="0"/>
      <w:marTop w:val="0"/>
      <w:marBottom w:val="0"/>
      <w:divBdr>
        <w:top w:val="none" w:sz="0" w:space="0" w:color="auto"/>
        <w:left w:val="none" w:sz="0" w:space="0" w:color="auto"/>
        <w:bottom w:val="none" w:sz="0" w:space="0" w:color="auto"/>
        <w:right w:val="none" w:sz="0" w:space="0" w:color="auto"/>
      </w:divBdr>
      <w:divsChild>
        <w:div w:id="1452868897">
          <w:marLeft w:val="0"/>
          <w:marRight w:val="0"/>
          <w:marTop w:val="120"/>
          <w:marBottom w:val="180"/>
          <w:divBdr>
            <w:top w:val="none" w:sz="0" w:space="0" w:color="auto"/>
            <w:left w:val="none" w:sz="0" w:space="0" w:color="auto"/>
            <w:bottom w:val="none" w:sz="0" w:space="0" w:color="auto"/>
            <w:right w:val="none" w:sz="0" w:space="0" w:color="auto"/>
          </w:divBdr>
          <w:divsChild>
            <w:div w:id="109058372">
              <w:marLeft w:val="0"/>
              <w:marRight w:val="0"/>
              <w:marTop w:val="0"/>
              <w:marBottom w:val="0"/>
              <w:divBdr>
                <w:top w:val="none" w:sz="0" w:space="0" w:color="auto"/>
                <w:left w:val="none" w:sz="0" w:space="0" w:color="auto"/>
                <w:bottom w:val="none" w:sz="0" w:space="0" w:color="auto"/>
                <w:right w:val="none" w:sz="0" w:space="0" w:color="auto"/>
              </w:divBdr>
            </w:div>
          </w:divsChild>
        </w:div>
        <w:div w:id="1023558062">
          <w:marLeft w:val="0"/>
          <w:marRight w:val="0"/>
          <w:marTop w:val="192"/>
          <w:marBottom w:val="0"/>
          <w:divBdr>
            <w:top w:val="none" w:sz="0" w:space="0" w:color="auto"/>
            <w:left w:val="none" w:sz="0" w:space="0" w:color="auto"/>
            <w:bottom w:val="none" w:sz="0" w:space="0" w:color="auto"/>
            <w:right w:val="none" w:sz="0" w:space="0" w:color="auto"/>
          </w:divBdr>
        </w:div>
        <w:div w:id="1217010774">
          <w:marLeft w:val="0"/>
          <w:marRight w:val="0"/>
          <w:marTop w:val="192"/>
          <w:marBottom w:val="0"/>
          <w:divBdr>
            <w:top w:val="none" w:sz="0" w:space="0" w:color="auto"/>
            <w:left w:val="none" w:sz="0" w:space="0" w:color="auto"/>
            <w:bottom w:val="none" w:sz="0" w:space="0" w:color="auto"/>
            <w:right w:val="none" w:sz="0" w:space="0" w:color="auto"/>
          </w:divBdr>
        </w:div>
      </w:divsChild>
    </w:div>
    <w:div w:id="765422137">
      <w:bodyDiv w:val="1"/>
      <w:marLeft w:val="0"/>
      <w:marRight w:val="0"/>
      <w:marTop w:val="0"/>
      <w:marBottom w:val="0"/>
      <w:divBdr>
        <w:top w:val="none" w:sz="0" w:space="0" w:color="auto"/>
        <w:left w:val="none" w:sz="0" w:space="0" w:color="auto"/>
        <w:bottom w:val="none" w:sz="0" w:space="0" w:color="auto"/>
        <w:right w:val="none" w:sz="0" w:space="0" w:color="auto"/>
      </w:divBdr>
    </w:div>
    <w:div w:id="776603209">
      <w:bodyDiv w:val="1"/>
      <w:marLeft w:val="0"/>
      <w:marRight w:val="0"/>
      <w:marTop w:val="0"/>
      <w:marBottom w:val="0"/>
      <w:divBdr>
        <w:top w:val="none" w:sz="0" w:space="0" w:color="auto"/>
        <w:left w:val="none" w:sz="0" w:space="0" w:color="auto"/>
        <w:bottom w:val="none" w:sz="0" w:space="0" w:color="auto"/>
        <w:right w:val="none" w:sz="0" w:space="0" w:color="auto"/>
      </w:divBdr>
    </w:div>
    <w:div w:id="841091271">
      <w:bodyDiv w:val="1"/>
      <w:marLeft w:val="0"/>
      <w:marRight w:val="0"/>
      <w:marTop w:val="0"/>
      <w:marBottom w:val="0"/>
      <w:divBdr>
        <w:top w:val="none" w:sz="0" w:space="0" w:color="auto"/>
        <w:left w:val="none" w:sz="0" w:space="0" w:color="auto"/>
        <w:bottom w:val="none" w:sz="0" w:space="0" w:color="auto"/>
        <w:right w:val="none" w:sz="0" w:space="0" w:color="auto"/>
      </w:divBdr>
    </w:div>
    <w:div w:id="874586375">
      <w:bodyDiv w:val="1"/>
      <w:marLeft w:val="0"/>
      <w:marRight w:val="0"/>
      <w:marTop w:val="0"/>
      <w:marBottom w:val="0"/>
      <w:divBdr>
        <w:top w:val="none" w:sz="0" w:space="0" w:color="auto"/>
        <w:left w:val="none" w:sz="0" w:space="0" w:color="auto"/>
        <w:bottom w:val="none" w:sz="0" w:space="0" w:color="auto"/>
        <w:right w:val="none" w:sz="0" w:space="0" w:color="auto"/>
      </w:divBdr>
      <w:divsChild>
        <w:div w:id="830878151">
          <w:marLeft w:val="0"/>
          <w:marRight w:val="0"/>
          <w:marTop w:val="0"/>
          <w:marBottom w:val="0"/>
          <w:divBdr>
            <w:top w:val="none" w:sz="0" w:space="0" w:color="auto"/>
            <w:left w:val="none" w:sz="0" w:space="0" w:color="auto"/>
            <w:bottom w:val="none" w:sz="0" w:space="0" w:color="auto"/>
            <w:right w:val="none" w:sz="0" w:space="0" w:color="auto"/>
          </w:divBdr>
          <w:divsChild>
            <w:div w:id="88435153">
              <w:marLeft w:val="0"/>
              <w:marRight w:val="0"/>
              <w:marTop w:val="0"/>
              <w:marBottom w:val="0"/>
              <w:divBdr>
                <w:top w:val="none" w:sz="0" w:space="0" w:color="auto"/>
                <w:left w:val="none" w:sz="0" w:space="0" w:color="auto"/>
                <w:bottom w:val="none" w:sz="0" w:space="0" w:color="auto"/>
                <w:right w:val="none" w:sz="0" w:space="0" w:color="auto"/>
              </w:divBdr>
              <w:divsChild>
                <w:div w:id="1107232742">
                  <w:marLeft w:val="0"/>
                  <w:marRight w:val="0"/>
                  <w:marTop w:val="0"/>
                  <w:marBottom w:val="0"/>
                  <w:divBdr>
                    <w:top w:val="none" w:sz="0" w:space="0" w:color="auto"/>
                    <w:left w:val="none" w:sz="0" w:space="0" w:color="auto"/>
                    <w:bottom w:val="none" w:sz="0" w:space="0" w:color="auto"/>
                    <w:right w:val="none" w:sz="0" w:space="0" w:color="auto"/>
                  </w:divBdr>
                  <w:divsChild>
                    <w:div w:id="579022830">
                      <w:marLeft w:val="0"/>
                      <w:marRight w:val="0"/>
                      <w:marTop w:val="0"/>
                      <w:marBottom w:val="0"/>
                      <w:divBdr>
                        <w:top w:val="none" w:sz="0" w:space="0" w:color="auto"/>
                        <w:left w:val="none" w:sz="0" w:space="0" w:color="auto"/>
                        <w:bottom w:val="none" w:sz="0" w:space="0" w:color="auto"/>
                        <w:right w:val="none" w:sz="0" w:space="0" w:color="auto"/>
                      </w:divBdr>
                      <w:divsChild>
                        <w:div w:id="1286160846">
                          <w:marLeft w:val="-3150"/>
                          <w:marRight w:val="0"/>
                          <w:marTop w:val="0"/>
                          <w:marBottom w:val="0"/>
                          <w:divBdr>
                            <w:top w:val="none" w:sz="0" w:space="0" w:color="auto"/>
                            <w:left w:val="none" w:sz="0" w:space="0" w:color="auto"/>
                            <w:bottom w:val="none" w:sz="0" w:space="0" w:color="auto"/>
                            <w:right w:val="none" w:sz="0" w:space="0" w:color="auto"/>
                          </w:divBdr>
                          <w:divsChild>
                            <w:div w:id="1081102821">
                              <w:marLeft w:val="3150"/>
                              <w:marRight w:val="0"/>
                              <w:marTop w:val="0"/>
                              <w:marBottom w:val="0"/>
                              <w:divBdr>
                                <w:top w:val="none" w:sz="0" w:space="0" w:color="auto"/>
                                <w:left w:val="none" w:sz="0" w:space="0" w:color="auto"/>
                                <w:bottom w:val="none" w:sz="0" w:space="0" w:color="auto"/>
                                <w:right w:val="none" w:sz="0" w:space="0" w:color="auto"/>
                              </w:divBdr>
                              <w:divsChild>
                                <w:div w:id="741105392">
                                  <w:marLeft w:val="0"/>
                                  <w:marRight w:val="0"/>
                                  <w:marTop w:val="0"/>
                                  <w:marBottom w:val="0"/>
                                  <w:divBdr>
                                    <w:top w:val="none" w:sz="0" w:space="0" w:color="auto"/>
                                    <w:left w:val="none" w:sz="0" w:space="0" w:color="auto"/>
                                    <w:bottom w:val="none" w:sz="0" w:space="0" w:color="auto"/>
                                    <w:right w:val="none" w:sz="0" w:space="0" w:color="auto"/>
                                  </w:divBdr>
                                  <w:divsChild>
                                    <w:div w:id="944767628">
                                      <w:marLeft w:val="0"/>
                                      <w:marRight w:val="0"/>
                                      <w:marTop w:val="0"/>
                                      <w:marBottom w:val="0"/>
                                      <w:divBdr>
                                        <w:top w:val="none" w:sz="0" w:space="0" w:color="auto"/>
                                        <w:left w:val="none" w:sz="0" w:space="0" w:color="auto"/>
                                        <w:bottom w:val="none" w:sz="0" w:space="0" w:color="auto"/>
                                        <w:right w:val="none" w:sz="0" w:space="0" w:color="auto"/>
                                      </w:divBdr>
                                      <w:divsChild>
                                        <w:div w:id="1545829569">
                                          <w:marLeft w:val="0"/>
                                          <w:marRight w:val="0"/>
                                          <w:marTop w:val="0"/>
                                          <w:marBottom w:val="0"/>
                                          <w:divBdr>
                                            <w:top w:val="none" w:sz="0" w:space="0" w:color="auto"/>
                                            <w:left w:val="none" w:sz="0" w:space="0" w:color="auto"/>
                                            <w:bottom w:val="none" w:sz="0" w:space="0" w:color="auto"/>
                                            <w:right w:val="none" w:sz="0" w:space="0" w:color="auto"/>
                                          </w:divBdr>
                                          <w:divsChild>
                                            <w:div w:id="1885679552">
                                              <w:marLeft w:val="0"/>
                                              <w:marRight w:val="0"/>
                                              <w:marTop w:val="0"/>
                                              <w:marBottom w:val="0"/>
                                              <w:divBdr>
                                                <w:top w:val="none" w:sz="0" w:space="0" w:color="auto"/>
                                                <w:left w:val="none" w:sz="0" w:space="0" w:color="auto"/>
                                                <w:bottom w:val="none" w:sz="0" w:space="0" w:color="auto"/>
                                                <w:right w:val="none" w:sz="0" w:space="0" w:color="auto"/>
                                              </w:divBdr>
                                              <w:divsChild>
                                                <w:div w:id="1781141481">
                                                  <w:marLeft w:val="0"/>
                                                  <w:marRight w:val="0"/>
                                                  <w:marTop w:val="0"/>
                                                  <w:marBottom w:val="0"/>
                                                  <w:divBdr>
                                                    <w:top w:val="none" w:sz="0" w:space="0" w:color="auto"/>
                                                    <w:left w:val="none" w:sz="0" w:space="0" w:color="auto"/>
                                                    <w:bottom w:val="none" w:sz="0" w:space="0" w:color="auto"/>
                                                    <w:right w:val="none" w:sz="0" w:space="0" w:color="auto"/>
                                                  </w:divBdr>
                                                  <w:divsChild>
                                                    <w:div w:id="2055346954">
                                                      <w:marLeft w:val="0"/>
                                                      <w:marRight w:val="0"/>
                                                      <w:marTop w:val="0"/>
                                                      <w:marBottom w:val="0"/>
                                                      <w:divBdr>
                                                        <w:top w:val="none" w:sz="0" w:space="0" w:color="auto"/>
                                                        <w:left w:val="none" w:sz="0" w:space="0" w:color="auto"/>
                                                        <w:bottom w:val="none" w:sz="0" w:space="0" w:color="auto"/>
                                                        <w:right w:val="none" w:sz="0" w:space="0" w:color="auto"/>
                                                      </w:divBdr>
                                                      <w:divsChild>
                                                        <w:div w:id="1322731932">
                                                          <w:marLeft w:val="0"/>
                                                          <w:marRight w:val="0"/>
                                                          <w:marTop w:val="0"/>
                                                          <w:marBottom w:val="0"/>
                                                          <w:divBdr>
                                                            <w:top w:val="none" w:sz="0" w:space="0" w:color="auto"/>
                                                            <w:left w:val="none" w:sz="0" w:space="0" w:color="auto"/>
                                                            <w:bottom w:val="none" w:sz="0" w:space="0" w:color="auto"/>
                                                            <w:right w:val="none" w:sz="0" w:space="0" w:color="auto"/>
                                                          </w:divBdr>
                                                          <w:divsChild>
                                                            <w:div w:id="798495117">
                                                              <w:marLeft w:val="0"/>
                                                              <w:marRight w:val="0"/>
                                                              <w:marTop w:val="0"/>
                                                              <w:marBottom w:val="0"/>
                                                              <w:divBdr>
                                                                <w:top w:val="none" w:sz="0" w:space="0" w:color="auto"/>
                                                                <w:left w:val="none" w:sz="0" w:space="0" w:color="auto"/>
                                                                <w:bottom w:val="none" w:sz="0" w:space="0" w:color="auto"/>
                                                                <w:right w:val="none" w:sz="0" w:space="0" w:color="auto"/>
                                                              </w:divBdr>
                                                              <w:divsChild>
                                                                <w:div w:id="319769423">
                                                                  <w:marLeft w:val="0"/>
                                                                  <w:marRight w:val="0"/>
                                                                  <w:marTop w:val="0"/>
                                                                  <w:marBottom w:val="0"/>
                                                                  <w:divBdr>
                                                                    <w:top w:val="none" w:sz="0" w:space="0" w:color="auto"/>
                                                                    <w:left w:val="none" w:sz="0" w:space="0" w:color="auto"/>
                                                                    <w:bottom w:val="none" w:sz="0" w:space="0" w:color="auto"/>
                                                                    <w:right w:val="none" w:sz="0" w:space="0" w:color="auto"/>
                                                                  </w:divBdr>
                                                                </w:div>
                                                                <w:div w:id="108784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36199691">
      <w:bodyDiv w:val="1"/>
      <w:marLeft w:val="0"/>
      <w:marRight w:val="0"/>
      <w:marTop w:val="0"/>
      <w:marBottom w:val="0"/>
      <w:divBdr>
        <w:top w:val="none" w:sz="0" w:space="0" w:color="auto"/>
        <w:left w:val="none" w:sz="0" w:space="0" w:color="auto"/>
        <w:bottom w:val="none" w:sz="0" w:space="0" w:color="auto"/>
        <w:right w:val="none" w:sz="0" w:space="0" w:color="auto"/>
      </w:divBdr>
    </w:div>
    <w:div w:id="1073620426">
      <w:bodyDiv w:val="1"/>
      <w:marLeft w:val="0"/>
      <w:marRight w:val="0"/>
      <w:marTop w:val="0"/>
      <w:marBottom w:val="0"/>
      <w:divBdr>
        <w:top w:val="none" w:sz="0" w:space="0" w:color="auto"/>
        <w:left w:val="none" w:sz="0" w:space="0" w:color="auto"/>
        <w:bottom w:val="none" w:sz="0" w:space="0" w:color="auto"/>
        <w:right w:val="none" w:sz="0" w:space="0" w:color="auto"/>
      </w:divBdr>
      <w:divsChild>
        <w:div w:id="264386055">
          <w:marLeft w:val="0"/>
          <w:marRight w:val="0"/>
          <w:marTop w:val="0"/>
          <w:marBottom w:val="0"/>
          <w:divBdr>
            <w:top w:val="none" w:sz="0" w:space="0" w:color="auto"/>
            <w:left w:val="none" w:sz="0" w:space="0" w:color="auto"/>
            <w:bottom w:val="none" w:sz="0" w:space="0" w:color="auto"/>
            <w:right w:val="none" w:sz="0" w:space="0" w:color="auto"/>
          </w:divBdr>
          <w:divsChild>
            <w:div w:id="212954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612547">
      <w:bodyDiv w:val="1"/>
      <w:marLeft w:val="0"/>
      <w:marRight w:val="0"/>
      <w:marTop w:val="0"/>
      <w:marBottom w:val="0"/>
      <w:divBdr>
        <w:top w:val="none" w:sz="0" w:space="0" w:color="auto"/>
        <w:left w:val="none" w:sz="0" w:space="0" w:color="auto"/>
        <w:bottom w:val="none" w:sz="0" w:space="0" w:color="auto"/>
        <w:right w:val="none" w:sz="0" w:space="0" w:color="auto"/>
      </w:divBdr>
    </w:div>
    <w:div w:id="1148861533">
      <w:bodyDiv w:val="1"/>
      <w:marLeft w:val="0"/>
      <w:marRight w:val="0"/>
      <w:marTop w:val="0"/>
      <w:marBottom w:val="0"/>
      <w:divBdr>
        <w:top w:val="none" w:sz="0" w:space="0" w:color="auto"/>
        <w:left w:val="none" w:sz="0" w:space="0" w:color="auto"/>
        <w:bottom w:val="none" w:sz="0" w:space="0" w:color="auto"/>
        <w:right w:val="none" w:sz="0" w:space="0" w:color="auto"/>
      </w:divBdr>
    </w:div>
    <w:div w:id="1229028151">
      <w:bodyDiv w:val="1"/>
      <w:marLeft w:val="0"/>
      <w:marRight w:val="0"/>
      <w:marTop w:val="0"/>
      <w:marBottom w:val="0"/>
      <w:divBdr>
        <w:top w:val="none" w:sz="0" w:space="0" w:color="auto"/>
        <w:left w:val="none" w:sz="0" w:space="0" w:color="auto"/>
        <w:bottom w:val="none" w:sz="0" w:space="0" w:color="auto"/>
        <w:right w:val="none" w:sz="0" w:space="0" w:color="auto"/>
      </w:divBdr>
      <w:divsChild>
        <w:div w:id="110786168">
          <w:marLeft w:val="0"/>
          <w:marRight w:val="0"/>
          <w:marTop w:val="0"/>
          <w:marBottom w:val="135"/>
          <w:divBdr>
            <w:top w:val="none" w:sz="0" w:space="0" w:color="auto"/>
            <w:left w:val="none" w:sz="0" w:space="0" w:color="auto"/>
            <w:bottom w:val="single" w:sz="12" w:space="9" w:color="EBEBEB"/>
            <w:right w:val="none" w:sz="0" w:space="0" w:color="auto"/>
          </w:divBdr>
          <w:divsChild>
            <w:div w:id="932468278">
              <w:marLeft w:val="0"/>
              <w:marRight w:val="0"/>
              <w:marTop w:val="0"/>
              <w:marBottom w:val="0"/>
              <w:divBdr>
                <w:top w:val="none" w:sz="0" w:space="0" w:color="auto"/>
                <w:left w:val="none" w:sz="0" w:space="0" w:color="auto"/>
                <w:bottom w:val="none" w:sz="0" w:space="0" w:color="auto"/>
                <w:right w:val="none" w:sz="0" w:space="0" w:color="auto"/>
              </w:divBdr>
            </w:div>
          </w:divsChild>
        </w:div>
        <w:div w:id="1066731209">
          <w:marLeft w:val="0"/>
          <w:marRight w:val="0"/>
          <w:marTop w:val="0"/>
          <w:marBottom w:val="0"/>
          <w:divBdr>
            <w:top w:val="none" w:sz="0" w:space="0" w:color="auto"/>
            <w:left w:val="none" w:sz="0" w:space="0" w:color="auto"/>
            <w:bottom w:val="none" w:sz="0" w:space="0" w:color="auto"/>
            <w:right w:val="none" w:sz="0" w:space="0" w:color="auto"/>
          </w:divBdr>
          <w:divsChild>
            <w:div w:id="5284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92529">
      <w:bodyDiv w:val="1"/>
      <w:marLeft w:val="0"/>
      <w:marRight w:val="0"/>
      <w:marTop w:val="0"/>
      <w:marBottom w:val="0"/>
      <w:divBdr>
        <w:top w:val="none" w:sz="0" w:space="0" w:color="auto"/>
        <w:left w:val="none" w:sz="0" w:space="0" w:color="auto"/>
        <w:bottom w:val="none" w:sz="0" w:space="0" w:color="auto"/>
        <w:right w:val="none" w:sz="0" w:space="0" w:color="auto"/>
      </w:divBdr>
    </w:div>
    <w:div w:id="1401757721">
      <w:bodyDiv w:val="1"/>
      <w:marLeft w:val="0"/>
      <w:marRight w:val="0"/>
      <w:marTop w:val="0"/>
      <w:marBottom w:val="0"/>
      <w:divBdr>
        <w:top w:val="none" w:sz="0" w:space="0" w:color="auto"/>
        <w:left w:val="none" w:sz="0" w:space="0" w:color="auto"/>
        <w:bottom w:val="none" w:sz="0" w:space="0" w:color="auto"/>
        <w:right w:val="none" w:sz="0" w:space="0" w:color="auto"/>
      </w:divBdr>
    </w:div>
    <w:div w:id="1402212952">
      <w:bodyDiv w:val="1"/>
      <w:marLeft w:val="0"/>
      <w:marRight w:val="0"/>
      <w:marTop w:val="0"/>
      <w:marBottom w:val="0"/>
      <w:divBdr>
        <w:top w:val="none" w:sz="0" w:space="0" w:color="auto"/>
        <w:left w:val="none" w:sz="0" w:space="0" w:color="auto"/>
        <w:bottom w:val="none" w:sz="0" w:space="0" w:color="auto"/>
        <w:right w:val="none" w:sz="0" w:space="0" w:color="auto"/>
      </w:divBdr>
      <w:divsChild>
        <w:div w:id="1017543481">
          <w:marLeft w:val="0"/>
          <w:marRight w:val="0"/>
          <w:marTop w:val="0"/>
          <w:marBottom w:val="0"/>
          <w:divBdr>
            <w:top w:val="none" w:sz="0" w:space="0" w:color="auto"/>
            <w:left w:val="none" w:sz="0" w:space="0" w:color="auto"/>
            <w:bottom w:val="none" w:sz="0" w:space="0" w:color="auto"/>
            <w:right w:val="none" w:sz="0" w:space="0" w:color="auto"/>
          </w:divBdr>
          <w:divsChild>
            <w:div w:id="486094139">
              <w:marLeft w:val="0"/>
              <w:marRight w:val="0"/>
              <w:marTop w:val="0"/>
              <w:marBottom w:val="0"/>
              <w:divBdr>
                <w:top w:val="none" w:sz="0" w:space="0" w:color="auto"/>
                <w:left w:val="none" w:sz="0" w:space="0" w:color="auto"/>
                <w:bottom w:val="none" w:sz="0" w:space="0" w:color="auto"/>
                <w:right w:val="none" w:sz="0" w:space="0" w:color="auto"/>
              </w:divBdr>
              <w:divsChild>
                <w:div w:id="203635420">
                  <w:marLeft w:val="0"/>
                  <w:marRight w:val="300"/>
                  <w:marTop w:val="0"/>
                  <w:marBottom w:val="0"/>
                  <w:divBdr>
                    <w:top w:val="none" w:sz="0" w:space="0" w:color="auto"/>
                    <w:left w:val="none" w:sz="0" w:space="0" w:color="auto"/>
                    <w:bottom w:val="none" w:sz="0" w:space="0" w:color="auto"/>
                    <w:right w:val="none" w:sz="0" w:space="0" w:color="auto"/>
                  </w:divBdr>
                  <w:divsChild>
                    <w:div w:id="60662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945158">
      <w:bodyDiv w:val="1"/>
      <w:marLeft w:val="0"/>
      <w:marRight w:val="0"/>
      <w:marTop w:val="0"/>
      <w:marBottom w:val="0"/>
      <w:divBdr>
        <w:top w:val="none" w:sz="0" w:space="0" w:color="auto"/>
        <w:left w:val="none" w:sz="0" w:space="0" w:color="auto"/>
        <w:bottom w:val="none" w:sz="0" w:space="0" w:color="auto"/>
        <w:right w:val="none" w:sz="0" w:space="0" w:color="auto"/>
      </w:divBdr>
      <w:divsChild>
        <w:div w:id="1358044421">
          <w:marLeft w:val="0"/>
          <w:marRight w:val="0"/>
          <w:marTop w:val="0"/>
          <w:marBottom w:val="0"/>
          <w:divBdr>
            <w:top w:val="none" w:sz="0" w:space="0" w:color="auto"/>
            <w:left w:val="none" w:sz="0" w:space="0" w:color="auto"/>
            <w:bottom w:val="none" w:sz="0" w:space="0" w:color="auto"/>
            <w:right w:val="none" w:sz="0" w:space="0" w:color="auto"/>
          </w:divBdr>
          <w:divsChild>
            <w:div w:id="376664394">
              <w:marLeft w:val="0"/>
              <w:marRight w:val="0"/>
              <w:marTop w:val="0"/>
              <w:marBottom w:val="0"/>
              <w:divBdr>
                <w:top w:val="none" w:sz="0" w:space="0" w:color="auto"/>
                <w:left w:val="none" w:sz="0" w:space="0" w:color="auto"/>
                <w:bottom w:val="none" w:sz="0" w:space="0" w:color="auto"/>
                <w:right w:val="none" w:sz="0" w:space="0" w:color="auto"/>
              </w:divBdr>
              <w:divsChild>
                <w:div w:id="856239688">
                  <w:marLeft w:val="0"/>
                  <w:marRight w:val="0"/>
                  <w:marTop w:val="0"/>
                  <w:marBottom w:val="0"/>
                  <w:divBdr>
                    <w:top w:val="none" w:sz="0" w:space="0" w:color="auto"/>
                    <w:left w:val="none" w:sz="0" w:space="0" w:color="auto"/>
                    <w:bottom w:val="none" w:sz="0" w:space="0" w:color="auto"/>
                    <w:right w:val="none" w:sz="0" w:space="0" w:color="auto"/>
                  </w:divBdr>
                  <w:divsChild>
                    <w:div w:id="1029406073">
                      <w:marLeft w:val="0"/>
                      <w:marRight w:val="0"/>
                      <w:marTop w:val="0"/>
                      <w:marBottom w:val="0"/>
                      <w:divBdr>
                        <w:top w:val="none" w:sz="0" w:space="0" w:color="auto"/>
                        <w:left w:val="none" w:sz="0" w:space="0" w:color="auto"/>
                        <w:bottom w:val="none" w:sz="0" w:space="0" w:color="auto"/>
                        <w:right w:val="none" w:sz="0" w:space="0" w:color="auto"/>
                      </w:divBdr>
                      <w:divsChild>
                        <w:div w:id="2109614084">
                          <w:marLeft w:val="0"/>
                          <w:marRight w:val="0"/>
                          <w:marTop w:val="0"/>
                          <w:marBottom w:val="0"/>
                          <w:divBdr>
                            <w:top w:val="none" w:sz="0" w:space="0" w:color="auto"/>
                            <w:left w:val="none" w:sz="0" w:space="0" w:color="auto"/>
                            <w:bottom w:val="none" w:sz="0" w:space="0" w:color="auto"/>
                            <w:right w:val="none" w:sz="0" w:space="0" w:color="auto"/>
                          </w:divBdr>
                          <w:divsChild>
                            <w:div w:id="426462751">
                              <w:marLeft w:val="0"/>
                              <w:marRight w:val="0"/>
                              <w:marTop w:val="0"/>
                              <w:marBottom w:val="0"/>
                              <w:divBdr>
                                <w:top w:val="none" w:sz="0" w:space="0" w:color="auto"/>
                                <w:left w:val="none" w:sz="0" w:space="0" w:color="auto"/>
                                <w:bottom w:val="none" w:sz="0" w:space="0" w:color="auto"/>
                                <w:right w:val="none" w:sz="0" w:space="0" w:color="auto"/>
                              </w:divBdr>
                            </w:div>
                            <w:div w:id="1026253787">
                              <w:marLeft w:val="0"/>
                              <w:marRight w:val="0"/>
                              <w:marTop w:val="0"/>
                              <w:marBottom w:val="0"/>
                              <w:divBdr>
                                <w:top w:val="none" w:sz="0" w:space="0" w:color="auto"/>
                                <w:left w:val="none" w:sz="0" w:space="0" w:color="auto"/>
                                <w:bottom w:val="none" w:sz="0" w:space="0" w:color="auto"/>
                                <w:right w:val="none" w:sz="0" w:space="0" w:color="auto"/>
                              </w:divBdr>
                              <w:divsChild>
                                <w:div w:id="2112773125">
                                  <w:marLeft w:val="0"/>
                                  <w:marRight w:val="0"/>
                                  <w:marTop w:val="0"/>
                                  <w:marBottom w:val="0"/>
                                  <w:divBdr>
                                    <w:top w:val="none" w:sz="0" w:space="0" w:color="auto"/>
                                    <w:left w:val="none" w:sz="0" w:space="0" w:color="auto"/>
                                    <w:bottom w:val="none" w:sz="0" w:space="0" w:color="auto"/>
                                    <w:right w:val="none" w:sz="0" w:space="0" w:color="auto"/>
                                  </w:divBdr>
                                  <w:divsChild>
                                    <w:div w:id="568424700">
                                      <w:marLeft w:val="0"/>
                                      <w:marRight w:val="0"/>
                                      <w:marTop w:val="0"/>
                                      <w:marBottom w:val="0"/>
                                      <w:divBdr>
                                        <w:top w:val="none" w:sz="0" w:space="0" w:color="auto"/>
                                        <w:left w:val="none" w:sz="0" w:space="0" w:color="auto"/>
                                        <w:bottom w:val="none" w:sz="0" w:space="0" w:color="auto"/>
                                        <w:right w:val="none" w:sz="0" w:space="0" w:color="auto"/>
                                      </w:divBdr>
                                      <w:divsChild>
                                        <w:div w:id="604774067">
                                          <w:marLeft w:val="0"/>
                                          <w:marRight w:val="0"/>
                                          <w:marTop w:val="0"/>
                                          <w:marBottom w:val="0"/>
                                          <w:divBdr>
                                            <w:top w:val="none" w:sz="0" w:space="0" w:color="auto"/>
                                            <w:left w:val="none" w:sz="0" w:space="0" w:color="auto"/>
                                            <w:bottom w:val="none" w:sz="0" w:space="0" w:color="auto"/>
                                            <w:right w:val="none" w:sz="0" w:space="0" w:color="auto"/>
                                          </w:divBdr>
                                        </w:div>
                                        <w:div w:id="1451819478">
                                          <w:marLeft w:val="0"/>
                                          <w:marRight w:val="0"/>
                                          <w:marTop w:val="0"/>
                                          <w:marBottom w:val="0"/>
                                          <w:divBdr>
                                            <w:top w:val="none" w:sz="0" w:space="0" w:color="auto"/>
                                            <w:left w:val="none" w:sz="0" w:space="0" w:color="auto"/>
                                            <w:bottom w:val="none" w:sz="0" w:space="0" w:color="auto"/>
                                            <w:right w:val="none" w:sz="0" w:space="0" w:color="auto"/>
                                          </w:divBdr>
                                        </w:div>
                                        <w:div w:id="1733432560">
                                          <w:marLeft w:val="0"/>
                                          <w:marRight w:val="0"/>
                                          <w:marTop w:val="0"/>
                                          <w:marBottom w:val="0"/>
                                          <w:divBdr>
                                            <w:top w:val="none" w:sz="0" w:space="0" w:color="auto"/>
                                            <w:left w:val="none" w:sz="0" w:space="0" w:color="auto"/>
                                            <w:bottom w:val="none" w:sz="0" w:space="0" w:color="auto"/>
                                            <w:right w:val="none" w:sz="0" w:space="0" w:color="auto"/>
                                          </w:divBdr>
                                        </w:div>
                                        <w:div w:id="131021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0058811">
      <w:bodyDiv w:val="1"/>
      <w:marLeft w:val="0"/>
      <w:marRight w:val="0"/>
      <w:marTop w:val="0"/>
      <w:marBottom w:val="0"/>
      <w:divBdr>
        <w:top w:val="none" w:sz="0" w:space="0" w:color="auto"/>
        <w:left w:val="none" w:sz="0" w:space="0" w:color="auto"/>
        <w:bottom w:val="none" w:sz="0" w:space="0" w:color="auto"/>
        <w:right w:val="none" w:sz="0" w:space="0" w:color="auto"/>
      </w:divBdr>
    </w:div>
    <w:div w:id="1496720929">
      <w:bodyDiv w:val="1"/>
      <w:marLeft w:val="0"/>
      <w:marRight w:val="0"/>
      <w:marTop w:val="0"/>
      <w:marBottom w:val="0"/>
      <w:divBdr>
        <w:top w:val="none" w:sz="0" w:space="0" w:color="auto"/>
        <w:left w:val="none" w:sz="0" w:space="0" w:color="auto"/>
        <w:bottom w:val="none" w:sz="0" w:space="0" w:color="auto"/>
        <w:right w:val="none" w:sz="0" w:space="0" w:color="auto"/>
      </w:divBdr>
    </w:div>
    <w:div w:id="1537693396">
      <w:bodyDiv w:val="1"/>
      <w:marLeft w:val="0"/>
      <w:marRight w:val="0"/>
      <w:marTop w:val="0"/>
      <w:marBottom w:val="0"/>
      <w:divBdr>
        <w:top w:val="none" w:sz="0" w:space="0" w:color="auto"/>
        <w:left w:val="none" w:sz="0" w:space="0" w:color="auto"/>
        <w:bottom w:val="none" w:sz="0" w:space="0" w:color="auto"/>
        <w:right w:val="none" w:sz="0" w:space="0" w:color="auto"/>
      </w:divBdr>
      <w:divsChild>
        <w:div w:id="744375360">
          <w:marLeft w:val="0"/>
          <w:marRight w:val="0"/>
          <w:marTop w:val="0"/>
          <w:marBottom w:val="0"/>
          <w:divBdr>
            <w:top w:val="none" w:sz="0" w:space="0" w:color="auto"/>
            <w:left w:val="none" w:sz="0" w:space="0" w:color="auto"/>
            <w:bottom w:val="none" w:sz="0" w:space="0" w:color="auto"/>
            <w:right w:val="none" w:sz="0" w:space="0" w:color="auto"/>
          </w:divBdr>
          <w:divsChild>
            <w:div w:id="370768729">
              <w:marLeft w:val="0"/>
              <w:marRight w:val="0"/>
              <w:marTop w:val="0"/>
              <w:marBottom w:val="0"/>
              <w:divBdr>
                <w:top w:val="none" w:sz="0" w:space="0" w:color="auto"/>
                <w:left w:val="none" w:sz="0" w:space="0" w:color="auto"/>
                <w:bottom w:val="none" w:sz="0" w:space="0" w:color="auto"/>
                <w:right w:val="none" w:sz="0" w:space="0" w:color="auto"/>
              </w:divBdr>
              <w:divsChild>
                <w:div w:id="2000573910">
                  <w:marLeft w:val="0"/>
                  <w:marRight w:val="0"/>
                  <w:marTop w:val="0"/>
                  <w:marBottom w:val="0"/>
                  <w:divBdr>
                    <w:top w:val="none" w:sz="0" w:space="0" w:color="auto"/>
                    <w:left w:val="none" w:sz="0" w:space="0" w:color="auto"/>
                    <w:bottom w:val="none" w:sz="0" w:space="0" w:color="auto"/>
                    <w:right w:val="none" w:sz="0" w:space="0" w:color="auto"/>
                  </w:divBdr>
                  <w:divsChild>
                    <w:div w:id="1878856455">
                      <w:marLeft w:val="0"/>
                      <w:marRight w:val="0"/>
                      <w:marTop w:val="0"/>
                      <w:marBottom w:val="0"/>
                      <w:divBdr>
                        <w:top w:val="none" w:sz="0" w:space="0" w:color="auto"/>
                        <w:left w:val="none" w:sz="0" w:space="0" w:color="auto"/>
                        <w:bottom w:val="none" w:sz="0" w:space="0" w:color="auto"/>
                        <w:right w:val="none" w:sz="0" w:space="0" w:color="auto"/>
                      </w:divBdr>
                      <w:divsChild>
                        <w:div w:id="1319769494">
                          <w:marLeft w:val="0"/>
                          <w:marRight w:val="0"/>
                          <w:marTop w:val="0"/>
                          <w:marBottom w:val="0"/>
                          <w:divBdr>
                            <w:top w:val="none" w:sz="0" w:space="0" w:color="auto"/>
                            <w:left w:val="none" w:sz="0" w:space="0" w:color="auto"/>
                            <w:bottom w:val="none" w:sz="0" w:space="0" w:color="auto"/>
                            <w:right w:val="none" w:sz="0" w:space="0" w:color="auto"/>
                          </w:divBdr>
                        </w:div>
                        <w:div w:id="4969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4714925">
      <w:bodyDiv w:val="1"/>
      <w:marLeft w:val="0"/>
      <w:marRight w:val="0"/>
      <w:marTop w:val="0"/>
      <w:marBottom w:val="0"/>
      <w:divBdr>
        <w:top w:val="none" w:sz="0" w:space="0" w:color="auto"/>
        <w:left w:val="none" w:sz="0" w:space="0" w:color="auto"/>
        <w:bottom w:val="none" w:sz="0" w:space="0" w:color="auto"/>
        <w:right w:val="none" w:sz="0" w:space="0" w:color="auto"/>
      </w:divBdr>
    </w:div>
    <w:div w:id="1563439965">
      <w:bodyDiv w:val="1"/>
      <w:marLeft w:val="0"/>
      <w:marRight w:val="0"/>
      <w:marTop w:val="0"/>
      <w:marBottom w:val="0"/>
      <w:divBdr>
        <w:top w:val="none" w:sz="0" w:space="0" w:color="auto"/>
        <w:left w:val="none" w:sz="0" w:space="0" w:color="auto"/>
        <w:bottom w:val="none" w:sz="0" w:space="0" w:color="auto"/>
        <w:right w:val="none" w:sz="0" w:space="0" w:color="auto"/>
      </w:divBdr>
    </w:div>
    <w:div w:id="1736079972">
      <w:bodyDiv w:val="1"/>
      <w:marLeft w:val="0"/>
      <w:marRight w:val="0"/>
      <w:marTop w:val="0"/>
      <w:marBottom w:val="0"/>
      <w:divBdr>
        <w:top w:val="none" w:sz="0" w:space="0" w:color="auto"/>
        <w:left w:val="none" w:sz="0" w:space="0" w:color="auto"/>
        <w:bottom w:val="none" w:sz="0" w:space="0" w:color="auto"/>
        <w:right w:val="none" w:sz="0" w:space="0" w:color="auto"/>
      </w:divBdr>
    </w:div>
    <w:div w:id="1757362178">
      <w:bodyDiv w:val="1"/>
      <w:marLeft w:val="0"/>
      <w:marRight w:val="0"/>
      <w:marTop w:val="0"/>
      <w:marBottom w:val="0"/>
      <w:divBdr>
        <w:top w:val="none" w:sz="0" w:space="0" w:color="auto"/>
        <w:left w:val="none" w:sz="0" w:space="0" w:color="auto"/>
        <w:bottom w:val="none" w:sz="0" w:space="0" w:color="auto"/>
        <w:right w:val="none" w:sz="0" w:space="0" w:color="auto"/>
      </w:divBdr>
    </w:div>
    <w:div w:id="1764916904">
      <w:bodyDiv w:val="1"/>
      <w:marLeft w:val="0"/>
      <w:marRight w:val="0"/>
      <w:marTop w:val="0"/>
      <w:marBottom w:val="0"/>
      <w:divBdr>
        <w:top w:val="none" w:sz="0" w:space="0" w:color="auto"/>
        <w:left w:val="none" w:sz="0" w:space="0" w:color="auto"/>
        <w:bottom w:val="none" w:sz="0" w:space="0" w:color="auto"/>
        <w:right w:val="none" w:sz="0" w:space="0" w:color="auto"/>
      </w:divBdr>
    </w:div>
    <w:div w:id="1811943437">
      <w:bodyDiv w:val="1"/>
      <w:marLeft w:val="0"/>
      <w:marRight w:val="0"/>
      <w:marTop w:val="0"/>
      <w:marBottom w:val="0"/>
      <w:divBdr>
        <w:top w:val="none" w:sz="0" w:space="0" w:color="auto"/>
        <w:left w:val="none" w:sz="0" w:space="0" w:color="auto"/>
        <w:bottom w:val="none" w:sz="0" w:space="0" w:color="auto"/>
        <w:right w:val="none" w:sz="0" w:space="0" w:color="auto"/>
      </w:divBdr>
      <w:divsChild>
        <w:div w:id="166137955">
          <w:marLeft w:val="0"/>
          <w:marRight w:val="0"/>
          <w:marTop w:val="0"/>
          <w:marBottom w:val="166"/>
          <w:divBdr>
            <w:top w:val="none" w:sz="0" w:space="0" w:color="auto"/>
            <w:left w:val="none" w:sz="0" w:space="0" w:color="auto"/>
            <w:bottom w:val="none" w:sz="0" w:space="0" w:color="auto"/>
            <w:right w:val="none" w:sz="0" w:space="0" w:color="auto"/>
          </w:divBdr>
          <w:divsChild>
            <w:div w:id="415367909">
              <w:marLeft w:val="0"/>
              <w:marRight w:val="0"/>
              <w:marTop w:val="0"/>
              <w:marBottom w:val="0"/>
              <w:divBdr>
                <w:top w:val="none" w:sz="0" w:space="0" w:color="auto"/>
                <w:left w:val="none" w:sz="0" w:space="0" w:color="auto"/>
                <w:bottom w:val="none" w:sz="0" w:space="0" w:color="auto"/>
                <w:right w:val="none" w:sz="0" w:space="0" w:color="auto"/>
              </w:divBdr>
              <w:divsChild>
                <w:div w:id="1493443884">
                  <w:marLeft w:val="0"/>
                  <w:marRight w:val="0"/>
                  <w:marTop w:val="0"/>
                  <w:marBottom w:val="0"/>
                  <w:divBdr>
                    <w:top w:val="none" w:sz="0" w:space="0" w:color="auto"/>
                    <w:left w:val="none" w:sz="0" w:space="0" w:color="auto"/>
                    <w:bottom w:val="none" w:sz="0" w:space="0" w:color="auto"/>
                    <w:right w:val="none" w:sz="0" w:space="0" w:color="auto"/>
                  </w:divBdr>
                  <w:divsChild>
                    <w:div w:id="380981906">
                      <w:marLeft w:val="0"/>
                      <w:marRight w:val="0"/>
                      <w:marTop w:val="0"/>
                      <w:marBottom w:val="0"/>
                      <w:divBdr>
                        <w:top w:val="none" w:sz="0" w:space="0" w:color="auto"/>
                        <w:left w:val="none" w:sz="0" w:space="0" w:color="auto"/>
                        <w:bottom w:val="none" w:sz="0" w:space="0" w:color="auto"/>
                        <w:right w:val="none" w:sz="0" w:space="0" w:color="auto"/>
                      </w:divBdr>
                      <w:divsChild>
                        <w:div w:id="301543784">
                          <w:marLeft w:val="0"/>
                          <w:marRight w:val="0"/>
                          <w:marTop w:val="0"/>
                          <w:marBottom w:val="0"/>
                          <w:divBdr>
                            <w:top w:val="none" w:sz="0" w:space="0" w:color="auto"/>
                            <w:left w:val="none" w:sz="0" w:space="0" w:color="auto"/>
                            <w:bottom w:val="none" w:sz="0" w:space="0" w:color="auto"/>
                            <w:right w:val="none" w:sz="0" w:space="0" w:color="auto"/>
                          </w:divBdr>
                        </w:div>
                        <w:div w:id="203700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923882">
                  <w:marLeft w:val="0"/>
                  <w:marRight w:val="0"/>
                  <w:marTop w:val="0"/>
                  <w:marBottom w:val="0"/>
                  <w:divBdr>
                    <w:top w:val="none" w:sz="0" w:space="0" w:color="auto"/>
                    <w:left w:val="none" w:sz="0" w:space="0" w:color="auto"/>
                    <w:bottom w:val="none" w:sz="0" w:space="0" w:color="auto"/>
                    <w:right w:val="none" w:sz="0" w:space="0" w:color="auto"/>
                  </w:divBdr>
                  <w:divsChild>
                    <w:div w:id="39269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664870">
          <w:marLeft w:val="0"/>
          <w:marRight w:val="0"/>
          <w:marTop w:val="166"/>
          <w:marBottom w:val="166"/>
          <w:divBdr>
            <w:top w:val="none" w:sz="0" w:space="0" w:color="auto"/>
            <w:left w:val="none" w:sz="0" w:space="0" w:color="auto"/>
            <w:bottom w:val="none" w:sz="0" w:space="0" w:color="auto"/>
            <w:right w:val="none" w:sz="0" w:space="0" w:color="auto"/>
          </w:divBdr>
          <w:divsChild>
            <w:div w:id="8528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404113">
      <w:bodyDiv w:val="1"/>
      <w:marLeft w:val="0"/>
      <w:marRight w:val="0"/>
      <w:marTop w:val="0"/>
      <w:marBottom w:val="0"/>
      <w:divBdr>
        <w:top w:val="none" w:sz="0" w:space="0" w:color="auto"/>
        <w:left w:val="none" w:sz="0" w:space="0" w:color="auto"/>
        <w:bottom w:val="none" w:sz="0" w:space="0" w:color="auto"/>
        <w:right w:val="none" w:sz="0" w:space="0" w:color="auto"/>
      </w:divBdr>
    </w:div>
    <w:div w:id="1880891783">
      <w:bodyDiv w:val="1"/>
      <w:marLeft w:val="0"/>
      <w:marRight w:val="0"/>
      <w:marTop w:val="0"/>
      <w:marBottom w:val="0"/>
      <w:divBdr>
        <w:top w:val="none" w:sz="0" w:space="0" w:color="auto"/>
        <w:left w:val="none" w:sz="0" w:space="0" w:color="auto"/>
        <w:bottom w:val="none" w:sz="0" w:space="0" w:color="auto"/>
        <w:right w:val="none" w:sz="0" w:space="0" w:color="auto"/>
      </w:divBdr>
    </w:div>
    <w:div w:id="1911037386">
      <w:bodyDiv w:val="1"/>
      <w:marLeft w:val="0"/>
      <w:marRight w:val="0"/>
      <w:marTop w:val="0"/>
      <w:marBottom w:val="0"/>
      <w:divBdr>
        <w:top w:val="none" w:sz="0" w:space="0" w:color="auto"/>
        <w:left w:val="none" w:sz="0" w:space="0" w:color="auto"/>
        <w:bottom w:val="none" w:sz="0" w:space="0" w:color="auto"/>
        <w:right w:val="none" w:sz="0" w:space="0" w:color="auto"/>
      </w:divBdr>
    </w:div>
    <w:div w:id="1948853563">
      <w:bodyDiv w:val="1"/>
      <w:marLeft w:val="0"/>
      <w:marRight w:val="0"/>
      <w:marTop w:val="0"/>
      <w:marBottom w:val="0"/>
      <w:divBdr>
        <w:top w:val="none" w:sz="0" w:space="0" w:color="auto"/>
        <w:left w:val="none" w:sz="0" w:space="0" w:color="auto"/>
        <w:bottom w:val="none" w:sz="0" w:space="0" w:color="auto"/>
        <w:right w:val="none" w:sz="0" w:space="0" w:color="auto"/>
      </w:divBdr>
      <w:divsChild>
        <w:div w:id="1526748316">
          <w:marLeft w:val="0"/>
          <w:marRight w:val="0"/>
          <w:marTop w:val="0"/>
          <w:marBottom w:val="0"/>
          <w:divBdr>
            <w:top w:val="none" w:sz="0" w:space="0" w:color="auto"/>
            <w:left w:val="none" w:sz="0" w:space="0" w:color="auto"/>
            <w:bottom w:val="none" w:sz="0" w:space="0" w:color="auto"/>
            <w:right w:val="none" w:sz="0" w:space="0" w:color="auto"/>
          </w:divBdr>
        </w:div>
        <w:div w:id="12651240">
          <w:marLeft w:val="0"/>
          <w:marRight w:val="0"/>
          <w:marTop w:val="0"/>
          <w:marBottom w:val="0"/>
          <w:divBdr>
            <w:top w:val="none" w:sz="0" w:space="0" w:color="auto"/>
            <w:left w:val="none" w:sz="0" w:space="0" w:color="auto"/>
            <w:bottom w:val="none" w:sz="0" w:space="0" w:color="auto"/>
            <w:right w:val="none" w:sz="0" w:space="0" w:color="auto"/>
          </w:divBdr>
        </w:div>
      </w:divsChild>
    </w:div>
    <w:div w:id="204728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dp.org" TargetMode="External"/><Relationship Id="rId13" Type="http://schemas.openxmlformats.org/officeDocument/2006/relationships/image" Target="media/image3.png"/><Relationship Id="rId18" Type="http://schemas.openxmlformats.org/officeDocument/2006/relationships/hyperlink" Target="https://www.ncbi.nlm.nih.gov/pubmed/?term=Horsley%20J%5BAuthor%5D&amp;cauthor=true&amp;cauthor_uid=2634708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un.org" TargetMode="External"/><Relationship Id="rId17" Type="http://schemas.openxmlformats.org/officeDocument/2006/relationships/hyperlink" Target="https://www.ncbi.nlm.nih.gov/pubmed/?term=Jordan%20HC%5BAuthor%5D&amp;cauthor=true&amp;cauthor_uid=26347082" TargetMode="External"/><Relationship Id="rId2" Type="http://schemas.openxmlformats.org/officeDocument/2006/relationships/numbering" Target="numbering.xml"/><Relationship Id="rId16" Type="http://schemas.openxmlformats.org/officeDocument/2006/relationships/hyperlink" Target="https://www.ncbi.nlm.nih.gov/pubmed/?term=Lee%20AC%5BAuthor%5D&amp;cauthor=true&amp;cauthor_uid=26347082" TargetMode="External"/><Relationship Id="rId20" Type="http://schemas.openxmlformats.org/officeDocument/2006/relationships/hyperlink" Target="http://www.un.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1016/j.cities.2017.06.016" TargetMode="External"/><Relationship Id="rId10" Type="http://schemas.openxmlformats.org/officeDocument/2006/relationships/image" Target="media/image2.png"/><Relationship Id="rId19" Type="http://schemas.openxmlformats.org/officeDocument/2006/relationships/hyperlink" Target="http://dx.doi.org/10.3998/mjs.12333712.0001.007"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1016/j.cities.2017.08.002" TargetMode="External"/><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KTH">
      <a:dk1>
        <a:sysClr val="windowText" lastClr="000000"/>
      </a:dk1>
      <a:lt1>
        <a:sysClr val="window" lastClr="FFFFFF"/>
      </a:lt1>
      <a:dk2>
        <a:srgbClr val="1954A6"/>
      </a:dk2>
      <a:lt2>
        <a:srgbClr val="E3E5E3"/>
      </a:lt2>
      <a:accent1>
        <a:srgbClr val="1954A6"/>
      </a:accent1>
      <a:accent2>
        <a:srgbClr val="24A0D8"/>
      </a:accent2>
      <a:accent3>
        <a:srgbClr val="B0C92B"/>
      </a:accent3>
      <a:accent4>
        <a:srgbClr val="D85497"/>
      </a:accent4>
      <a:accent5>
        <a:srgbClr val="E4363E"/>
      </a:accent5>
      <a:accent6>
        <a:srgbClr val="FAB919"/>
      </a:accent6>
      <a:hlink>
        <a:srgbClr val="0000FF"/>
      </a:hlink>
      <a:folHlink>
        <a:srgbClr val="800080"/>
      </a:folHlink>
    </a:clrScheme>
    <a:fontScheme name="KTH_Word">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62545-75A6-4C39-999F-D6DA53D76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6407</Words>
  <Characters>36523</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42845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2020-07-24T05:57:00Z</dcterms:created>
  <dcterms:modified xsi:type="dcterms:W3CDTF">2020-07-24T06:00:00Z</dcterms:modified>
</cp:coreProperties>
</file>